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A36" w:rsidRPr="00DA3829" w:rsidRDefault="00EB1A36" w:rsidP="00EB1A36">
      <w:pPr>
        <w:spacing w:after="0" w:line="360" w:lineRule="auto"/>
        <w:jc w:val="center"/>
        <w:rPr>
          <w:rFonts w:cstheme="minorHAnsi"/>
          <w:b/>
          <w:sz w:val="28"/>
          <w:szCs w:val="28"/>
        </w:rPr>
      </w:pPr>
      <w:r w:rsidRPr="00DA3829">
        <w:rPr>
          <w:rFonts w:cstheme="minorHAnsi"/>
          <w:b/>
          <w:sz w:val="28"/>
          <w:szCs w:val="28"/>
        </w:rPr>
        <w:t xml:space="preserve">AHLI WARIS PENGGANTI DALAM </w:t>
      </w:r>
    </w:p>
    <w:p w:rsidR="00EB1A36" w:rsidRPr="00DA3829" w:rsidRDefault="00EB1A36" w:rsidP="00EB1A36">
      <w:pPr>
        <w:spacing w:after="0" w:line="360" w:lineRule="auto"/>
        <w:jc w:val="center"/>
        <w:rPr>
          <w:rFonts w:cstheme="minorHAnsi"/>
          <w:b/>
          <w:sz w:val="28"/>
          <w:szCs w:val="28"/>
        </w:rPr>
      </w:pPr>
      <w:r w:rsidRPr="00DA3829">
        <w:rPr>
          <w:rFonts w:cstheme="minorHAnsi"/>
          <w:b/>
          <w:sz w:val="28"/>
          <w:szCs w:val="28"/>
        </w:rPr>
        <w:t>KOMPILASI HUKUM ISLAM</w:t>
      </w:r>
    </w:p>
    <w:p w:rsidR="00EB1A36" w:rsidRPr="00984596" w:rsidRDefault="00EB1A36" w:rsidP="00EB1A36">
      <w:pPr>
        <w:spacing w:after="0" w:line="240" w:lineRule="auto"/>
        <w:jc w:val="center"/>
        <w:rPr>
          <w:rFonts w:asciiTheme="majorBidi" w:hAnsiTheme="majorBidi" w:cstheme="majorBidi"/>
          <w:b/>
          <w:sz w:val="24"/>
          <w:szCs w:val="24"/>
        </w:rPr>
      </w:pPr>
      <w:r w:rsidRPr="00984596">
        <w:rPr>
          <w:rFonts w:asciiTheme="majorBidi" w:hAnsiTheme="majorBidi" w:cstheme="majorBidi"/>
          <w:b/>
          <w:sz w:val="24"/>
          <w:szCs w:val="24"/>
        </w:rPr>
        <w:t>MUHAMMAD MUSTOFA</w:t>
      </w:r>
    </w:p>
    <w:p w:rsidR="00EB1A36" w:rsidRPr="00984596" w:rsidRDefault="00EB1A36" w:rsidP="00EB1A36">
      <w:pPr>
        <w:spacing w:after="0" w:line="240" w:lineRule="auto"/>
        <w:jc w:val="center"/>
        <w:rPr>
          <w:rFonts w:asciiTheme="majorBidi" w:hAnsiTheme="majorBidi" w:cstheme="majorBidi"/>
          <w:b/>
          <w:sz w:val="24"/>
          <w:szCs w:val="24"/>
        </w:rPr>
      </w:pPr>
      <w:r w:rsidRPr="00984596">
        <w:rPr>
          <w:rFonts w:asciiTheme="majorBidi" w:hAnsiTheme="majorBidi" w:cstheme="majorBidi"/>
          <w:b/>
          <w:sz w:val="24"/>
          <w:szCs w:val="24"/>
        </w:rPr>
        <w:t>(Hukum Keluarga Islam. Program Pascasarjana IAIN Syekh Nurjati Cirebon)</w:t>
      </w:r>
    </w:p>
    <w:p w:rsidR="00EB1A36" w:rsidRPr="00984596" w:rsidRDefault="00EB1A36" w:rsidP="00EB1A36">
      <w:pPr>
        <w:spacing w:after="0" w:line="240" w:lineRule="auto"/>
        <w:jc w:val="center"/>
        <w:rPr>
          <w:rFonts w:asciiTheme="majorBidi" w:hAnsiTheme="majorBidi" w:cstheme="majorBidi"/>
          <w:b/>
          <w:i/>
          <w:iCs/>
          <w:sz w:val="24"/>
          <w:szCs w:val="24"/>
        </w:rPr>
      </w:pPr>
      <w:r w:rsidRPr="00984596">
        <w:rPr>
          <w:rFonts w:asciiTheme="majorBidi" w:hAnsiTheme="majorBidi" w:cstheme="majorBidi"/>
          <w:b/>
          <w:i/>
          <w:iCs/>
          <w:sz w:val="24"/>
          <w:szCs w:val="24"/>
        </w:rPr>
        <w:t>e-mail : thope.212@gmail.com</w:t>
      </w:r>
    </w:p>
    <w:p w:rsidR="00EB1A36" w:rsidRPr="00984596" w:rsidRDefault="00EB1A36" w:rsidP="00EB1A36">
      <w:pPr>
        <w:spacing w:after="0" w:line="240" w:lineRule="auto"/>
        <w:jc w:val="center"/>
        <w:rPr>
          <w:rFonts w:asciiTheme="majorBidi" w:hAnsiTheme="majorBidi" w:cstheme="majorBidi"/>
          <w:b/>
          <w:sz w:val="24"/>
          <w:szCs w:val="24"/>
        </w:rPr>
      </w:pPr>
      <w:r w:rsidRPr="00984596">
        <w:rPr>
          <w:rFonts w:asciiTheme="majorBidi" w:hAnsiTheme="majorBidi" w:cstheme="majorBidi"/>
          <w:b/>
          <w:sz w:val="24"/>
          <w:szCs w:val="24"/>
        </w:rPr>
        <w:t>ABSTRACT</w:t>
      </w:r>
    </w:p>
    <w:p w:rsidR="00EB1A36" w:rsidRPr="00984596" w:rsidRDefault="00EB1A36" w:rsidP="005A77D4">
      <w:pPr>
        <w:spacing w:after="0" w:line="240" w:lineRule="auto"/>
        <w:jc w:val="both"/>
        <w:rPr>
          <w:rStyle w:val="shorttext"/>
          <w:rFonts w:asciiTheme="majorBidi" w:hAnsiTheme="majorBidi" w:cstheme="majorBidi"/>
          <w:sz w:val="24"/>
          <w:szCs w:val="24"/>
        </w:rPr>
      </w:pPr>
      <w:r w:rsidRPr="00984596">
        <w:rPr>
          <w:rFonts w:asciiTheme="majorBidi" w:hAnsiTheme="majorBidi" w:cstheme="majorBidi"/>
          <w:i/>
          <w:iCs/>
          <w:sz w:val="24"/>
          <w:szCs w:val="24"/>
        </w:rPr>
        <w:t>Kompilasi Hukum Islam</w:t>
      </w:r>
      <w:r w:rsidRPr="00984596">
        <w:rPr>
          <w:rFonts w:asciiTheme="majorBidi" w:hAnsiTheme="majorBidi" w:cstheme="majorBidi"/>
          <w:sz w:val="24"/>
          <w:szCs w:val="24"/>
        </w:rPr>
        <w:t xml:space="preserve"> (KHI) considered an injustice which felt by the grandchildren  from the daughters according to </w:t>
      </w:r>
      <w:r w:rsidRPr="00984596">
        <w:rPr>
          <w:rFonts w:asciiTheme="majorBidi" w:hAnsiTheme="majorBidi" w:cstheme="majorBidi"/>
          <w:i/>
          <w:sz w:val="24"/>
          <w:szCs w:val="24"/>
        </w:rPr>
        <w:t>jumhur</w:t>
      </w:r>
      <w:r w:rsidRPr="00984596">
        <w:rPr>
          <w:rFonts w:asciiTheme="majorBidi" w:hAnsiTheme="majorBidi" w:cstheme="majorBidi"/>
          <w:sz w:val="24"/>
          <w:szCs w:val="24"/>
        </w:rPr>
        <w:t xml:space="preserve">, who did not take a part because of the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sz w:val="24"/>
          <w:szCs w:val="24"/>
        </w:rPr>
        <w:t xml:space="preserve"> al-arham</w:t>
      </w:r>
      <w:r w:rsidRPr="00984596">
        <w:rPr>
          <w:rFonts w:asciiTheme="majorBidi" w:hAnsiTheme="majorBidi" w:cstheme="majorBidi"/>
          <w:sz w:val="24"/>
          <w:szCs w:val="24"/>
        </w:rPr>
        <w:t xml:space="preserve"> status, or grandchildren from the sons who</w:t>
      </w:r>
      <w:r w:rsidRPr="00984596">
        <w:rPr>
          <w:rFonts w:asciiTheme="majorBidi" w:hAnsiTheme="majorBidi" w:cstheme="majorBidi"/>
          <w:sz w:val="24"/>
          <w:szCs w:val="24"/>
          <w:lang w:val="en-US"/>
        </w:rPr>
        <w:t xml:space="preserve"> are covered</w:t>
      </w:r>
      <w:r w:rsidRPr="00984596">
        <w:rPr>
          <w:rFonts w:asciiTheme="majorBidi" w:hAnsiTheme="majorBidi" w:cstheme="majorBidi"/>
          <w:sz w:val="24"/>
          <w:szCs w:val="24"/>
        </w:rPr>
        <w:t xml:space="preserve"> by the son, referring to the provisions of KHI which tried to positioned the grandchildren who are cover</w:t>
      </w:r>
      <w:r w:rsidRPr="00984596">
        <w:rPr>
          <w:rFonts w:asciiTheme="majorBidi" w:hAnsiTheme="majorBidi" w:cstheme="majorBidi"/>
          <w:sz w:val="24"/>
          <w:szCs w:val="24"/>
          <w:lang w:val="en-US"/>
        </w:rPr>
        <w:t>e</w:t>
      </w:r>
      <w:r w:rsidRPr="00984596">
        <w:rPr>
          <w:rFonts w:asciiTheme="majorBidi" w:hAnsiTheme="majorBidi" w:cstheme="majorBidi"/>
          <w:sz w:val="24"/>
          <w:szCs w:val="24"/>
        </w:rPr>
        <w:t xml:space="preserve">d </w:t>
      </w:r>
      <w:r w:rsidRPr="00984596">
        <w:rPr>
          <w:rFonts w:asciiTheme="majorBidi" w:hAnsiTheme="majorBidi" w:cstheme="majorBidi"/>
          <w:sz w:val="24"/>
          <w:szCs w:val="24"/>
          <w:lang w:val="en-US"/>
        </w:rPr>
        <w:t xml:space="preserve">so grandchildren </w:t>
      </w:r>
      <w:r w:rsidRPr="00984596">
        <w:rPr>
          <w:rFonts w:asciiTheme="majorBidi" w:hAnsiTheme="majorBidi" w:cstheme="majorBidi"/>
          <w:sz w:val="24"/>
          <w:szCs w:val="24"/>
        </w:rPr>
        <w:t xml:space="preserve">entitled to acquire heritage treasures as a form of the offer for the concept of justice and welfare for the grandchild who is called the heirs of substitute. The formulation of the problem that wants to find out the answers the are: How is the replacement of the heirs in </w:t>
      </w:r>
      <w:r w:rsidRPr="00984596">
        <w:rPr>
          <w:rFonts w:asciiTheme="majorBidi" w:hAnsiTheme="majorBidi" w:cstheme="majorBidi"/>
          <w:i/>
          <w:iCs/>
          <w:sz w:val="24"/>
          <w:szCs w:val="24"/>
        </w:rPr>
        <w:t>Kompilasi Hukum Islam</w:t>
      </w:r>
      <w:r w:rsidRPr="00984596">
        <w:rPr>
          <w:rFonts w:asciiTheme="majorBidi" w:hAnsiTheme="majorBidi" w:cstheme="majorBidi"/>
          <w:sz w:val="24"/>
          <w:szCs w:val="24"/>
        </w:rPr>
        <w:t xml:space="preserve">? Why does the </w:t>
      </w:r>
      <w:r w:rsidRPr="00984596">
        <w:rPr>
          <w:rFonts w:asciiTheme="majorBidi" w:hAnsiTheme="majorBidi" w:cstheme="majorBidi"/>
          <w:i/>
          <w:iCs/>
          <w:sz w:val="24"/>
          <w:szCs w:val="24"/>
        </w:rPr>
        <w:t>Kompilasi Hukum Islam</w:t>
      </w:r>
      <w:r w:rsidRPr="00984596">
        <w:rPr>
          <w:rFonts w:asciiTheme="majorBidi" w:hAnsiTheme="majorBidi" w:cstheme="majorBidi"/>
          <w:sz w:val="24"/>
          <w:szCs w:val="24"/>
        </w:rPr>
        <w:t xml:space="preserve"> determine the heirs of substitute?. To answering the problems above, the writer used law research with the </w:t>
      </w:r>
      <w:r w:rsidRPr="00984596">
        <w:rPr>
          <w:rStyle w:val="shorttext"/>
          <w:rFonts w:asciiTheme="majorBidi" w:hAnsiTheme="majorBidi" w:cstheme="majorBidi"/>
          <w:sz w:val="24"/>
          <w:szCs w:val="24"/>
        </w:rPr>
        <w:t>normative juridical approach method, that is a law research conducted by prioritizing the existence of referenced materials or document which called secondary data, includes of primary, secondary, and tertiary law materials. The research specification is an analytical descriptive, which aims to provide an overview of the qualitative methods of law theories and law doctrines as well as the opinions of Islamic jurists.</w:t>
      </w:r>
    </w:p>
    <w:p w:rsidR="00EB1A36" w:rsidRPr="00984596" w:rsidRDefault="00EB1A36" w:rsidP="00EB1A36">
      <w:pPr>
        <w:spacing w:after="0" w:line="240" w:lineRule="auto"/>
        <w:jc w:val="both"/>
        <w:rPr>
          <w:rFonts w:asciiTheme="majorBidi" w:hAnsiTheme="majorBidi" w:cstheme="majorBidi"/>
          <w:i/>
          <w:iCs/>
          <w:sz w:val="24"/>
          <w:szCs w:val="24"/>
        </w:rPr>
      </w:pPr>
      <w:r w:rsidRPr="00984596">
        <w:rPr>
          <w:rFonts w:asciiTheme="majorBidi" w:hAnsiTheme="majorBidi" w:cstheme="majorBidi"/>
          <w:sz w:val="24"/>
          <w:szCs w:val="24"/>
        </w:rPr>
        <w:t xml:space="preserve">Keywords: </w:t>
      </w:r>
      <w:r w:rsidRPr="00984596">
        <w:rPr>
          <w:rFonts w:asciiTheme="majorBidi" w:hAnsiTheme="majorBidi" w:cstheme="majorBidi"/>
          <w:i/>
          <w:iCs/>
          <w:sz w:val="24"/>
          <w:szCs w:val="24"/>
        </w:rPr>
        <w:t>The Heirs of Substitute</w:t>
      </w:r>
      <w:r w:rsidRPr="00984596">
        <w:rPr>
          <w:rFonts w:asciiTheme="majorBidi" w:hAnsiTheme="majorBidi" w:cstheme="majorBidi"/>
          <w:sz w:val="24"/>
          <w:szCs w:val="24"/>
        </w:rPr>
        <w:t xml:space="preserve">, </w:t>
      </w:r>
      <w:r w:rsidRPr="00984596">
        <w:rPr>
          <w:rFonts w:asciiTheme="majorBidi" w:hAnsiTheme="majorBidi" w:cstheme="majorBidi"/>
          <w:i/>
          <w:iCs/>
          <w:sz w:val="24"/>
          <w:szCs w:val="24"/>
        </w:rPr>
        <w:t>Kompilasi Hukum Islam</w:t>
      </w:r>
      <w:r w:rsidRPr="00984596">
        <w:rPr>
          <w:rFonts w:asciiTheme="majorBidi" w:hAnsiTheme="majorBidi" w:cstheme="majorBidi"/>
          <w:sz w:val="24"/>
          <w:szCs w:val="24"/>
        </w:rPr>
        <w:t xml:space="preserve"> </w:t>
      </w:r>
      <w:r w:rsidRPr="00984596">
        <w:rPr>
          <w:rFonts w:asciiTheme="majorBidi" w:hAnsiTheme="majorBidi" w:cstheme="majorBidi"/>
          <w:i/>
          <w:iCs/>
          <w:sz w:val="24"/>
          <w:szCs w:val="24"/>
          <w:lang w:val="en-US"/>
        </w:rPr>
        <w:t>(</w:t>
      </w:r>
      <w:r w:rsidRPr="00984596">
        <w:rPr>
          <w:rFonts w:asciiTheme="majorBidi" w:hAnsiTheme="majorBidi" w:cstheme="majorBidi"/>
          <w:i/>
          <w:iCs/>
          <w:sz w:val="24"/>
          <w:szCs w:val="24"/>
        </w:rPr>
        <w:t>KHI</w:t>
      </w:r>
      <w:r w:rsidRPr="00984596">
        <w:rPr>
          <w:rFonts w:asciiTheme="majorBidi" w:hAnsiTheme="majorBidi" w:cstheme="majorBidi"/>
          <w:i/>
          <w:iCs/>
          <w:sz w:val="24"/>
          <w:szCs w:val="24"/>
          <w:lang w:val="en-US"/>
        </w:rPr>
        <w:t>)</w:t>
      </w:r>
      <w:r w:rsidRPr="00984596">
        <w:rPr>
          <w:rFonts w:asciiTheme="majorBidi" w:hAnsiTheme="majorBidi" w:cstheme="majorBidi"/>
          <w:i/>
          <w:iCs/>
          <w:sz w:val="24"/>
          <w:szCs w:val="24"/>
        </w:rPr>
        <w:t>.</w:t>
      </w:r>
    </w:p>
    <w:p w:rsidR="00EB1A36" w:rsidRPr="00984596" w:rsidRDefault="00EB1A36" w:rsidP="00EB1A36">
      <w:pPr>
        <w:spacing w:after="0" w:line="240" w:lineRule="auto"/>
        <w:jc w:val="both"/>
        <w:rPr>
          <w:rStyle w:val="shorttext"/>
          <w:rFonts w:asciiTheme="majorBidi" w:hAnsiTheme="majorBidi" w:cstheme="majorBidi"/>
          <w:sz w:val="24"/>
          <w:szCs w:val="24"/>
        </w:rPr>
      </w:pPr>
    </w:p>
    <w:p w:rsidR="00EB1A36" w:rsidRPr="00984596" w:rsidRDefault="00EB1A36" w:rsidP="00EB1A36">
      <w:pPr>
        <w:spacing w:after="0" w:line="240" w:lineRule="auto"/>
        <w:jc w:val="center"/>
        <w:rPr>
          <w:rFonts w:asciiTheme="majorBidi" w:hAnsiTheme="majorBidi" w:cstheme="majorBidi"/>
          <w:b/>
          <w:sz w:val="24"/>
          <w:szCs w:val="24"/>
        </w:rPr>
      </w:pPr>
      <w:r w:rsidRPr="00984596">
        <w:rPr>
          <w:rFonts w:asciiTheme="majorBidi" w:hAnsiTheme="majorBidi" w:cstheme="majorBidi"/>
          <w:b/>
          <w:sz w:val="24"/>
          <w:szCs w:val="24"/>
        </w:rPr>
        <w:t>ABSTRAK</w:t>
      </w:r>
    </w:p>
    <w:p w:rsidR="00EB1A36" w:rsidRPr="00984596" w:rsidRDefault="00EB1A36" w:rsidP="00EB1A36">
      <w:pPr>
        <w:spacing w:after="0" w:line="240" w:lineRule="auto"/>
        <w:jc w:val="both"/>
        <w:rPr>
          <w:rFonts w:asciiTheme="majorBidi" w:hAnsiTheme="majorBidi" w:cstheme="majorBidi"/>
          <w:color w:val="000000"/>
          <w:sz w:val="24"/>
          <w:szCs w:val="24"/>
        </w:rPr>
      </w:pPr>
      <w:r w:rsidRPr="00984596">
        <w:rPr>
          <w:rFonts w:asciiTheme="majorBidi" w:hAnsiTheme="majorBidi" w:cstheme="majorBidi"/>
          <w:sz w:val="24"/>
          <w:szCs w:val="24"/>
        </w:rPr>
        <w:t xml:space="preserve">Kompilasi Hukum Islam (KHI) memandang adanya ketidakadilan yang dirasakan oleh cucu dari anak perempuan yang menurut </w:t>
      </w:r>
      <w:r w:rsidRPr="00984596">
        <w:rPr>
          <w:rFonts w:asciiTheme="majorBidi" w:hAnsiTheme="majorBidi" w:cstheme="majorBidi"/>
          <w:i/>
          <w:iCs/>
          <w:sz w:val="24"/>
          <w:szCs w:val="24"/>
        </w:rPr>
        <w:t>jumhur</w:t>
      </w:r>
      <w:r w:rsidRPr="00984596">
        <w:rPr>
          <w:rFonts w:asciiTheme="majorBidi" w:hAnsiTheme="majorBidi" w:cstheme="majorBidi"/>
          <w:sz w:val="24"/>
          <w:szCs w:val="24"/>
        </w:rPr>
        <w:t xml:space="preserve"> tidak mendapat bagian karena berstatus </w:t>
      </w:r>
      <w:r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Pr="005A77D4">
        <w:rPr>
          <w:rFonts w:ascii="Times New Arabic" w:hAnsi="Times New Arabic" w:cstheme="majorBidi"/>
          <w:i/>
          <w:iCs/>
          <w:sz w:val="24"/>
          <w:szCs w:val="24"/>
        </w:rPr>
        <w:t>awi al-arham</w:t>
      </w:r>
      <w:r w:rsidRPr="00984596">
        <w:rPr>
          <w:rFonts w:asciiTheme="majorBidi" w:hAnsiTheme="majorBidi" w:cstheme="majorBidi"/>
          <w:i/>
          <w:iCs/>
          <w:sz w:val="24"/>
          <w:szCs w:val="24"/>
        </w:rPr>
        <w:t>,</w:t>
      </w:r>
      <w:r w:rsidRPr="00984596">
        <w:rPr>
          <w:rFonts w:asciiTheme="majorBidi" w:hAnsiTheme="majorBidi" w:cstheme="majorBidi"/>
          <w:sz w:val="24"/>
          <w:szCs w:val="24"/>
        </w:rPr>
        <w:t xml:space="preserve"> atau oleh cucu perempuan dari anak laki-laki karena terhijab oleh anak laki-laki, melihat hal tersebut ketentuan KHI mencoba memposisikan cucu yang terhijab berhak mendapatkan harta pusaka sebagai bentuk tawaran konsep keadilan dan kemaslahatan bagi cucu tersebut yang disebut dengan ahli waris pengganti. </w:t>
      </w:r>
      <w:r w:rsidRPr="00984596">
        <w:rPr>
          <w:rFonts w:asciiTheme="majorBidi" w:hAnsiTheme="majorBidi" w:cstheme="majorBidi"/>
          <w:color w:val="000000"/>
          <w:sz w:val="24"/>
          <w:szCs w:val="24"/>
        </w:rPr>
        <w:t xml:space="preserve">Rumusan masalah yang hendak dicari jawabannya adalah, </w:t>
      </w:r>
      <w:r w:rsidRPr="00984596">
        <w:rPr>
          <w:rFonts w:asciiTheme="majorBidi" w:hAnsiTheme="majorBidi" w:cstheme="majorBidi"/>
          <w:sz w:val="24"/>
          <w:szCs w:val="24"/>
        </w:rPr>
        <w:t>Bagaimana penggantian ahli waris dalam Kompilasi Hukum Islam?, Mengapa Kompilasi Hukum Islam menetapkan ahli waris pengganti?.</w:t>
      </w:r>
      <w:r w:rsidRPr="00984596">
        <w:rPr>
          <w:rFonts w:asciiTheme="majorBidi" w:hAnsiTheme="majorBidi" w:cstheme="majorBidi"/>
          <w:color w:val="000000"/>
          <w:sz w:val="24"/>
          <w:szCs w:val="24"/>
        </w:rPr>
        <w:t xml:space="preserve"> Untuk menjawab permasalahan di atas, maka penulis menggunakan penelitian hukum dengan metode pendekatan yuridis normatif, yaitu penelitian hukum yang dilakukan dengan mengutamakan meneliti bahan pustaka atau dokumen yang disebut data sekunder, berupa bahan-bahan hukum primer, sekunder tersier. Spesifikasi penelitian adalah deskriptif analitis, yang bertujuan untuk memberikan gambaran yang dilakukan dengan menggunakan cara kualitatif dari teori-teori hukum dan doktrin-doktrin hukum serta pendapat-pendapat pakar hukum Islam.</w:t>
      </w:r>
    </w:p>
    <w:p w:rsidR="00EB1A36" w:rsidRPr="00984596" w:rsidRDefault="00EB1A36" w:rsidP="00EB1A36">
      <w:pPr>
        <w:spacing w:after="0" w:line="240" w:lineRule="auto"/>
        <w:jc w:val="both"/>
        <w:rPr>
          <w:rFonts w:asciiTheme="majorBidi" w:hAnsiTheme="majorBidi" w:cstheme="majorBidi"/>
          <w:color w:val="000000"/>
          <w:sz w:val="24"/>
          <w:szCs w:val="24"/>
        </w:rPr>
      </w:pPr>
      <w:r w:rsidRPr="00984596">
        <w:rPr>
          <w:rFonts w:asciiTheme="majorBidi" w:hAnsiTheme="majorBidi" w:cstheme="majorBidi"/>
          <w:color w:val="000000"/>
          <w:sz w:val="24"/>
          <w:szCs w:val="24"/>
        </w:rPr>
        <w:t xml:space="preserve">Kata kunci : </w:t>
      </w:r>
      <w:r w:rsidRPr="00984596">
        <w:rPr>
          <w:rFonts w:asciiTheme="majorBidi" w:hAnsiTheme="majorBidi" w:cstheme="majorBidi"/>
          <w:i/>
          <w:iCs/>
          <w:color w:val="000000"/>
          <w:sz w:val="24"/>
          <w:szCs w:val="24"/>
        </w:rPr>
        <w:t>Ahli Waris Pengganti, Kompilasi Hukum Islam (KHI).</w:t>
      </w:r>
    </w:p>
    <w:p w:rsidR="00EB1A36" w:rsidRPr="00984596" w:rsidRDefault="00EB1A36" w:rsidP="00EB1A36">
      <w:pPr>
        <w:spacing w:after="0" w:line="360" w:lineRule="auto"/>
        <w:jc w:val="both"/>
        <w:rPr>
          <w:rFonts w:asciiTheme="majorBidi" w:hAnsiTheme="majorBidi" w:cstheme="majorBidi"/>
          <w:sz w:val="24"/>
          <w:szCs w:val="24"/>
        </w:rPr>
      </w:pPr>
    </w:p>
    <w:p w:rsidR="00EB1A36" w:rsidRPr="00984596" w:rsidRDefault="00EB1A36" w:rsidP="00EB1A36">
      <w:pPr>
        <w:spacing w:after="0" w:line="360" w:lineRule="auto"/>
        <w:jc w:val="both"/>
        <w:rPr>
          <w:rFonts w:asciiTheme="majorBidi" w:hAnsiTheme="majorBidi" w:cstheme="majorBidi"/>
          <w:sz w:val="24"/>
          <w:szCs w:val="24"/>
        </w:rPr>
      </w:pPr>
    </w:p>
    <w:p w:rsidR="00EB1A36" w:rsidRPr="00984596" w:rsidRDefault="00EB1A36" w:rsidP="00EB1A36">
      <w:pPr>
        <w:spacing w:after="0" w:line="360" w:lineRule="auto"/>
        <w:jc w:val="both"/>
        <w:rPr>
          <w:rFonts w:asciiTheme="majorBidi" w:hAnsiTheme="majorBidi" w:cstheme="majorBidi"/>
          <w:sz w:val="24"/>
          <w:szCs w:val="24"/>
        </w:rPr>
      </w:pPr>
    </w:p>
    <w:p w:rsidR="00EB1A36" w:rsidRPr="00984596" w:rsidRDefault="00EB1A36" w:rsidP="00EB1A36">
      <w:pPr>
        <w:spacing w:after="0" w:line="360" w:lineRule="auto"/>
        <w:jc w:val="both"/>
        <w:rPr>
          <w:rFonts w:asciiTheme="majorBidi" w:hAnsiTheme="majorBidi" w:cstheme="majorBidi"/>
          <w:sz w:val="24"/>
          <w:szCs w:val="24"/>
        </w:rPr>
      </w:pPr>
    </w:p>
    <w:p w:rsidR="00EB1A36" w:rsidRPr="00984596" w:rsidRDefault="00EB1A36" w:rsidP="00EB1A36">
      <w:pPr>
        <w:spacing w:after="0" w:line="360" w:lineRule="auto"/>
        <w:jc w:val="both"/>
        <w:rPr>
          <w:rFonts w:asciiTheme="majorBidi" w:hAnsiTheme="majorBidi" w:cstheme="majorBidi"/>
          <w:sz w:val="24"/>
          <w:szCs w:val="24"/>
        </w:rPr>
        <w:sectPr w:rsidR="00EB1A36" w:rsidRPr="00984596" w:rsidSect="00AF5619">
          <w:pgSz w:w="11906" w:h="16838"/>
          <w:pgMar w:top="1134" w:right="1701" w:bottom="1701" w:left="2268" w:header="709" w:footer="709" w:gutter="0"/>
          <w:cols w:space="708"/>
          <w:docGrid w:linePitch="360"/>
        </w:sectPr>
      </w:pPr>
    </w:p>
    <w:p w:rsidR="00EB1A36" w:rsidRPr="00984596" w:rsidRDefault="00EB1A36" w:rsidP="00EB1A36">
      <w:pPr>
        <w:spacing w:after="0" w:line="360" w:lineRule="auto"/>
        <w:jc w:val="both"/>
        <w:rPr>
          <w:rFonts w:asciiTheme="majorBidi" w:hAnsiTheme="majorBidi" w:cstheme="majorBidi"/>
          <w:b/>
          <w:bCs/>
          <w:sz w:val="24"/>
          <w:szCs w:val="24"/>
        </w:rPr>
      </w:pPr>
      <w:r w:rsidRPr="00984596">
        <w:rPr>
          <w:rFonts w:asciiTheme="majorBidi" w:hAnsiTheme="majorBidi" w:cstheme="majorBidi"/>
          <w:b/>
          <w:bCs/>
          <w:sz w:val="24"/>
          <w:szCs w:val="24"/>
        </w:rPr>
        <w:lastRenderedPageBreak/>
        <w:t xml:space="preserve">Pendahuluan </w:t>
      </w:r>
    </w:p>
    <w:p w:rsidR="00EB1A36" w:rsidRPr="00984596" w:rsidRDefault="00EB1A36" w:rsidP="00EB1A36">
      <w:pPr>
        <w:spacing w:after="0" w:line="360" w:lineRule="auto"/>
        <w:ind w:firstLine="590"/>
        <w:jc w:val="both"/>
        <w:rPr>
          <w:rFonts w:asciiTheme="majorBidi" w:hAnsiTheme="majorBidi" w:cstheme="majorBidi"/>
          <w:sz w:val="24"/>
          <w:szCs w:val="24"/>
        </w:rPr>
      </w:pPr>
      <w:r w:rsidRPr="00984596">
        <w:rPr>
          <w:rFonts w:asciiTheme="majorBidi" w:hAnsiTheme="majorBidi" w:cstheme="majorBidi"/>
          <w:sz w:val="24"/>
          <w:szCs w:val="24"/>
        </w:rPr>
        <w:t>Sistem kewarisan yang telah ada selama ini dalam batas-batas tertentu ternyata masih menimbulkan banyak permasalah dan tidak dapat membumi dengan masyarakat setempat. Hal ni disebabkan antara lain karena hukum waris merupakan ekpresi langsung dari teks suci (ayat dan nas) sehingga dianggap sebagai hukum yang berlaku mutlak dan tidak ada kemungkinan untuk melakukan penafsiran ulang, sedangkan kondisi sosial masyarakat membutuhkan suatu bentuk hukum yang dapat mengakomodasikan semua persoalan yang berkembang dalam masyarakat yang terjadi sedemikian pesat. Ketika dilakukan penelusuran ulang terhadap teks-teks ayat kewarisan yang selama ini dianggap baku, dengan penafsiran yang tidak terikat dan tanpa memaksakan diri menganut pola tertentu, ternyata ditemukan banyak permasalahan yang belum terselesaikan dalam hukum kewarisan. Salah satu problem yang timbul dalam masalah kewarisan adalah tentang hak waris cucu yang berlaku dalam hukum Islam yang sering menimbulkan friksi dalam berbagai kalangan</w:t>
      </w:r>
      <w:r w:rsidRPr="00984596">
        <w:rPr>
          <w:rStyle w:val="FootnoteReference"/>
          <w:rFonts w:asciiTheme="majorBidi" w:hAnsiTheme="majorBidi" w:cstheme="majorBidi"/>
          <w:sz w:val="24"/>
          <w:szCs w:val="24"/>
        </w:rPr>
        <w:footnoteReference w:id="1"/>
      </w:r>
      <w:r w:rsidRPr="00984596">
        <w:rPr>
          <w:rFonts w:asciiTheme="majorBidi" w:hAnsiTheme="majorBidi" w:cstheme="majorBidi"/>
          <w:sz w:val="24"/>
          <w:szCs w:val="24"/>
        </w:rPr>
        <w:t>. Persoalan ini tidak diatur secara jelas dalam al-Quran dan Sunnah sehingga timbul berbagai macam pendapat dalam hal ini.</w:t>
      </w:r>
      <w:r w:rsidRPr="00984596">
        <w:rPr>
          <w:rStyle w:val="FootnoteReference"/>
          <w:rFonts w:asciiTheme="majorBidi" w:hAnsiTheme="majorBidi" w:cstheme="majorBidi"/>
          <w:sz w:val="24"/>
          <w:szCs w:val="24"/>
        </w:rPr>
        <w:footnoteReference w:id="2"/>
      </w:r>
    </w:p>
    <w:p w:rsidR="00EB1A36" w:rsidRPr="00984596" w:rsidRDefault="00EB1A36" w:rsidP="00EB1A36">
      <w:pPr>
        <w:spacing w:after="0" w:line="360" w:lineRule="auto"/>
        <w:ind w:firstLine="624"/>
        <w:jc w:val="both"/>
        <w:rPr>
          <w:rFonts w:asciiTheme="majorBidi" w:hAnsiTheme="majorBidi" w:cstheme="majorBidi"/>
          <w:color w:val="000000"/>
          <w:sz w:val="24"/>
          <w:szCs w:val="24"/>
        </w:rPr>
      </w:pPr>
      <w:r w:rsidRPr="00984596">
        <w:rPr>
          <w:rFonts w:asciiTheme="majorBidi" w:hAnsiTheme="majorBidi" w:cstheme="majorBidi"/>
          <w:color w:val="000000"/>
          <w:sz w:val="24"/>
          <w:szCs w:val="24"/>
        </w:rPr>
        <w:t>Salah satu isu paling penting dalam sejarah reformasi hukum waris Islam adalah tentang cucu yatim sebagai ahli waris. Dalam tradisi hukum waris sunni,</w:t>
      </w:r>
      <w:r>
        <w:rPr>
          <w:rFonts w:asciiTheme="majorBidi" w:hAnsiTheme="majorBidi" w:cstheme="majorBidi"/>
          <w:color w:val="000000"/>
          <w:sz w:val="24"/>
          <w:szCs w:val="24"/>
        </w:rPr>
        <w:t xml:space="preserve"> </w:t>
      </w:r>
      <w:r w:rsidRPr="00984596">
        <w:rPr>
          <w:rFonts w:asciiTheme="majorBidi" w:hAnsiTheme="majorBidi" w:cstheme="majorBidi"/>
          <w:color w:val="000000"/>
          <w:sz w:val="24"/>
          <w:szCs w:val="24"/>
        </w:rPr>
        <w:t>jika seseorang mempunyai dua anak laki-laki, dan salah satu dari mereka meninggal dunia sebelum sang ayah, maka cucu dari anak laki-laki tersebut tidak mendapat bagian warisan apapun dari harta kakeknya. Cucu terhalang (</w:t>
      </w:r>
      <w:r w:rsidRPr="00984596">
        <w:rPr>
          <w:rFonts w:asciiTheme="majorBidi" w:hAnsiTheme="majorBidi" w:cstheme="majorBidi"/>
          <w:i/>
          <w:iCs/>
          <w:color w:val="000000"/>
          <w:sz w:val="24"/>
          <w:szCs w:val="24"/>
        </w:rPr>
        <w:t>mahjub</w:t>
      </w:r>
      <w:r w:rsidRPr="00984596">
        <w:rPr>
          <w:rFonts w:asciiTheme="majorBidi" w:hAnsiTheme="majorBidi" w:cstheme="majorBidi"/>
          <w:color w:val="000000"/>
          <w:sz w:val="24"/>
          <w:szCs w:val="24"/>
        </w:rPr>
        <w:t>) oleh anak untuk mendapatkan warisan dari kakeknya.</w:t>
      </w:r>
      <w:r w:rsidRPr="00984596">
        <w:rPr>
          <w:rStyle w:val="FootnoteReference"/>
          <w:rFonts w:asciiTheme="majorBidi" w:hAnsiTheme="majorBidi" w:cstheme="majorBidi"/>
          <w:color w:val="000000"/>
          <w:sz w:val="24"/>
          <w:szCs w:val="24"/>
        </w:rPr>
        <w:footnoteReference w:id="3"/>
      </w:r>
    </w:p>
    <w:p w:rsidR="00EB1A36" w:rsidRPr="00984596" w:rsidRDefault="00EB1A36" w:rsidP="00EB1A36">
      <w:pPr>
        <w:spacing w:after="0" w:line="360" w:lineRule="auto"/>
        <w:ind w:firstLine="624"/>
        <w:jc w:val="both"/>
        <w:rPr>
          <w:rFonts w:asciiTheme="majorBidi" w:hAnsiTheme="majorBidi" w:cstheme="majorBidi"/>
          <w:color w:val="000000"/>
          <w:sz w:val="24"/>
          <w:szCs w:val="24"/>
        </w:rPr>
      </w:pPr>
      <w:r w:rsidRPr="00984596">
        <w:rPr>
          <w:rFonts w:asciiTheme="majorBidi" w:hAnsiTheme="majorBidi" w:cstheme="majorBidi"/>
          <w:color w:val="000000"/>
          <w:sz w:val="24"/>
          <w:szCs w:val="24"/>
        </w:rPr>
        <w:t>Dalam sistem kewarisan yang telah dijalankan dalam kehidupan umat Islam di seluruh dunia, cucu mempunyai kedudukan yang sangat lemah dalam hal mewarisi, meskipun diberbagai negara yang menggunakan sistem hukum waris Islam telah membuat peraturan yang dapat memberikan kesempatan untuk cucu agar dapat mewarisi hak yang seharusnya menjadi bagian orang tuanya dalam kewarisan.</w:t>
      </w:r>
    </w:p>
    <w:p w:rsidR="00EB1A36" w:rsidRPr="00984596" w:rsidRDefault="00EB1A36" w:rsidP="00EB1A36">
      <w:pPr>
        <w:spacing w:after="0" w:line="360" w:lineRule="auto"/>
        <w:ind w:firstLine="624"/>
        <w:jc w:val="both"/>
        <w:rPr>
          <w:rFonts w:asciiTheme="majorBidi" w:hAnsiTheme="majorBidi" w:cstheme="majorBidi"/>
          <w:color w:val="000000"/>
          <w:sz w:val="24"/>
          <w:szCs w:val="24"/>
        </w:rPr>
      </w:pPr>
      <w:r w:rsidRPr="00984596">
        <w:rPr>
          <w:rFonts w:asciiTheme="majorBidi" w:hAnsiTheme="majorBidi" w:cstheme="majorBidi"/>
          <w:color w:val="000000"/>
          <w:sz w:val="24"/>
          <w:szCs w:val="24"/>
        </w:rPr>
        <w:lastRenderedPageBreak/>
        <w:t>Secara umum para ulama bersepakat bahwa keturunan yang berhak mewarisi hanyalah keturunan melalui garis laki-laki, tanpa memepertimbangkan kemungkinan bahwa keturunan melalui garis perempuan mempunyai hak yang sama seperti yang diberikan kepada keturunan garis laki-laki.</w:t>
      </w:r>
      <w:r w:rsidRPr="00984596">
        <w:rPr>
          <w:rStyle w:val="FootnoteReference"/>
          <w:rFonts w:asciiTheme="majorBidi" w:hAnsiTheme="majorBidi" w:cstheme="majorBidi"/>
          <w:color w:val="000000"/>
          <w:sz w:val="24"/>
          <w:szCs w:val="24"/>
        </w:rPr>
        <w:footnoteReference w:id="4"/>
      </w:r>
    </w:p>
    <w:p w:rsidR="00EB1A36" w:rsidRPr="00984596" w:rsidRDefault="00EB1A36" w:rsidP="00EB1A36">
      <w:pPr>
        <w:spacing w:after="0" w:line="360" w:lineRule="auto"/>
        <w:ind w:firstLine="624"/>
        <w:jc w:val="both"/>
        <w:rPr>
          <w:rFonts w:asciiTheme="majorBidi" w:hAnsiTheme="majorBidi" w:cstheme="majorBidi"/>
          <w:color w:val="000000"/>
          <w:sz w:val="24"/>
          <w:szCs w:val="24"/>
        </w:rPr>
      </w:pPr>
      <w:r w:rsidRPr="00984596">
        <w:rPr>
          <w:rFonts w:asciiTheme="majorBidi" w:hAnsiTheme="majorBidi" w:cstheme="majorBidi"/>
          <w:color w:val="000000"/>
          <w:sz w:val="24"/>
          <w:szCs w:val="24"/>
        </w:rPr>
        <w:t>Pada kenyataannya kewarisan mengalami perkembangan yang sangat berarti bagi umat Islam di Indonesia, dan itu disebabkan oleh kebutuhan masyarakat yang semakin kompleks dan pola pemikirannya bisa berubah sesuai dengan perubahan zaman, diantaranya hukum kewarisan Islam yang mengalami perkembangan adalah adanya ahli waris pengganti, yang penerapannya di negara Indonesia telah diatur dalam KHI.</w:t>
      </w:r>
    </w:p>
    <w:p w:rsidR="00EB1A36" w:rsidRPr="00984596" w:rsidRDefault="00EB1A36" w:rsidP="00EB1A36">
      <w:pPr>
        <w:spacing w:after="0" w:line="360" w:lineRule="auto"/>
        <w:ind w:firstLine="624"/>
        <w:jc w:val="both"/>
        <w:rPr>
          <w:rFonts w:asciiTheme="majorBidi" w:hAnsiTheme="majorBidi" w:cstheme="majorBidi"/>
          <w:sz w:val="24"/>
          <w:szCs w:val="24"/>
        </w:rPr>
      </w:pPr>
      <w:r w:rsidRPr="00984596">
        <w:rPr>
          <w:rFonts w:asciiTheme="majorBidi" w:hAnsiTheme="majorBidi" w:cstheme="majorBidi"/>
          <w:sz w:val="24"/>
          <w:szCs w:val="24"/>
        </w:rPr>
        <w:t>Hukum waris Islam di Indonesia baru mengenal adanya penggantian tempat baru setelah diberlakukannya Inpres Nomor I Tahun 1991. Hal tersebut dapat dipahami karena di dalam al-Quran sendiri tidak secara tegas mengatur mengenai ketentuan ahli waris pengganti.</w:t>
      </w:r>
    </w:p>
    <w:p w:rsidR="00EB1A36" w:rsidRPr="00984596" w:rsidRDefault="00EB1A36" w:rsidP="00EB1A36">
      <w:pPr>
        <w:spacing w:after="0" w:line="360" w:lineRule="auto"/>
        <w:ind w:firstLine="590"/>
        <w:jc w:val="both"/>
        <w:rPr>
          <w:rFonts w:asciiTheme="majorBidi" w:hAnsiTheme="majorBidi" w:cstheme="majorBidi"/>
          <w:sz w:val="24"/>
          <w:szCs w:val="24"/>
        </w:rPr>
      </w:pPr>
      <w:r w:rsidRPr="00984596">
        <w:rPr>
          <w:rFonts w:asciiTheme="majorBidi" w:hAnsiTheme="majorBidi" w:cstheme="majorBidi"/>
          <w:sz w:val="24"/>
          <w:szCs w:val="24"/>
        </w:rPr>
        <w:t>Buku II Kompilasi Hukum Islam (KHI) yang mengatur Mengenai kewarisan ter</w:t>
      </w:r>
      <w:r w:rsidRPr="00984596">
        <w:rPr>
          <w:rFonts w:asciiTheme="majorBidi" w:hAnsiTheme="majorBidi" w:cstheme="majorBidi"/>
          <w:sz w:val="24"/>
          <w:szCs w:val="24"/>
          <w:lang w:val="en-US"/>
        </w:rPr>
        <w:t>d</w:t>
      </w:r>
      <w:r w:rsidRPr="00984596">
        <w:rPr>
          <w:rFonts w:asciiTheme="majorBidi" w:hAnsiTheme="majorBidi" w:cstheme="majorBidi"/>
          <w:sz w:val="24"/>
          <w:szCs w:val="24"/>
        </w:rPr>
        <w:t>apat beberapa hal yang merupakan kemajuan di dalam hukum  Islam terutama bidang ilmu waris. Salah satunya adanya ahli waris pengganti yang di atur di dalam pasal 185 ayat 1 dan 2 yang berbunyai sebagi berikut :</w:t>
      </w:r>
    </w:p>
    <w:p w:rsidR="00EB1A36" w:rsidRPr="00984596" w:rsidRDefault="00EB1A36" w:rsidP="00EB1A36">
      <w:pPr>
        <w:spacing w:after="0" w:line="360" w:lineRule="auto"/>
        <w:jc w:val="both"/>
        <w:rPr>
          <w:rFonts w:asciiTheme="majorBidi" w:hAnsiTheme="majorBidi" w:cstheme="majorBidi"/>
          <w:sz w:val="24"/>
          <w:szCs w:val="24"/>
        </w:rPr>
      </w:pPr>
      <w:r w:rsidRPr="00984596">
        <w:rPr>
          <w:rFonts w:asciiTheme="majorBidi" w:hAnsiTheme="majorBidi" w:cstheme="majorBidi"/>
          <w:sz w:val="24"/>
          <w:szCs w:val="24"/>
        </w:rPr>
        <w:t>Ayat 1 “Ahli waris yang meninggal dunia lebih dahulu daripada pewaris, maka kedudukannya dapat digantikan oleh anaknya, kecuali mereka yang disebut dalam pasal 173”.</w:t>
      </w:r>
    </w:p>
    <w:p w:rsidR="00EB1A36" w:rsidRPr="00984596" w:rsidRDefault="00EB1A36" w:rsidP="00EB1A36">
      <w:pPr>
        <w:spacing w:after="0" w:line="360" w:lineRule="auto"/>
        <w:jc w:val="both"/>
        <w:rPr>
          <w:rFonts w:asciiTheme="majorBidi" w:hAnsiTheme="majorBidi" w:cstheme="majorBidi"/>
          <w:sz w:val="24"/>
          <w:szCs w:val="24"/>
        </w:rPr>
      </w:pPr>
      <w:r w:rsidRPr="00984596">
        <w:rPr>
          <w:rFonts w:asciiTheme="majorBidi" w:hAnsiTheme="majorBidi" w:cstheme="majorBidi"/>
          <w:sz w:val="24"/>
          <w:szCs w:val="24"/>
        </w:rPr>
        <w:t>Ayat 2 “Bagian ahli waris pengganti tidak boleh melebihi dari bagian ahli waris yang sederajat dengan yang diganti”.</w:t>
      </w:r>
    </w:p>
    <w:p w:rsidR="00EB1A36" w:rsidRPr="00984596" w:rsidRDefault="00EB1A36" w:rsidP="00EB1A36">
      <w:pPr>
        <w:spacing w:after="0" w:line="360" w:lineRule="auto"/>
        <w:ind w:firstLine="720"/>
        <w:jc w:val="both"/>
        <w:rPr>
          <w:rFonts w:asciiTheme="majorBidi" w:hAnsiTheme="majorBidi" w:cstheme="majorBidi"/>
          <w:sz w:val="24"/>
          <w:szCs w:val="24"/>
        </w:rPr>
      </w:pPr>
      <w:r w:rsidRPr="00984596">
        <w:rPr>
          <w:rFonts w:asciiTheme="majorBidi" w:hAnsiTheme="majorBidi" w:cstheme="majorBidi"/>
          <w:sz w:val="24"/>
          <w:szCs w:val="24"/>
        </w:rPr>
        <w:t>Bunyi pasal tersebut secara eksplisit menyatakan ahli waris yang meninggal dapat digantikan oleh ahli warisnya. Hal tersebut cukup penting dan mendasar bila dilihat dari ketentuan mengenai ahli waris pengganti. Dari ketentuan tersebut dapat dikatakan bahwa cucu baik laki-laki maupun perempuan yang berasal dari anak laki-laki maupun perempuan ada kemungkinan untuk mewarisi harta peninggalan kakeknya.</w:t>
      </w:r>
      <w:r w:rsidRPr="00984596">
        <w:rPr>
          <w:rStyle w:val="FootnoteReference"/>
          <w:rFonts w:asciiTheme="majorBidi" w:hAnsiTheme="majorBidi" w:cstheme="majorBidi"/>
          <w:sz w:val="24"/>
          <w:szCs w:val="24"/>
        </w:rPr>
        <w:footnoteReference w:id="5"/>
      </w:r>
    </w:p>
    <w:p w:rsidR="00EB1A36" w:rsidRPr="00984596" w:rsidRDefault="00EB1A36" w:rsidP="00EB1A36">
      <w:pPr>
        <w:spacing w:after="0" w:line="360" w:lineRule="auto"/>
        <w:ind w:firstLine="624"/>
        <w:jc w:val="both"/>
        <w:rPr>
          <w:rFonts w:asciiTheme="majorBidi" w:hAnsiTheme="majorBidi" w:cstheme="majorBidi"/>
          <w:sz w:val="24"/>
          <w:szCs w:val="24"/>
        </w:rPr>
      </w:pPr>
      <w:r w:rsidRPr="00984596">
        <w:rPr>
          <w:rFonts w:asciiTheme="majorBidi" w:hAnsiTheme="majorBidi" w:cstheme="majorBidi"/>
          <w:sz w:val="24"/>
          <w:szCs w:val="24"/>
        </w:rPr>
        <w:t xml:space="preserve">Pasal mengenai ahli waris pengganti ini banyak menimbulkan perbedaan pendapat dikalangan ahli hukum Islam yang menolak adanya sistem penggantian </w:t>
      </w:r>
      <w:r w:rsidRPr="00984596">
        <w:rPr>
          <w:rFonts w:asciiTheme="majorBidi" w:hAnsiTheme="majorBidi" w:cstheme="majorBidi"/>
          <w:sz w:val="24"/>
          <w:szCs w:val="24"/>
        </w:rPr>
        <w:lastRenderedPageBreak/>
        <w:t xml:space="preserve">karena dalam hukum Islam tidak dikenal adanya ahli waris pengganti dan dianggap meniadakan salah satu asas dalam hukum kewarisan Islam yaitu asas </w:t>
      </w:r>
      <w:r w:rsidRPr="00984596">
        <w:rPr>
          <w:rFonts w:asciiTheme="majorBidi" w:hAnsiTheme="majorBidi" w:cstheme="majorBidi"/>
          <w:i/>
          <w:sz w:val="24"/>
          <w:szCs w:val="24"/>
        </w:rPr>
        <w:t>Ijbâri</w:t>
      </w:r>
      <w:r w:rsidRPr="00984596">
        <w:rPr>
          <w:rFonts w:asciiTheme="majorBidi" w:hAnsiTheme="majorBidi" w:cstheme="majorBidi"/>
          <w:sz w:val="24"/>
          <w:szCs w:val="24"/>
        </w:rPr>
        <w:t>.</w:t>
      </w:r>
    </w:p>
    <w:p w:rsidR="00EB1A36" w:rsidRPr="00984596" w:rsidRDefault="00EB1A36" w:rsidP="00EB1A36">
      <w:pPr>
        <w:pStyle w:val="ListParagraph"/>
        <w:spacing w:after="0" w:line="360" w:lineRule="auto"/>
        <w:ind w:left="0" w:firstLine="624"/>
        <w:contextualSpacing w:val="0"/>
        <w:jc w:val="both"/>
        <w:rPr>
          <w:rFonts w:asciiTheme="majorBidi" w:hAnsiTheme="majorBidi" w:cstheme="majorBidi"/>
          <w:sz w:val="24"/>
          <w:szCs w:val="24"/>
          <w:lang w:val="en-US"/>
        </w:rPr>
      </w:pPr>
      <w:r w:rsidRPr="00984596">
        <w:rPr>
          <w:rFonts w:asciiTheme="majorBidi" w:hAnsiTheme="majorBidi" w:cstheme="majorBidi"/>
          <w:sz w:val="24"/>
          <w:szCs w:val="24"/>
        </w:rPr>
        <w:t>Berdasarkan latar belakang masalah di atas, maka untuk lebih jelasnya permasalahan tersebut perlu dikemukakan pokok permasalahan dalam rumusan masalah</w:t>
      </w:r>
      <w:r w:rsidRPr="00984596">
        <w:rPr>
          <w:rFonts w:asciiTheme="majorBidi" w:hAnsiTheme="majorBidi" w:cstheme="majorBidi"/>
          <w:sz w:val="24"/>
          <w:szCs w:val="24"/>
          <w:lang w:val="en-US"/>
        </w:rPr>
        <w:t xml:space="preserve">, </w:t>
      </w:r>
      <w:r w:rsidRPr="00984596">
        <w:rPr>
          <w:rFonts w:asciiTheme="majorBidi" w:hAnsiTheme="majorBidi" w:cstheme="majorBidi"/>
          <w:sz w:val="24"/>
          <w:szCs w:val="24"/>
        </w:rPr>
        <w:t xml:space="preserve">yaitu : </w:t>
      </w:r>
    </w:p>
    <w:p w:rsidR="00EB1A36" w:rsidRPr="00984596" w:rsidRDefault="00EB1A36" w:rsidP="00EB1A36">
      <w:pPr>
        <w:pStyle w:val="ListParagraph"/>
        <w:numPr>
          <w:ilvl w:val="0"/>
          <w:numId w:val="2"/>
        </w:numPr>
        <w:spacing w:after="0" w:line="360" w:lineRule="auto"/>
        <w:ind w:left="426" w:hanging="357"/>
        <w:contextualSpacing w:val="0"/>
        <w:jc w:val="both"/>
        <w:rPr>
          <w:rFonts w:asciiTheme="majorBidi" w:hAnsiTheme="majorBidi" w:cstheme="majorBidi"/>
          <w:sz w:val="24"/>
          <w:szCs w:val="24"/>
          <w:lang w:val="en-US"/>
        </w:rPr>
      </w:pPr>
      <w:r w:rsidRPr="00984596">
        <w:rPr>
          <w:rFonts w:asciiTheme="majorBidi" w:hAnsiTheme="majorBidi" w:cstheme="majorBidi"/>
          <w:sz w:val="24"/>
          <w:szCs w:val="24"/>
        </w:rPr>
        <w:t>Bagaimana penggantian ahli waris dalam kompilasi hukum Islam?</w:t>
      </w:r>
    </w:p>
    <w:p w:rsidR="00EB1A36" w:rsidRPr="00984596" w:rsidRDefault="00EB1A36" w:rsidP="00EB1A36">
      <w:pPr>
        <w:pStyle w:val="ListParagraph"/>
        <w:numPr>
          <w:ilvl w:val="0"/>
          <w:numId w:val="2"/>
        </w:numPr>
        <w:spacing w:after="0" w:line="360" w:lineRule="auto"/>
        <w:ind w:left="426" w:hanging="357"/>
        <w:contextualSpacing w:val="0"/>
        <w:jc w:val="both"/>
        <w:rPr>
          <w:rFonts w:asciiTheme="majorBidi" w:hAnsiTheme="majorBidi" w:cstheme="majorBidi"/>
          <w:sz w:val="24"/>
          <w:szCs w:val="24"/>
          <w:lang w:val="en-US"/>
        </w:rPr>
      </w:pPr>
      <w:r w:rsidRPr="00984596">
        <w:rPr>
          <w:rFonts w:asciiTheme="majorBidi" w:hAnsiTheme="majorBidi" w:cstheme="majorBidi"/>
          <w:sz w:val="24"/>
          <w:szCs w:val="24"/>
        </w:rPr>
        <w:t xml:space="preserve">Mengapa Kompilasi Hukum Islam menetapkan ahli waris pengganti? </w:t>
      </w:r>
    </w:p>
    <w:p w:rsidR="00EB1A36" w:rsidRPr="00984596" w:rsidRDefault="00EB1A36" w:rsidP="00EB1A36">
      <w:pPr>
        <w:spacing w:after="0" w:line="360" w:lineRule="auto"/>
        <w:jc w:val="both"/>
        <w:rPr>
          <w:rFonts w:asciiTheme="majorBidi" w:hAnsiTheme="majorBidi" w:cstheme="majorBidi"/>
          <w:b/>
          <w:sz w:val="24"/>
          <w:szCs w:val="24"/>
          <w:lang w:val="en-US"/>
        </w:rPr>
      </w:pPr>
      <w:proofErr w:type="spellStart"/>
      <w:r w:rsidRPr="00984596">
        <w:rPr>
          <w:rFonts w:asciiTheme="majorBidi" w:hAnsiTheme="majorBidi" w:cstheme="majorBidi"/>
          <w:b/>
          <w:sz w:val="24"/>
          <w:szCs w:val="24"/>
          <w:lang w:val="en-US"/>
        </w:rPr>
        <w:t>Metode</w:t>
      </w:r>
      <w:proofErr w:type="spellEnd"/>
      <w:r w:rsidRPr="00984596">
        <w:rPr>
          <w:rFonts w:asciiTheme="majorBidi" w:hAnsiTheme="majorBidi" w:cstheme="majorBidi"/>
          <w:b/>
          <w:sz w:val="24"/>
          <w:szCs w:val="24"/>
          <w:lang w:val="en-US"/>
        </w:rPr>
        <w:t xml:space="preserve"> </w:t>
      </w:r>
      <w:proofErr w:type="spellStart"/>
      <w:r w:rsidRPr="00984596">
        <w:rPr>
          <w:rFonts w:asciiTheme="majorBidi" w:hAnsiTheme="majorBidi" w:cstheme="majorBidi"/>
          <w:b/>
          <w:sz w:val="24"/>
          <w:szCs w:val="24"/>
          <w:lang w:val="en-US"/>
        </w:rPr>
        <w:t>Penelitian</w:t>
      </w:r>
      <w:proofErr w:type="spellEnd"/>
    </w:p>
    <w:p w:rsidR="00EB1A36" w:rsidRPr="00984596" w:rsidRDefault="00EB1A36" w:rsidP="00EB1A36">
      <w:pPr>
        <w:pStyle w:val="ListParagraph"/>
        <w:spacing w:after="0" w:line="360" w:lineRule="auto"/>
        <w:ind w:left="0" w:firstLine="624"/>
        <w:jc w:val="both"/>
        <w:rPr>
          <w:rFonts w:asciiTheme="majorBidi" w:hAnsiTheme="majorBidi" w:cstheme="majorBidi"/>
          <w:sz w:val="24"/>
          <w:szCs w:val="24"/>
        </w:rPr>
      </w:pPr>
      <w:proofErr w:type="spellStart"/>
      <w:proofErr w:type="gramStart"/>
      <w:r w:rsidRPr="00984596">
        <w:rPr>
          <w:rFonts w:asciiTheme="majorBidi" w:hAnsiTheme="majorBidi" w:cstheme="majorBidi"/>
          <w:sz w:val="24"/>
          <w:szCs w:val="24"/>
          <w:lang w:val="en-US"/>
        </w:rPr>
        <w:t>Pada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penelitian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hukum</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ini</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peneliti</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menjadikan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bidang</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ilmu</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hukum</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sebagai</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landasan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ilmu</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pengetahuan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induknya</w:t>
      </w:r>
      <w:proofErr w:type="spellEnd"/>
      <w:r w:rsidRPr="00984596">
        <w:rPr>
          <w:rFonts w:asciiTheme="majorBidi" w:hAnsiTheme="majorBidi" w:cstheme="majorBidi"/>
          <w:sz w:val="24"/>
          <w:szCs w:val="24"/>
          <w:lang w:val="en-US"/>
        </w:rPr>
        <w:t>.</w:t>
      </w:r>
      <w:proofErr w:type="gramEnd"/>
      <w:r w:rsidRPr="00984596">
        <w:rPr>
          <w:rFonts w:asciiTheme="majorBidi" w:hAnsiTheme="majorBidi" w:cstheme="majorBidi"/>
          <w:sz w:val="24"/>
          <w:szCs w:val="24"/>
        </w:rPr>
        <w:t xml:space="preserve"> Oleh karena itu maka penelitian yang digunakan adalah penelitian hukum. Menurut Soerjono Soekanto yang dimaksud dengan penelitian hukum adalah kegiatan ilmiah yang didasarkan pada metode, sistematika, dan pemikiran tertentu yang bertujuan untuk mempelajari satu atau segala hukum tertentu dengan jalan menganalisanya.</w:t>
      </w:r>
      <w:r w:rsidRPr="00984596">
        <w:rPr>
          <w:rStyle w:val="FootnoteReference"/>
          <w:rFonts w:asciiTheme="majorBidi" w:hAnsiTheme="majorBidi" w:cstheme="majorBidi"/>
          <w:sz w:val="24"/>
          <w:szCs w:val="24"/>
          <w:lang w:val="en-US"/>
        </w:rPr>
        <w:footnoteReference w:id="6"/>
      </w:r>
    </w:p>
    <w:p w:rsidR="00EB1A36" w:rsidRPr="00984596" w:rsidRDefault="00EB1A36" w:rsidP="00EB1A36">
      <w:pPr>
        <w:pStyle w:val="ListParagraph"/>
        <w:spacing w:after="0" w:line="360" w:lineRule="auto"/>
        <w:ind w:left="0" w:firstLine="624"/>
        <w:jc w:val="both"/>
        <w:rPr>
          <w:rFonts w:asciiTheme="majorBidi" w:hAnsiTheme="majorBidi" w:cstheme="majorBidi"/>
          <w:sz w:val="24"/>
          <w:szCs w:val="24"/>
          <w:lang w:val="en-US"/>
        </w:rPr>
      </w:pPr>
      <w:proofErr w:type="spellStart"/>
      <w:proofErr w:type="gramStart"/>
      <w:r w:rsidRPr="00984596">
        <w:rPr>
          <w:rFonts w:asciiTheme="majorBidi" w:hAnsiTheme="majorBidi" w:cstheme="majorBidi"/>
          <w:sz w:val="24"/>
          <w:szCs w:val="24"/>
          <w:lang w:val="en-US"/>
        </w:rPr>
        <w:t>Dalam</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penelitian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hukum</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juga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dilakukan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pemeriksaan</w:t>
      </w:r>
      <w:proofErr w:type="spellEnd"/>
      <w:r w:rsidRPr="00984596">
        <w:rPr>
          <w:rFonts w:asciiTheme="majorBidi" w:hAnsiTheme="majorBidi" w:cstheme="majorBidi"/>
          <w:sz w:val="24"/>
          <w:szCs w:val="24"/>
          <w:lang w:val="en-US"/>
        </w:rPr>
        <w:t xml:space="preserve"> yang</w:t>
      </w:r>
      <w:r w:rsidRPr="00984596">
        <w:rPr>
          <w:rFonts w:asciiTheme="majorBidi" w:hAnsiTheme="majorBidi" w:cstheme="majorBidi"/>
          <w:sz w:val="24"/>
          <w:szCs w:val="24"/>
        </w:rPr>
        <w:t xml:space="preserve"> </w:t>
      </w:r>
      <w:proofErr w:type="spellStart"/>
      <w:r w:rsidRPr="00984596">
        <w:rPr>
          <w:rFonts w:asciiTheme="majorBidi" w:hAnsiTheme="majorBidi" w:cstheme="majorBidi"/>
          <w:sz w:val="24"/>
          <w:szCs w:val="24"/>
          <w:lang w:val="en-US"/>
        </w:rPr>
        <w:t>mendalam</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terhadap</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fakta-fakta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hukum</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untuk</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selanjutnya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digunakan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dalam</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menjawab</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permasalahan-permasalahan</w:t>
      </w:r>
      <w:proofErr w:type="spellEnd"/>
      <w:r w:rsidRPr="00984596">
        <w:rPr>
          <w:rFonts w:asciiTheme="majorBidi" w:hAnsiTheme="majorBidi" w:cstheme="majorBidi"/>
          <w:sz w:val="24"/>
          <w:szCs w:val="24"/>
          <w:lang w:val="en-US"/>
        </w:rPr>
        <w:t>.</w:t>
      </w:r>
      <w:proofErr w:type="gram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Supaya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mendapat</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hasil</w:t>
      </w:r>
      <w:proofErr w:type="spellEnd"/>
      <w:r w:rsidRPr="00984596">
        <w:rPr>
          <w:rFonts w:asciiTheme="majorBidi" w:hAnsiTheme="majorBidi" w:cstheme="majorBidi"/>
          <w:sz w:val="24"/>
          <w:szCs w:val="24"/>
          <w:lang w:val="en-US"/>
        </w:rPr>
        <w:t xml:space="preserve"> yang </w:t>
      </w:r>
      <w:proofErr w:type="spellStart"/>
      <w:r w:rsidRPr="00984596">
        <w:rPr>
          <w:rFonts w:asciiTheme="majorBidi" w:hAnsiTheme="majorBidi" w:cstheme="majorBidi"/>
          <w:sz w:val="24"/>
          <w:szCs w:val="24"/>
          <w:lang w:val="en-US"/>
        </w:rPr>
        <w:t>lebih</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maksimal</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maka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peneliti</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melakukan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penelitian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hukum</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dengan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mengunakan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metode-metode</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sebagai</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berikut</w:t>
      </w:r>
      <w:proofErr w:type="spellEnd"/>
      <w:r w:rsidRPr="00984596">
        <w:rPr>
          <w:rFonts w:asciiTheme="majorBidi" w:hAnsiTheme="majorBidi" w:cstheme="majorBidi"/>
          <w:sz w:val="24"/>
          <w:szCs w:val="24"/>
          <w:lang w:val="en-US"/>
        </w:rPr>
        <w:t xml:space="preserve">: </w:t>
      </w:r>
    </w:p>
    <w:p w:rsidR="00EB1A36" w:rsidRPr="00984596" w:rsidRDefault="00EB1A36" w:rsidP="00EB1A36">
      <w:pPr>
        <w:pStyle w:val="ListParagraph"/>
        <w:numPr>
          <w:ilvl w:val="1"/>
          <w:numId w:val="1"/>
        </w:numPr>
        <w:spacing w:after="0" w:line="360" w:lineRule="auto"/>
        <w:ind w:left="426" w:hanging="357"/>
        <w:contextualSpacing w:val="0"/>
        <w:jc w:val="both"/>
        <w:rPr>
          <w:rFonts w:asciiTheme="majorBidi" w:hAnsiTheme="majorBidi" w:cstheme="majorBidi"/>
          <w:sz w:val="24"/>
          <w:szCs w:val="24"/>
          <w:lang w:val="en-US"/>
        </w:rPr>
      </w:pPr>
      <w:r w:rsidRPr="00984596">
        <w:rPr>
          <w:rFonts w:asciiTheme="majorBidi" w:hAnsiTheme="majorBidi" w:cstheme="majorBidi"/>
          <w:sz w:val="24"/>
          <w:szCs w:val="24"/>
        </w:rPr>
        <w:t>Jenis Penelitian</w:t>
      </w:r>
    </w:p>
    <w:p w:rsidR="00EB1A36" w:rsidRPr="00984596" w:rsidRDefault="00EB1A36" w:rsidP="00EB1A36">
      <w:pPr>
        <w:pStyle w:val="ListParagraph"/>
        <w:spacing w:after="0" w:line="360" w:lineRule="auto"/>
        <w:ind w:left="0" w:firstLine="590"/>
        <w:contextualSpacing w:val="0"/>
        <w:jc w:val="both"/>
        <w:rPr>
          <w:rFonts w:asciiTheme="majorBidi" w:hAnsiTheme="majorBidi" w:cstheme="majorBidi"/>
          <w:sz w:val="24"/>
          <w:szCs w:val="24"/>
        </w:rPr>
      </w:pPr>
      <w:r w:rsidRPr="00984596">
        <w:rPr>
          <w:rFonts w:asciiTheme="majorBidi" w:hAnsiTheme="majorBidi" w:cstheme="majorBidi"/>
          <w:sz w:val="24"/>
          <w:szCs w:val="24"/>
        </w:rPr>
        <w:t>Jenis penelitian uang digunakan dalam penelitian ini adalah penelitian yuridis normatif yang disebut juga sebagai penelitian doktrinal, adalah penelitian hukum yang menggunakan sumber data sekundar atau data yang diperoleh melalui bahan-bahan pustaka dengan meneliti sumber-sumber bacaan yang relevan dengan tema penelitian, meliputi penelitian terhadap asas-asas hukum, sumber-sumber hukum, teori hukum, buku-buku, peraturan perundang-undangan yang bersifat teoritis ilmiah serta dapat menganalisa permasalahan yang dibahas.</w:t>
      </w:r>
      <w:r w:rsidRPr="00984596">
        <w:rPr>
          <w:rStyle w:val="FootnoteReference"/>
          <w:rFonts w:asciiTheme="majorBidi" w:hAnsiTheme="majorBidi" w:cstheme="majorBidi"/>
          <w:sz w:val="24"/>
          <w:szCs w:val="24"/>
        </w:rPr>
        <w:footnoteReference w:id="7"/>
      </w:r>
    </w:p>
    <w:p w:rsidR="00EB1A36" w:rsidRPr="00984596" w:rsidRDefault="00EB1A36" w:rsidP="00EB1A36">
      <w:pPr>
        <w:pStyle w:val="ListParagraph"/>
        <w:spacing w:after="0" w:line="360" w:lineRule="auto"/>
        <w:ind w:left="0" w:firstLine="590"/>
        <w:contextualSpacing w:val="0"/>
        <w:jc w:val="both"/>
        <w:rPr>
          <w:rFonts w:asciiTheme="majorBidi" w:hAnsiTheme="majorBidi" w:cstheme="majorBidi"/>
          <w:iCs/>
          <w:sz w:val="24"/>
          <w:szCs w:val="24"/>
        </w:rPr>
      </w:pPr>
      <w:proofErr w:type="spellStart"/>
      <w:proofErr w:type="gramStart"/>
      <w:r w:rsidRPr="00984596">
        <w:rPr>
          <w:rFonts w:asciiTheme="majorBidi" w:hAnsiTheme="majorBidi" w:cstheme="majorBidi"/>
          <w:iCs/>
          <w:sz w:val="24"/>
          <w:szCs w:val="24"/>
          <w:lang w:val="en-US"/>
        </w:rPr>
        <w:t>Pangkal</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metode</w:t>
      </w:r>
      <w:proofErr w:type="spellEnd"/>
      <w:r w:rsidRPr="00984596">
        <w:rPr>
          <w:rFonts w:asciiTheme="majorBidi" w:hAnsiTheme="majorBidi" w:cstheme="majorBidi"/>
          <w:iCs/>
          <w:sz w:val="24"/>
          <w:szCs w:val="24"/>
        </w:rPr>
        <w:t xml:space="preserve"> </w:t>
      </w:r>
      <w:r w:rsidRPr="00984596">
        <w:rPr>
          <w:rFonts w:asciiTheme="majorBidi" w:hAnsiTheme="majorBidi" w:cstheme="majorBidi"/>
          <w:iCs/>
          <w:sz w:val="24"/>
          <w:szCs w:val="24"/>
          <w:lang w:val="en-US"/>
        </w:rPr>
        <w:t xml:space="preserve">yang </w:t>
      </w:r>
      <w:proofErr w:type="spellStart"/>
      <w:r w:rsidRPr="00984596">
        <w:rPr>
          <w:rFonts w:asciiTheme="majorBidi" w:hAnsiTheme="majorBidi" w:cstheme="majorBidi"/>
          <w:iCs/>
          <w:sz w:val="24"/>
          <w:szCs w:val="24"/>
          <w:lang w:val="en-US"/>
        </w:rPr>
        <w:t>digunakan</w:t>
      </w:r>
      <w:proofErr w:type="spellEnd"/>
      <w:r w:rsidRPr="00984596">
        <w:rPr>
          <w:rFonts w:asciiTheme="majorBidi" w:hAnsiTheme="majorBidi" w:cstheme="majorBidi"/>
          <w:iCs/>
          <w:sz w:val="24"/>
          <w:szCs w:val="24"/>
          <w:lang w:val="en-US"/>
        </w:rPr>
        <w:t xml:space="preserve"> </w:t>
      </w:r>
      <w:r w:rsidRPr="00984596">
        <w:rPr>
          <w:rFonts w:asciiTheme="majorBidi" w:hAnsiTheme="majorBidi" w:cstheme="majorBidi"/>
          <w:iCs/>
          <w:sz w:val="24"/>
          <w:szCs w:val="24"/>
        </w:rPr>
        <w:t>d</w:t>
      </w:r>
      <w:proofErr w:type="spellStart"/>
      <w:r w:rsidRPr="00984596">
        <w:rPr>
          <w:rFonts w:asciiTheme="majorBidi" w:hAnsiTheme="majorBidi" w:cstheme="majorBidi"/>
          <w:iCs/>
          <w:sz w:val="24"/>
          <w:szCs w:val="24"/>
          <w:lang w:val="en-US"/>
        </w:rPr>
        <w:t>alam</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penelitian</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ini</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adalah</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metode</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penelitian</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yuridis</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normatif</w:t>
      </w:r>
      <w:proofErr w:type="spellEnd"/>
      <w:r w:rsidRPr="00984596">
        <w:rPr>
          <w:rFonts w:asciiTheme="majorBidi" w:hAnsiTheme="majorBidi" w:cstheme="majorBidi"/>
          <w:iCs/>
          <w:sz w:val="24"/>
          <w:szCs w:val="24"/>
          <w:lang w:val="en-US"/>
        </w:rPr>
        <w:t>.</w:t>
      </w:r>
      <w:proofErr w:type="gram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Pada</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penelitian</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ini</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biasanya</w:t>
      </w:r>
      <w:proofErr w:type="spellEnd"/>
      <w:r w:rsidRPr="00984596">
        <w:rPr>
          <w:rFonts w:asciiTheme="majorBidi" w:hAnsiTheme="majorBidi" w:cstheme="majorBidi"/>
          <w:iCs/>
          <w:sz w:val="24"/>
          <w:szCs w:val="24"/>
          <w:lang w:val="en-US"/>
        </w:rPr>
        <w:t xml:space="preserve"> yang </w:t>
      </w:r>
      <w:proofErr w:type="spellStart"/>
      <w:r w:rsidRPr="00984596">
        <w:rPr>
          <w:rFonts w:asciiTheme="majorBidi" w:hAnsiTheme="majorBidi" w:cstheme="majorBidi"/>
          <w:iCs/>
          <w:sz w:val="24"/>
          <w:szCs w:val="24"/>
          <w:lang w:val="en-US"/>
        </w:rPr>
        <w:t>diteliti</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hanya</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bahan</w:t>
      </w:r>
      <w:proofErr w:type="spellEnd"/>
      <w:r w:rsidRPr="00984596">
        <w:rPr>
          <w:rFonts w:asciiTheme="majorBidi" w:hAnsiTheme="majorBidi" w:cstheme="majorBidi"/>
          <w:iCs/>
          <w:sz w:val="24"/>
          <w:szCs w:val="24"/>
          <w:lang w:val="en-US"/>
        </w:rPr>
        <w:t xml:space="preserve"> </w:t>
      </w:r>
      <w:proofErr w:type="spellStart"/>
      <w:proofErr w:type="gramStart"/>
      <w:r w:rsidRPr="00984596">
        <w:rPr>
          <w:rFonts w:asciiTheme="majorBidi" w:hAnsiTheme="majorBidi" w:cstheme="majorBidi"/>
          <w:iCs/>
          <w:sz w:val="24"/>
          <w:szCs w:val="24"/>
          <w:lang w:val="en-US"/>
        </w:rPr>
        <w:lastRenderedPageBreak/>
        <w:t>baku</w:t>
      </w:r>
      <w:proofErr w:type="spellEnd"/>
      <w:proofErr w:type="gram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pustaka</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atau</w:t>
      </w:r>
      <w:proofErr w:type="spellEnd"/>
      <w:r w:rsidRPr="00984596">
        <w:rPr>
          <w:rFonts w:asciiTheme="majorBidi" w:hAnsiTheme="majorBidi" w:cstheme="majorBidi"/>
          <w:iCs/>
          <w:sz w:val="24"/>
          <w:szCs w:val="24"/>
          <w:lang w:val="en-US"/>
        </w:rPr>
        <w:t xml:space="preserve"> data </w:t>
      </w:r>
      <w:proofErr w:type="spellStart"/>
      <w:r w:rsidRPr="00984596">
        <w:rPr>
          <w:rFonts w:asciiTheme="majorBidi" w:hAnsiTheme="majorBidi" w:cstheme="majorBidi"/>
          <w:iCs/>
          <w:sz w:val="24"/>
          <w:szCs w:val="24"/>
          <w:lang w:val="en-US"/>
        </w:rPr>
        <w:t>sekunder</w:t>
      </w:r>
      <w:proofErr w:type="spellEnd"/>
      <w:r w:rsidRPr="00984596">
        <w:rPr>
          <w:rFonts w:asciiTheme="majorBidi" w:hAnsiTheme="majorBidi" w:cstheme="majorBidi"/>
          <w:iCs/>
          <w:sz w:val="24"/>
          <w:szCs w:val="24"/>
          <w:lang w:val="en-US"/>
        </w:rPr>
        <w:t xml:space="preserve">, yang </w:t>
      </w:r>
      <w:proofErr w:type="spellStart"/>
      <w:r w:rsidRPr="00984596">
        <w:rPr>
          <w:rFonts w:asciiTheme="majorBidi" w:hAnsiTheme="majorBidi" w:cstheme="majorBidi"/>
          <w:iCs/>
          <w:sz w:val="24"/>
          <w:szCs w:val="24"/>
          <w:lang w:val="en-US"/>
        </w:rPr>
        <w:t>mungkin</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mencakup</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bahan</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hukum</w:t>
      </w:r>
      <w:proofErr w:type="spellEnd"/>
      <w:r w:rsidRPr="00984596">
        <w:rPr>
          <w:rFonts w:asciiTheme="majorBidi" w:hAnsiTheme="majorBidi" w:cstheme="majorBidi"/>
          <w:iCs/>
          <w:sz w:val="24"/>
          <w:szCs w:val="24"/>
          <w:lang w:val="en-US"/>
        </w:rPr>
        <w:t xml:space="preserve"> primer, </w:t>
      </w:r>
      <w:proofErr w:type="spellStart"/>
      <w:r w:rsidRPr="00984596">
        <w:rPr>
          <w:rFonts w:asciiTheme="majorBidi" w:hAnsiTheme="majorBidi" w:cstheme="majorBidi"/>
          <w:iCs/>
          <w:sz w:val="24"/>
          <w:szCs w:val="24"/>
          <w:lang w:val="en-US"/>
        </w:rPr>
        <w:t>sekunder</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dan</w:t>
      </w:r>
      <w:proofErr w:type="spellEnd"/>
      <w:r w:rsidRPr="00984596">
        <w:rPr>
          <w:rFonts w:asciiTheme="majorBidi" w:hAnsiTheme="majorBidi" w:cstheme="majorBidi"/>
          <w:iCs/>
          <w:sz w:val="24"/>
          <w:szCs w:val="24"/>
          <w:lang w:val="en-US"/>
        </w:rPr>
        <w:t xml:space="preserve"> </w:t>
      </w:r>
      <w:proofErr w:type="spellStart"/>
      <w:r w:rsidRPr="00984596">
        <w:rPr>
          <w:rFonts w:asciiTheme="majorBidi" w:hAnsiTheme="majorBidi" w:cstheme="majorBidi"/>
          <w:iCs/>
          <w:sz w:val="24"/>
          <w:szCs w:val="24"/>
          <w:lang w:val="en-US"/>
        </w:rPr>
        <w:t>tersier</w:t>
      </w:r>
      <w:proofErr w:type="spellEnd"/>
      <w:r w:rsidRPr="00984596">
        <w:rPr>
          <w:rFonts w:asciiTheme="majorBidi" w:hAnsiTheme="majorBidi" w:cstheme="majorBidi"/>
          <w:iCs/>
          <w:sz w:val="24"/>
          <w:szCs w:val="24"/>
          <w:lang w:val="en-US"/>
        </w:rPr>
        <w:t>.</w:t>
      </w:r>
      <w:r w:rsidRPr="00984596">
        <w:rPr>
          <w:rStyle w:val="FootnoteReference"/>
          <w:rFonts w:asciiTheme="majorBidi" w:hAnsiTheme="majorBidi" w:cstheme="majorBidi"/>
          <w:iCs/>
          <w:sz w:val="24"/>
          <w:szCs w:val="24"/>
          <w:lang w:val="en-US"/>
        </w:rPr>
        <w:footnoteReference w:id="8"/>
      </w:r>
    </w:p>
    <w:p w:rsidR="00EB1A36" w:rsidRPr="00984596" w:rsidRDefault="00EB1A36" w:rsidP="00EB1A36">
      <w:pPr>
        <w:pStyle w:val="ListParagraph"/>
        <w:numPr>
          <w:ilvl w:val="1"/>
          <w:numId w:val="1"/>
        </w:numPr>
        <w:spacing w:after="0" w:line="360" w:lineRule="auto"/>
        <w:ind w:left="426" w:hanging="357"/>
        <w:contextualSpacing w:val="0"/>
        <w:jc w:val="both"/>
        <w:rPr>
          <w:rFonts w:asciiTheme="majorBidi" w:hAnsiTheme="majorBidi" w:cstheme="majorBidi"/>
          <w:sz w:val="24"/>
          <w:szCs w:val="24"/>
          <w:lang w:val="en-US"/>
        </w:rPr>
      </w:pPr>
      <w:proofErr w:type="spellStart"/>
      <w:r w:rsidRPr="00984596">
        <w:rPr>
          <w:rFonts w:asciiTheme="majorBidi" w:hAnsiTheme="majorBidi" w:cstheme="majorBidi"/>
          <w:sz w:val="24"/>
          <w:szCs w:val="24"/>
          <w:lang w:val="en-US"/>
        </w:rPr>
        <w:t>Metode</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Pengumpulan</w:t>
      </w:r>
      <w:proofErr w:type="spellEnd"/>
      <w:r w:rsidRPr="00984596">
        <w:rPr>
          <w:rFonts w:asciiTheme="majorBidi" w:hAnsiTheme="majorBidi" w:cstheme="majorBidi"/>
          <w:sz w:val="24"/>
          <w:szCs w:val="24"/>
          <w:lang w:val="en-US"/>
        </w:rPr>
        <w:t xml:space="preserve"> </w:t>
      </w:r>
      <w:r w:rsidRPr="00984596">
        <w:rPr>
          <w:rFonts w:asciiTheme="majorBidi" w:hAnsiTheme="majorBidi" w:cstheme="majorBidi"/>
          <w:sz w:val="24"/>
          <w:szCs w:val="24"/>
        </w:rPr>
        <w:t xml:space="preserve">Data </w:t>
      </w:r>
    </w:p>
    <w:p w:rsidR="00EB1A36" w:rsidRPr="00984596" w:rsidRDefault="00EB1A36" w:rsidP="00EB1A36">
      <w:pPr>
        <w:spacing w:after="0" w:line="360" w:lineRule="auto"/>
        <w:ind w:firstLine="589"/>
        <w:jc w:val="both"/>
        <w:rPr>
          <w:rFonts w:asciiTheme="majorBidi" w:hAnsiTheme="majorBidi" w:cstheme="majorBidi"/>
          <w:sz w:val="24"/>
          <w:szCs w:val="24"/>
          <w:lang w:val="en-US"/>
        </w:rPr>
      </w:pPr>
      <w:proofErr w:type="spellStart"/>
      <w:proofErr w:type="gramStart"/>
      <w:r w:rsidRPr="00984596">
        <w:rPr>
          <w:rFonts w:asciiTheme="majorBidi" w:hAnsiTheme="majorBidi" w:cstheme="majorBidi"/>
          <w:sz w:val="24"/>
          <w:szCs w:val="24"/>
          <w:lang w:val="en-US"/>
        </w:rPr>
        <w:t>Teknik</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pengumpulan</w:t>
      </w:r>
      <w:proofErr w:type="spellEnd"/>
      <w:r w:rsidRPr="00984596">
        <w:rPr>
          <w:rFonts w:asciiTheme="majorBidi" w:hAnsiTheme="majorBidi" w:cstheme="majorBidi"/>
          <w:sz w:val="24"/>
          <w:szCs w:val="24"/>
          <w:lang w:val="en-US"/>
        </w:rPr>
        <w:t xml:space="preserve"> data yang </w:t>
      </w:r>
      <w:proofErr w:type="spellStart"/>
      <w:r w:rsidRPr="00984596">
        <w:rPr>
          <w:rFonts w:asciiTheme="majorBidi" w:hAnsiTheme="majorBidi" w:cstheme="majorBidi"/>
          <w:sz w:val="24"/>
          <w:szCs w:val="24"/>
          <w:lang w:val="en-US"/>
        </w:rPr>
        <w:t>dilakukan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pada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penelitian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ini</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menggunakan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studi</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pustaka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yaitu</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menghimpun</w:t>
      </w:r>
      <w:proofErr w:type="spellEnd"/>
      <w:r w:rsidRPr="00984596">
        <w:rPr>
          <w:rFonts w:asciiTheme="majorBidi" w:hAnsiTheme="majorBidi" w:cstheme="majorBidi"/>
          <w:sz w:val="24"/>
          <w:szCs w:val="24"/>
          <w:lang w:val="en-US"/>
        </w:rPr>
        <w:t xml:space="preserve"> data </w:t>
      </w:r>
      <w:proofErr w:type="spellStart"/>
      <w:r w:rsidRPr="00984596">
        <w:rPr>
          <w:rFonts w:asciiTheme="majorBidi" w:hAnsiTheme="majorBidi" w:cstheme="majorBidi"/>
          <w:sz w:val="24"/>
          <w:szCs w:val="24"/>
          <w:lang w:val="en-US"/>
        </w:rPr>
        <w:t>dari</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hasil</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penelaahan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bahan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pustaka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atau</w:t>
      </w:r>
      <w:proofErr w:type="spellEnd"/>
      <w:r w:rsidRPr="00984596">
        <w:rPr>
          <w:rFonts w:asciiTheme="majorBidi" w:hAnsiTheme="majorBidi" w:cstheme="majorBidi"/>
          <w:sz w:val="24"/>
          <w:szCs w:val="24"/>
          <w:lang w:val="en-US"/>
        </w:rPr>
        <w:t xml:space="preserve"> data</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sekunder</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meliputi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bahan</w:t>
      </w:r>
      <w:proofErr w:type="spellEnd"/>
      <w:r>
        <w:rPr>
          <w:rFonts w:asciiTheme="majorBidi" w:hAnsiTheme="majorBidi" w:cstheme="majorBidi"/>
          <w:sz w:val="24"/>
          <w:szCs w:val="24"/>
          <w:lang w:val="en-US"/>
        </w:rPr>
        <w:t xml:space="preserve"> h</w:t>
      </w:r>
      <w:r>
        <w:rPr>
          <w:rFonts w:asciiTheme="majorBidi" w:hAnsiTheme="majorBidi" w:cstheme="majorBidi"/>
          <w:sz w:val="24"/>
          <w:szCs w:val="24"/>
        </w:rPr>
        <w:t>u</w:t>
      </w:r>
      <w:proofErr w:type="spellStart"/>
      <w:r w:rsidRPr="00984596">
        <w:rPr>
          <w:rFonts w:asciiTheme="majorBidi" w:hAnsiTheme="majorBidi" w:cstheme="majorBidi"/>
          <w:sz w:val="24"/>
          <w:szCs w:val="24"/>
          <w:lang w:val="en-US"/>
        </w:rPr>
        <w:t>kum</w:t>
      </w:r>
      <w:proofErr w:type="spellEnd"/>
      <w:r w:rsidRPr="00984596">
        <w:rPr>
          <w:rFonts w:asciiTheme="majorBidi" w:hAnsiTheme="majorBidi" w:cstheme="majorBidi"/>
          <w:sz w:val="24"/>
          <w:szCs w:val="24"/>
        </w:rPr>
        <w:t xml:space="preserve"> </w:t>
      </w:r>
      <w:r w:rsidRPr="00984596">
        <w:rPr>
          <w:rFonts w:asciiTheme="majorBidi" w:hAnsiTheme="majorBidi" w:cstheme="majorBidi"/>
          <w:sz w:val="24"/>
          <w:szCs w:val="24"/>
          <w:lang w:val="en-US"/>
        </w:rPr>
        <w:t xml:space="preserve">primer, </w:t>
      </w:r>
      <w:proofErr w:type="spellStart"/>
      <w:r w:rsidRPr="00984596">
        <w:rPr>
          <w:rFonts w:asciiTheme="majorBidi" w:hAnsiTheme="majorBidi" w:cstheme="majorBidi"/>
          <w:sz w:val="24"/>
          <w:szCs w:val="24"/>
          <w:lang w:val="en-US"/>
        </w:rPr>
        <w:t>bahan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hukum</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sekunder</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bahan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hukum</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tersier</w:t>
      </w:r>
      <w:proofErr w:type="spellEnd"/>
      <w:r w:rsidRPr="00984596">
        <w:rPr>
          <w:rFonts w:asciiTheme="majorBidi" w:hAnsiTheme="majorBidi" w:cstheme="majorBidi"/>
          <w:sz w:val="24"/>
          <w:szCs w:val="24"/>
          <w:lang w:val="en-US"/>
        </w:rPr>
        <w:t>.</w:t>
      </w:r>
      <w:proofErr w:type="gramEnd"/>
    </w:p>
    <w:p w:rsidR="00EB1A36" w:rsidRPr="00984596" w:rsidRDefault="00EB1A36" w:rsidP="00EB1A36">
      <w:pPr>
        <w:spacing w:after="0" w:line="360" w:lineRule="auto"/>
        <w:ind w:firstLine="589"/>
        <w:jc w:val="both"/>
        <w:rPr>
          <w:rFonts w:asciiTheme="majorBidi" w:hAnsiTheme="majorBidi" w:cstheme="majorBidi"/>
          <w:sz w:val="24"/>
          <w:szCs w:val="24"/>
          <w:lang w:val="en-US"/>
        </w:rPr>
      </w:pPr>
      <w:proofErr w:type="spellStart"/>
      <w:r w:rsidRPr="00984596">
        <w:rPr>
          <w:rFonts w:asciiTheme="majorBidi" w:hAnsiTheme="majorBidi" w:cstheme="majorBidi"/>
          <w:sz w:val="24"/>
          <w:szCs w:val="24"/>
          <w:lang w:val="en-US"/>
        </w:rPr>
        <w:t>Unt</w:t>
      </w:r>
      <w:proofErr w:type="spellEnd"/>
      <w:r w:rsidRPr="00984596">
        <w:rPr>
          <w:rFonts w:asciiTheme="majorBidi" w:hAnsiTheme="majorBidi" w:cstheme="majorBidi"/>
          <w:sz w:val="24"/>
          <w:szCs w:val="24"/>
        </w:rPr>
        <w:t>u</w:t>
      </w:r>
      <w:r w:rsidRPr="00984596">
        <w:rPr>
          <w:rFonts w:asciiTheme="majorBidi" w:hAnsiTheme="majorBidi" w:cstheme="majorBidi"/>
          <w:sz w:val="24"/>
          <w:szCs w:val="24"/>
          <w:lang w:val="en-US"/>
        </w:rPr>
        <w:t xml:space="preserve">k </w:t>
      </w:r>
      <w:proofErr w:type="spellStart"/>
      <w:r w:rsidRPr="00984596">
        <w:rPr>
          <w:rFonts w:asciiTheme="majorBidi" w:hAnsiTheme="majorBidi" w:cstheme="majorBidi"/>
          <w:sz w:val="24"/>
          <w:szCs w:val="24"/>
          <w:lang w:val="en-US"/>
        </w:rPr>
        <w:t>memperoleh</w:t>
      </w:r>
      <w:proofErr w:type="spellEnd"/>
      <w:r w:rsidRPr="00984596">
        <w:rPr>
          <w:rFonts w:asciiTheme="majorBidi" w:hAnsiTheme="majorBidi" w:cstheme="majorBidi"/>
          <w:sz w:val="24"/>
          <w:szCs w:val="24"/>
          <w:lang w:val="en-US"/>
        </w:rPr>
        <w:t xml:space="preserve"> data </w:t>
      </w:r>
      <w:proofErr w:type="spellStart"/>
      <w:r w:rsidRPr="00984596">
        <w:rPr>
          <w:rFonts w:asciiTheme="majorBidi" w:hAnsiTheme="majorBidi" w:cstheme="majorBidi"/>
          <w:sz w:val="24"/>
          <w:szCs w:val="24"/>
          <w:lang w:val="en-US"/>
        </w:rPr>
        <w:t>sekunder</w:t>
      </w:r>
      <w:proofErr w:type="spellEnd"/>
      <w:r w:rsidRPr="00984596">
        <w:rPr>
          <w:rFonts w:asciiTheme="majorBidi" w:hAnsiTheme="majorBidi" w:cstheme="majorBidi"/>
          <w:sz w:val="24"/>
          <w:szCs w:val="24"/>
          <w:lang w:val="en-US"/>
        </w:rPr>
        <w:t xml:space="preserve"> yang </w:t>
      </w:r>
      <w:proofErr w:type="spellStart"/>
      <w:r w:rsidRPr="00984596">
        <w:rPr>
          <w:rFonts w:asciiTheme="majorBidi" w:hAnsiTheme="majorBidi" w:cstheme="majorBidi"/>
          <w:sz w:val="24"/>
          <w:szCs w:val="24"/>
          <w:lang w:val="en-US"/>
        </w:rPr>
        <w:t>berupa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bahan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hukum</w:t>
      </w:r>
      <w:proofErr w:type="spellEnd"/>
      <w:r w:rsidRPr="00984596">
        <w:rPr>
          <w:rFonts w:asciiTheme="majorBidi" w:hAnsiTheme="majorBidi" w:cstheme="majorBidi"/>
          <w:sz w:val="24"/>
          <w:szCs w:val="24"/>
          <w:lang w:val="en-US"/>
        </w:rPr>
        <w:t xml:space="preserve"> primer, </w:t>
      </w:r>
      <w:proofErr w:type="spellStart"/>
      <w:r w:rsidRPr="00984596">
        <w:rPr>
          <w:rFonts w:asciiTheme="majorBidi" w:hAnsiTheme="majorBidi" w:cstheme="majorBidi"/>
          <w:sz w:val="24"/>
          <w:szCs w:val="24"/>
          <w:lang w:val="en-US"/>
        </w:rPr>
        <w:t>sekunder</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tersier</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dalam</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penelitian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ini</w:t>
      </w:r>
      <w:proofErr w:type="spellEnd"/>
      <w:r w:rsidRPr="00984596">
        <w:rPr>
          <w:rFonts w:asciiTheme="majorBidi" w:hAnsiTheme="majorBidi" w:cstheme="majorBidi"/>
          <w:sz w:val="24"/>
          <w:szCs w:val="24"/>
          <w:lang w:val="en-US"/>
        </w:rPr>
        <w:t xml:space="preserve"> </w:t>
      </w:r>
      <w:proofErr w:type="spellStart"/>
      <w:proofErr w:type="gramStart"/>
      <w:r w:rsidRPr="00984596">
        <w:rPr>
          <w:rFonts w:asciiTheme="majorBidi" w:hAnsiTheme="majorBidi" w:cstheme="majorBidi"/>
          <w:sz w:val="24"/>
          <w:szCs w:val="24"/>
          <w:lang w:val="en-US"/>
        </w:rPr>
        <w:t>akan</w:t>
      </w:r>
      <w:proofErr w:type="spellEnd"/>
      <w:proofErr w:type="gram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menggunakan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alat</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penelitian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stu</w:t>
      </w:r>
      <w:proofErr w:type="spellEnd"/>
      <w:r w:rsidRPr="00984596">
        <w:rPr>
          <w:rFonts w:asciiTheme="majorBidi" w:hAnsiTheme="majorBidi" w:cstheme="majorBidi"/>
          <w:sz w:val="24"/>
          <w:szCs w:val="24"/>
        </w:rPr>
        <w:t>d</w:t>
      </w:r>
      <w:proofErr w:type="spellStart"/>
      <w:r w:rsidRPr="00984596">
        <w:rPr>
          <w:rFonts w:asciiTheme="majorBidi" w:hAnsiTheme="majorBidi" w:cstheme="majorBidi"/>
          <w:sz w:val="24"/>
          <w:szCs w:val="24"/>
          <w:lang w:val="en-US"/>
        </w:rPr>
        <w:t>i</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dokumen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atau</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pustaka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penelitian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pustaka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dengan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cara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mengumpulkan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semua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dokumen-dokumen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buku-buku</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peraturan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perundang</w:t>
      </w:r>
      <w:proofErr w:type="spellEnd"/>
      <w:r w:rsidRPr="00984596">
        <w:rPr>
          <w:rFonts w:asciiTheme="majorBidi" w:hAnsiTheme="majorBidi" w:cstheme="majorBidi"/>
          <w:sz w:val="24"/>
          <w:szCs w:val="24"/>
          <w:lang w:val="en-US"/>
        </w:rPr>
        <w:t>-un</w:t>
      </w:r>
      <w:r w:rsidRPr="00984596">
        <w:rPr>
          <w:rFonts w:asciiTheme="majorBidi" w:hAnsiTheme="majorBidi" w:cstheme="majorBidi"/>
          <w:sz w:val="24"/>
          <w:szCs w:val="24"/>
        </w:rPr>
        <w:t>d</w:t>
      </w:r>
      <w:proofErr w:type="spellStart"/>
      <w:r w:rsidRPr="00984596">
        <w:rPr>
          <w:rFonts w:asciiTheme="majorBidi" w:hAnsiTheme="majorBidi" w:cstheme="majorBidi"/>
          <w:sz w:val="24"/>
          <w:szCs w:val="24"/>
          <w:lang w:val="en-US"/>
        </w:rPr>
        <w:t>angan</w:t>
      </w:r>
      <w:proofErr w:type="spellEnd"/>
      <w:r w:rsidRPr="00984596">
        <w:rPr>
          <w:rFonts w:asciiTheme="majorBidi" w:hAnsiTheme="majorBidi" w:cstheme="majorBidi"/>
          <w:sz w:val="24"/>
          <w:szCs w:val="24"/>
          <w:lang w:val="en-US"/>
        </w:rPr>
        <w:t xml:space="preserve"> yang </w:t>
      </w:r>
      <w:proofErr w:type="spellStart"/>
      <w:r w:rsidRPr="00984596">
        <w:rPr>
          <w:rFonts w:asciiTheme="majorBidi" w:hAnsiTheme="majorBidi" w:cstheme="majorBidi"/>
          <w:sz w:val="24"/>
          <w:szCs w:val="24"/>
          <w:lang w:val="en-US"/>
        </w:rPr>
        <w:t>terkait</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dengan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penelitian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ini</w:t>
      </w:r>
      <w:proofErr w:type="spellEnd"/>
      <w:r w:rsidRPr="00984596">
        <w:rPr>
          <w:rFonts w:asciiTheme="majorBidi" w:hAnsiTheme="majorBidi" w:cstheme="majorBidi"/>
          <w:sz w:val="24"/>
          <w:szCs w:val="24"/>
          <w:lang w:val="en-US"/>
        </w:rPr>
        <w:t>.</w:t>
      </w:r>
    </w:p>
    <w:p w:rsidR="00EB1A36" w:rsidRPr="00984596" w:rsidRDefault="00EB1A36" w:rsidP="00EB1A36">
      <w:pPr>
        <w:spacing w:after="0" w:line="360" w:lineRule="auto"/>
        <w:jc w:val="both"/>
        <w:rPr>
          <w:rFonts w:asciiTheme="majorBidi" w:hAnsiTheme="majorBidi" w:cstheme="majorBidi"/>
          <w:sz w:val="24"/>
          <w:szCs w:val="24"/>
          <w:lang w:val="en-US"/>
        </w:rPr>
      </w:pPr>
      <w:r w:rsidRPr="00984596">
        <w:rPr>
          <w:rFonts w:asciiTheme="majorBidi" w:hAnsiTheme="majorBidi" w:cstheme="majorBidi"/>
          <w:sz w:val="24"/>
          <w:szCs w:val="24"/>
        </w:rPr>
        <w:t>Data sekunder yaitu buku, dokumen atau data yang berkaitan dengan ahli waris pengganti dalam pandangan ulama, tokoh pemikir maupun aturan Perundang-undangan dalam bentuk buku-buku, KHI, pendapat tokoh dan sebagainya.</w:t>
      </w:r>
    </w:p>
    <w:p w:rsidR="00EB1A36" w:rsidRPr="00984596" w:rsidRDefault="00EB1A36" w:rsidP="00EB1A36">
      <w:pPr>
        <w:pStyle w:val="ListParagraph"/>
        <w:numPr>
          <w:ilvl w:val="0"/>
          <w:numId w:val="3"/>
        </w:numPr>
        <w:spacing w:after="0" w:line="360" w:lineRule="auto"/>
        <w:ind w:left="426" w:hanging="357"/>
        <w:contextualSpacing w:val="0"/>
        <w:jc w:val="both"/>
        <w:rPr>
          <w:rFonts w:asciiTheme="majorBidi" w:hAnsiTheme="majorBidi" w:cstheme="majorBidi"/>
          <w:sz w:val="24"/>
          <w:szCs w:val="24"/>
          <w:lang w:val="en-US"/>
        </w:rPr>
      </w:pPr>
      <w:proofErr w:type="spellStart"/>
      <w:r w:rsidRPr="00984596">
        <w:rPr>
          <w:rFonts w:asciiTheme="majorBidi" w:hAnsiTheme="majorBidi" w:cstheme="majorBidi"/>
          <w:sz w:val="24"/>
          <w:szCs w:val="24"/>
          <w:lang w:val="en-US"/>
        </w:rPr>
        <w:t>Analisis</w:t>
      </w:r>
      <w:proofErr w:type="spellEnd"/>
      <w:r w:rsidRPr="00984596">
        <w:rPr>
          <w:rFonts w:asciiTheme="majorBidi" w:hAnsiTheme="majorBidi" w:cstheme="majorBidi"/>
          <w:sz w:val="24"/>
          <w:szCs w:val="24"/>
          <w:lang w:val="en-US"/>
        </w:rPr>
        <w:t xml:space="preserve"> Data</w:t>
      </w:r>
    </w:p>
    <w:p w:rsidR="00EB1A36" w:rsidRPr="00984596" w:rsidRDefault="00EB1A36" w:rsidP="00EB1A36">
      <w:pPr>
        <w:pStyle w:val="ListParagraph"/>
        <w:spacing w:after="0" w:line="360" w:lineRule="auto"/>
        <w:ind w:left="0" w:firstLine="624"/>
        <w:contextualSpacing w:val="0"/>
        <w:jc w:val="both"/>
        <w:rPr>
          <w:rFonts w:asciiTheme="majorBidi" w:hAnsiTheme="majorBidi" w:cstheme="majorBidi"/>
          <w:sz w:val="24"/>
          <w:szCs w:val="24"/>
        </w:rPr>
      </w:pPr>
      <w:proofErr w:type="spellStart"/>
      <w:proofErr w:type="gramStart"/>
      <w:r w:rsidRPr="00984596">
        <w:rPr>
          <w:rFonts w:asciiTheme="majorBidi" w:hAnsiTheme="majorBidi" w:cstheme="majorBidi"/>
          <w:sz w:val="24"/>
          <w:szCs w:val="24"/>
          <w:lang w:val="en-US"/>
        </w:rPr>
        <w:t>Analisis</w:t>
      </w:r>
      <w:proofErr w:type="spellEnd"/>
      <w:r w:rsidRPr="00984596">
        <w:rPr>
          <w:rFonts w:asciiTheme="majorBidi" w:hAnsiTheme="majorBidi" w:cstheme="majorBidi"/>
          <w:sz w:val="24"/>
          <w:szCs w:val="24"/>
          <w:lang w:val="en-US"/>
        </w:rPr>
        <w:t xml:space="preserve"> data </w:t>
      </w:r>
      <w:proofErr w:type="spellStart"/>
      <w:r w:rsidRPr="00984596">
        <w:rPr>
          <w:rFonts w:asciiTheme="majorBidi" w:hAnsiTheme="majorBidi" w:cstheme="majorBidi"/>
          <w:sz w:val="24"/>
          <w:szCs w:val="24"/>
          <w:lang w:val="en-US"/>
        </w:rPr>
        <w:t>merupakan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tahap</w:t>
      </w:r>
      <w:proofErr w:type="spellEnd"/>
      <w:r w:rsidRPr="00984596">
        <w:rPr>
          <w:rFonts w:asciiTheme="majorBidi" w:hAnsiTheme="majorBidi" w:cstheme="majorBidi"/>
          <w:sz w:val="24"/>
          <w:szCs w:val="24"/>
          <w:lang w:val="en-US"/>
        </w:rPr>
        <w:t xml:space="preserve"> yang paling </w:t>
      </w:r>
      <w:proofErr w:type="spellStart"/>
      <w:r w:rsidRPr="00984596">
        <w:rPr>
          <w:rFonts w:asciiTheme="majorBidi" w:hAnsiTheme="majorBidi" w:cstheme="majorBidi"/>
          <w:sz w:val="24"/>
          <w:szCs w:val="24"/>
          <w:lang w:val="en-US"/>
        </w:rPr>
        <w:t>penting</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dalam</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suatu</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penelitian</w:t>
      </w:r>
      <w:proofErr w:type="spellEnd"/>
      <w:r w:rsidRPr="00984596">
        <w:rPr>
          <w:rFonts w:asciiTheme="majorBidi" w:hAnsiTheme="majorBidi" w:cstheme="majorBidi"/>
          <w:sz w:val="24"/>
          <w:szCs w:val="24"/>
          <w:lang w:val="en-US"/>
        </w:rPr>
        <w:t>.</w:t>
      </w:r>
      <w:proofErr w:type="gram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Karena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dalam</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penelitian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ini</w:t>
      </w:r>
      <w:proofErr w:type="spellEnd"/>
      <w:r w:rsidRPr="00984596">
        <w:rPr>
          <w:rFonts w:asciiTheme="majorBidi" w:hAnsiTheme="majorBidi" w:cstheme="majorBidi"/>
          <w:sz w:val="24"/>
          <w:szCs w:val="24"/>
          <w:lang w:val="en-US"/>
        </w:rPr>
        <w:t xml:space="preserve"> data yang </w:t>
      </w:r>
      <w:proofErr w:type="spellStart"/>
      <w:r w:rsidRPr="00984596">
        <w:rPr>
          <w:rFonts w:asciiTheme="majorBidi" w:hAnsiTheme="majorBidi" w:cstheme="majorBidi"/>
          <w:sz w:val="24"/>
          <w:szCs w:val="24"/>
          <w:lang w:val="en-US"/>
        </w:rPr>
        <w:t>diperoleh</w:t>
      </w:r>
      <w:proofErr w:type="spellEnd"/>
      <w:r w:rsidRPr="00984596">
        <w:rPr>
          <w:rFonts w:asciiTheme="majorBidi" w:hAnsiTheme="majorBidi" w:cstheme="majorBidi"/>
          <w:sz w:val="24"/>
          <w:szCs w:val="24"/>
          <w:lang w:val="en-US"/>
        </w:rPr>
        <w:t xml:space="preserve"> </w:t>
      </w:r>
      <w:proofErr w:type="spellStart"/>
      <w:proofErr w:type="gramStart"/>
      <w:r w:rsidRPr="00984596">
        <w:rPr>
          <w:rFonts w:asciiTheme="majorBidi" w:hAnsiTheme="majorBidi" w:cstheme="majorBidi"/>
          <w:sz w:val="24"/>
          <w:szCs w:val="24"/>
          <w:lang w:val="en-US"/>
        </w:rPr>
        <w:t>akan</w:t>
      </w:r>
      <w:proofErr w:type="spellEnd"/>
      <w:proofErr w:type="gram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diproses</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dimanfaatkan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sedemikian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rupa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sampai</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didapat</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suatu</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kesimpulan</w:t>
      </w:r>
      <w:proofErr w:type="spellEnd"/>
      <w:r w:rsidRPr="00984596">
        <w:rPr>
          <w:rFonts w:asciiTheme="majorBidi" w:hAnsiTheme="majorBidi" w:cstheme="majorBidi"/>
          <w:sz w:val="24"/>
          <w:szCs w:val="24"/>
          <w:lang w:val="en-US"/>
        </w:rPr>
        <w:t xml:space="preserve"> yang </w:t>
      </w:r>
      <w:proofErr w:type="spellStart"/>
      <w:r w:rsidRPr="00984596">
        <w:rPr>
          <w:rFonts w:asciiTheme="majorBidi" w:hAnsiTheme="majorBidi" w:cstheme="majorBidi"/>
          <w:sz w:val="24"/>
          <w:szCs w:val="24"/>
          <w:lang w:val="en-US"/>
        </w:rPr>
        <w:t>nantinya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akan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menjadi</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hasil</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akhir</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dari</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penelitian</w:t>
      </w:r>
      <w:proofErr w:type="spellEnd"/>
      <w:r w:rsidRPr="00984596">
        <w:rPr>
          <w:rFonts w:asciiTheme="majorBidi" w:hAnsiTheme="majorBidi" w:cstheme="majorBidi"/>
          <w:sz w:val="24"/>
          <w:szCs w:val="24"/>
          <w:lang w:val="en-US"/>
        </w:rPr>
        <w:t xml:space="preserve">. </w:t>
      </w:r>
      <w:proofErr w:type="spellStart"/>
      <w:proofErr w:type="gramStart"/>
      <w:r w:rsidRPr="00984596">
        <w:rPr>
          <w:rFonts w:asciiTheme="majorBidi" w:hAnsiTheme="majorBidi" w:cstheme="majorBidi"/>
          <w:sz w:val="24"/>
          <w:szCs w:val="24"/>
          <w:lang w:val="en-US"/>
        </w:rPr>
        <w:t>Teknik</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analisis</w:t>
      </w:r>
      <w:proofErr w:type="spellEnd"/>
      <w:r w:rsidRPr="00984596">
        <w:rPr>
          <w:rFonts w:asciiTheme="majorBidi" w:hAnsiTheme="majorBidi" w:cstheme="majorBidi"/>
          <w:sz w:val="24"/>
          <w:szCs w:val="24"/>
          <w:lang w:val="en-US"/>
        </w:rPr>
        <w:t xml:space="preserve"> data yang </w:t>
      </w:r>
      <w:proofErr w:type="spellStart"/>
      <w:r w:rsidRPr="00984596">
        <w:rPr>
          <w:rFonts w:asciiTheme="majorBidi" w:hAnsiTheme="majorBidi" w:cstheme="majorBidi"/>
          <w:sz w:val="24"/>
          <w:szCs w:val="24"/>
          <w:lang w:val="en-US"/>
        </w:rPr>
        <w:t>digunakan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dalam</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penelitian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ini</w:t>
      </w:r>
      <w:proofErr w:type="spellEnd"/>
      <w:r w:rsidRPr="00984596">
        <w:rPr>
          <w:rFonts w:asciiTheme="majorBidi" w:hAnsiTheme="majorBidi" w:cstheme="majorBidi"/>
          <w:sz w:val="24"/>
          <w:szCs w:val="24"/>
          <w:lang w:val="en-US"/>
        </w:rPr>
        <w:t xml:space="preserve"> a</w:t>
      </w:r>
      <w:r w:rsidRPr="00984596">
        <w:rPr>
          <w:rFonts w:asciiTheme="majorBidi" w:hAnsiTheme="majorBidi" w:cstheme="majorBidi"/>
          <w:sz w:val="24"/>
          <w:szCs w:val="24"/>
        </w:rPr>
        <w:t>d</w:t>
      </w:r>
      <w:proofErr w:type="spellStart"/>
      <w:r w:rsidRPr="00984596">
        <w:rPr>
          <w:rFonts w:asciiTheme="majorBidi" w:hAnsiTheme="majorBidi" w:cstheme="majorBidi"/>
          <w:sz w:val="24"/>
          <w:szCs w:val="24"/>
          <w:lang w:val="en-US"/>
        </w:rPr>
        <w:t>alah</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analisis</w:t>
      </w:r>
      <w:proofErr w:type="spellEnd"/>
      <w:r w:rsidRPr="00984596">
        <w:rPr>
          <w:rFonts w:asciiTheme="majorBidi" w:hAnsiTheme="majorBidi" w:cstheme="majorBidi"/>
          <w:sz w:val="24"/>
          <w:szCs w:val="24"/>
          <w:lang w:val="en-US"/>
        </w:rPr>
        <w:t xml:space="preserve"> </w:t>
      </w:r>
      <w:r w:rsidRPr="00984596">
        <w:rPr>
          <w:rFonts w:asciiTheme="majorBidi" w:hAnsiTheme="majorBidi" w:cstheme="majorBidi"/>
          <w:sz w:val="24"/>
          <w:szCs w:val="24"/>
        </w:rPr>
        <w:t>d</w:t>
      </w:r>
      <w:proofErr w:type="spellStart"/>
      <w:r w:rsidRPr="00984596">
        <w:rPr>
          <w:rFonts w:asciiTheme="majorBidi" w:hAnsiTheme="majorBidi" w:cstheme="majorBidi"/>
          <w:sz w:val="24"/>
          <w:szCs w:val="24"/>
          <w:lang w:val="en-US"/>
        </w:rPr>
        <w:t>ata</w:t>
      </w:r>
      <w:proofErr w:type="spellEnd"/>
      <w:r w:rsidRPr="00984596">
        <w:rPr>
          <w:rFonts w:asciiTheme="majorBidi" w:hAnsiTheme="majorBidi" w:cstheme="majorBidi"/>
          <w:sz w:val="24"/>
          <w:szCs w:val="24"/>
          <w:lang w:val="en-US"/>
        </w:rPr>
        <w:t xml:space="preserve"> yang </w:t>
      </w:r>
      <w:proofErr w:type="spellStart"/>
      <w:r w:rsidRPr="00984596">
        <w:rPr>
          <w:rFonts w:asciiTheme="majorBidi" w:hAnsiTheme="majorBidi" w:cstheme="majorBidi"/>
          <w:sz w:val="24"/>
          <w:szCs w:val="24"/>
          <w:lang w:val="en-US"/>
        </w:rPr>
        <w:t>bersifat</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kualitatif</w:t>
      </w:r>
      <w:proofErr w:type="spellEnd"/>
      <w:r w:rsidRPr="00984596">
        <w:rPr>
          <w:rFonts w:asciiTheme="majorBidi" w:hAnsiTheme="majorBidi" w:cstheme="majorBidi"/>
          <w:sz w:val="24"/>
          <w:szCs w:val="24"/>
          <w:lang w:val="en-US"/>
        </w:rPr>
        <w:t>.</w:t>
      </w:r>
      <w:proofErr w:type="gram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Kegiatan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ini</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diharapkan</w:t>
      </w:r>
      <w:proofErr w:type="spellEnd"/>
      <w:r w:rsidRPr="00984596">
        <w:rPr>
          <w:rFonts w:asciiTheme="majorBidi" w:hAnsiTheme="majorBidi" w:cstheme="majorBidi"/>
          <w:sz w:val="24"/>
          <w:szCs w:val="24"/>
          <w:lang w:val="en-US"/>
        </w:rPr>
        <w:t xml:space="preserve"> </w:t>
      </w:r>
      <w:proofErr w:type="spellStart"/>
      <w:proofErr w:type="gramStart"/>
      <w:r w:rsidRPr="00984596">
        <w:rPr>
          <w:rFonts w:asciiTheme="majorBidi" w:hAnsiTheme="majorBidi" w:cstheme="majorBidi"/>
          <w:sz w:val="24"/>
          <w:szCs w:val="24"/>
          <w:lang w:val="en-US"/>
        </w:rPr>
        <w:t>akan</w:t>
      </w:r>
      <w:proofErr w:type="spellEnd"/>
      <w:proofErr w:type="gram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memudahkan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dalam</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menganalisis</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permasalahan</w:t>
      </w:r>
      <w:proofErr w:type="spellEnd"/>
      <w:r w:rsidRPr="00984596">
        <w:rPr>
          <w:rFonts w:asciiTheme="majorBidi" w:hAnsiTheme="majorBidi" w:cstheme="majorBidi"/>
          <w:sz w:val="24"/>
          <w:szCs w:val="24"/>
          <w:lang w:val="en-US"/>
        </w:rPr>
        <w:t xml:space="preserve"> yang </w:t>
      </w:r>
      <w:proofErr w:type="spellStart"/>
      <w:r w:rsidRPr="00984596">
        <w:rPr>
          <w:rFonts w:asciiTheme="majorBidi" w:hAnsiTheme="majorBidi" w:cstheme="majorBidi"/>
          <w:sz w:val="24"/>
          <w:szCs w:val="24"/>
          <w:lang w:val="en-US"/>
        </w:rPr>
        <w:t>akan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dibahas</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menafsirkan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kemudian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menarik</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kesimpulan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dengan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menggunakan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metode</w:t>
      </w:r>
      <w:proofErr w:type="spellEnd"/>
      <w:r w:rsidRPr="00984596">
        <w:rPr>
          <w:rFonts w:asciiTheme="majorBidi" w:hAnsiTheme="majorBidi" w:cstheme="majorBidi"/>
          <w:sz w:val="24"/>
          <w:szCs w:val="24"/>
          <w:lang w:val="en-US"/>
        </w:rPr>
        <w:t xml:space="preserve"> de</w:t>
      </w:r>
      <w:r w:rsidRPr="00984596">
        <w:rPr>
          <w:rFonts w:asciiTheme="majorBidi" w:hAnsiTheme="majorBidi" w:cstheme="majorBidi"/>
          <w:sz w:val="24"/>
          <w:szCs w:val="24"/>
        </w:rPr>
        <w:t>d</w:t>
      </w:r>
      <w:proofErr w:type="spellStart"/>
      <w:r w:rsidRPr="00984596">
        <w:rPr>
          <w:rFonts w:asciiTheme="majorBidi" w:hAnsiTheme="majorBidi" w:cstheme="majorBidi"/>
          <w:sz w:val="24"/>
          <w:szCs w:val="24"/>
          <w:lang w:val="en-US"/>
        </w:rPr>
        <w:t>uktif</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sehingga</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diharapkan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akan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memberikan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solusi</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jawaban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atas</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permasalahan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dalam</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penelitian</w:t>
      </w:r>
      <w:proofErr w:type="spellEnd"/>
      <w:r w:rsidRPr="00984596">
        <w:rPr>
          <w:rFonts w:asciiTheme="majorBidi" w:hAnsiTheme="majorBidi" w:cstheme="majorBidi"/>
          <w:sz w:val="24"/>
          <w:szCs w:val="24"/>
          <w:lang w:val="en-US"/>
        </w:rPr>
        <w:t xml:space="preserve"> </w:t>
      </w:r>
      <w:proofErr w:type="spellStart"/>
      <w:r w:rsidRPr="00984596">
        <w:rPr>
          <w:rFonts w:asciiTheme="majorBidi" w:hAnsiTheme="majorBidi" w:cstheme="majorBidi"/>
          <w:sz w:val="24"/>
          <w:szCs w:val="24"/>
          <w:lang w:val="en-US"/>
        </w:rPr>
        <w:t>ini</w:t>
      </w:r>
      <w:proofErr w:type="spellEnd"/>
      <w:r w:rsidRPr="00984596">
        <w:rPr>
          <w:rFonts w:asciiTheme="majorBidi" w:hAnsiTheme="majorBidi" w:cstheme="majorBidi"/>
          <w:sz w:val="24"/>
          <w:szCs w:val="24"/>
        </w:rPr>
        <w:t>.</w:t>
      </w:r>
    </w:p>
    <w:p w:rsidR="00EB1A36" w:rsidRPr="00984596" w:rsidRDefault="00EB1A36" w:rsidP="00EB1A36">
      <w:pPr>
        <w:spacing w:after="0" w:line="360" w:lineRule="auto"/>
        <w:jc w:val="both"/>
        <w:rPr>
          <w:rFonts w:asciiTheme="majorBidi" w:hAnsiTheme="majorBidi" w:cstheme="majorBidi"/>
          <w:b/>
          <w:bCs/>
          <w:sz w:val="24"/>
          <w:szCs w:val="24"/>
        </w:rPr>
      </w:pPr>
      <w:r w:rsidRPr="00984596">
        <w:rPr>
          <w:rFonts w:asciiTheme="majorBidi" w:hAnsiTheme="majorBidi" w:cstheme="majorBidi"/>
          <w:b/>
          <w:bCs/>
          <w:sz w:val="24"/>
          <w:szCs w:val="24"/>
        </w:rPr>
        <w:t xml:space="preserve">Hasil </w:t>
      </w:r>
    </w:p>
    <w:p w:rsidR="00EB1A36" w:rsidRPr="00984596" w:rsidRDefault="00EB1A36" w:rsidP="00EB1A36">
      <w:pPr>
        <w:widowControl w:val="0"/>
        <w:spacing w:after="0" w:line="480" w:lineRule="auto"/>
        <w:jc w:val="both"/>
        <w:rPr>
          <w:rFonts w:asciiTheme="majorBidi" w:hAnsiTheme="majorBidi" w:cstheme="majorBidi"/>
          <w:b/>
          <w:bCs/>
          <w:sz w:val="24"/>
          <w:szCs w:val="24"/>
        </w:rPr>
      </w:pPr>
      <w:r w:rsidRPr="00984596">
        <w:rPr>
          <w:rFonts w:asciiTheme="majorBidi" w:hAnsiTheme="majorBidi" w:cstheme="majorBidi"/>
          <w:b/>
          <w:bCs/>
          <w:sz w:val="24"/>
          <w:szCs w:val="24"/>
        </w:rPr>
        <w:t>Ahli Waris Pengganti Dalam Kompilasi Hukum Islam</w:t>
      </w:r>
    </w:p>
    <w:p w:rsidR="00EB1A36" w:rsidRPr="00984596" w:rsidRDefault="00EB1A36" w:rsidP="00EB1A36">
      <w:pPr>
        <w:pStyle w:val="ListParagraph"/>
        <w:spacing w:after="0" w:line="360" w:lineRule="auto"/>
        <w:ind w:left="0" w:firstLine="720"/>
        <w:jc w:val="both"/>
        <w:rPr>
          <w:rFonts w:asciiTheme="majorBidi" w:hAnsiTheme="majorBidi" w:cstheme="majorBidi"/>
          <w:sz w:val="24"/>
          <w:szCs w:val="24"/>
        </w:rPr>
      </w:pPr>
      <w:r w:rsidRPr="00984596">
        <w:rPr>
          <w:rFonts w:asciiTheme="majorBidi" w:hAnsiTheme="majorBidi" w:cstheme="majorBidi"/>
          <w:sz w:val="24"/>
          <w:szCs w:val="24"/>
        </w:rPr>
        <w:t>Ahli waris pengganti pada umumnya diberi makna, orang yang tampil sebagai ahli waris karena menggantikan kedudukan orang tuanya yang meninggal dunia lebih dahulu dari pewaris, tanpa membedakan apakah orang yang meninggal itu laki-laki atau perempuan.</w:t>
      </w:r>
    </w:p>
    <w:p w:rsidR="00EB1A36" w:rsidRPr="00984596" w:rsidRDefault="00EB1A36" w:rsidP="00EB1A36">
      <w:pPr>
        <w:pStyle w:val="ListParagraph"/>
        <w:spacing w:after="0" w:line="360" w:lineRule="auto"/>
        <w:ind w:left="0" w:firstLine="720"/>
        <w:jc w:val="both"/>
        <w:rPr>
          <w:rFonts w:asciiTheme="majorBidi" w:hAnsiTheme="majorBidi" w:cstheme="majorBidi"/>
          <w:sz w:val="24"/>
          <w:szCs w:val="24"/>
        </w:rPr>
      </w:pPr>
      <w:r w:rsidRPr="00984596">
        <w:rPr>
          <w:rFonts w:asciiTheme="majorBidi" w:hAnsiTheme="majorBidi" w:cstheme="majorBidi"/>
          <w:sz w:val="24"/>
          <w:szCs w:val="24"/>
        </w:rPr>
        <w:lastRenderedPageBreak/>
        <w:t>Mengenai istilah ahli waris pengganti, Raihan A Rasyid</w:t>
      </w:r>
      <w:r w:rsidRPr="00984596">
        <w:rPr>
          <w:rStyle w:val="FootnoteReference"/>
          <w:rFonts w:asciiTheme="majorBidi" w:hAnsiTheme="majorBidi" w:cstheme="majorBidi"/>
          <w:sz w:val="24"/>
          <w:szCs w:val="24"/>
        </w:rPr>
        <w:footnoteReference w:id="9"/>
      </w:r>
      <w:r w:rsidRPr="00984596">
        <w:rPr>
          <w:rFonts w:asciiTheme="majorBidi" w:hAnsiTheme="majorBidi" w:cstheme="majorBidi"/>
          <w:sz w:val="24"/>
          <w:szCs w:val="24"/>
        </w:rPr>
        <w:t xml:space="preserve"> membedakan antara orang yang disebut “ahli waris pengganti” dan “pengganti ahli waris”. Menurutnya, ahli waris pengganti adalah orang yang sejak semula bukan ahli waris tetapi karena keadaan tertentu ia menjadi ahli waris dan menerima warisan dalam setatus sebagi ahli waris. Misalnya, pewaris tidak meninggalkan anak tetapi meninggalkan cucu laki-laki atau perempuan dari anak laki-laki.</w:t>
      </w:r>
    </w:p>
    <w:p w:rsidR="00EB1A36" w:rsidRPr="00984596" w:rsidRDefault="00EB1A36" w:rsidP="00EB1A36">
      <w:pPr>
        <w:pStyle w:val="ListParagraph"/>
        <w:spacing w:after="0" w:line="360" w:lineRule="auto"/>
        <w:ind w:left="0" w:firstLine="720"/>
        <w:jc w:val="both"/>
        <w:rPr>
          <w:rFonts w:asciiTheme="majorBidi" w:hAnsiTheme="majorBidi" w:cstheme="majorBidi"/>
          <w:sz w:val="24"/>
          <w:szCs w:val="24"/>
        </w:rPr>
      </w:pPr>
      <w:r w:rsidRPr="00984596">
        <w:rPr>
          <w:rFonts w:asciiTheme="majorBidi" w:hAnsiTheme="majorBidi" w:cstheme="majorBidi"/>
          <w:sz w:val="24"/>
          <w:szCs w:val="24"/>
        </w:rPr>
        <w:t>Sedangkan pengganti ahli waris adalah orang yang sejak semula bukan ahli waris tetapi karena keadaan tertentu dan pertimbangan tertentu mungkin menerima warisan namun tetap dalam status bukan ahli waris. Misalnya, pewaris meninggalkan anak bersama cucu baik laki-laki maupun perempuan yang orang tuanya meninggal lebih dahulu dari pewaris. Keberadaan cucu disini sebagai pengganti ahli waris.</w:t>
      </w:r>
    </w:p>
    <w:p w:rsidR="00EB1A36" w:rsidRPr="00984596" w:rsidRDefault="00EB1A36" w:rsidP="00EB1A36">
      <w:pPr>
        <w:pStyle w:val="ListParagraph"/>
        <w:spacing w:after="0" w:line="360" w:lineRule="auto"/>
        <w:ind w:left="0" w:firstLine="720"/>
        <w:jc w:val="both"/>
        <w:rPr>
          <w:rFonts w:asciiTheme="majorBidi" w:hAnsiTheme="majorBidi" w:cstheme="majorBidi"/>
          <w:sz w:val="24"/>
          <w:szCs w:val="24"/>
        </w:rPr>
      </w:pPr>
      <w:r w:rsidRPr="00984596">
        <w:rPr>
          <w:rFonts w:asciiTheme="majorBidi" w:hAnsiTheme="majorBidi" w:cstheme="majorBidi"/>
          <w:sz w:val="24"/>
          <w:szCs w:val="24"/>
        </w:rPr>
        <w:t xml:space="preserve">Apa yang disebut dengan </w:t>
      </w:r>
      <w:r w:rsidRPr="00984596">
        <w:rPr>
          <w:rFonts w:asciiTheme="majorBidi" w:hAnsiTheme="majorBidi" w:cstheme="majorBidi"/>
          <w:i/>
          <w:iCs/>
          <w:sz w:val="24"/>
          <w:szCs w:val="24"/>
        </w:rPr>
        <w:t>plaatsvervulling</w:t>
      </w:r>
      <w:r w:rsidRPr="00984596">
        <w:rPr>
          <w:rFonts w:asciiTheme="majorBidi" w:hAnsiTheme="majorBidi" w:cstheme="majorBidi"/>
          <w:sz w:val="24"/>
          <w:szCs w:val="24"/>
        </w:rPr>
        <w:t xml:space="preserve"> dalam KUHPerdata, dan apa yang disebut wasiat wajibah dalam undang-undang Mesir serta apa yang diatur pasal 185 Kompilasi Hukum Islam oleh Raihan A. Rasyid dinamakan pengganti ahli waris, bukan ahli waris pengganti.</w:t>
      </w:r>
    </w:p>
    <w:p w:rsidR="00EB1A36" w:rsidRPr="00984596" w:rsidRDefault="00EB1A36" w:rsidP="00EB1A36">
      <w:pPr>
        <w:pStyle w:val="ListParagraph"/>
        <w:spacing w:after="0" w:line="360" w:lineRule="auto"/>
        <w:ind w:left="0" w:firstLine="720"/>
        <w:jc w:val="both"/>
        <w:rPr>
          <w:rFonts w:asciiTheme="majorBidi" w:hAnsiTheme="majorBidi" w:cstheme="majorBidi"/>
          <w:sz w:val="24"/>
          <w:szCs w:val="24"/>
        </w:rPr>
      </w:pPr>
      <w:r w:rsidRPr="00984596">
        <w:rPr>
          <w:rFonts w:asciiTheme="majorBidi" w:hAnsiTheme="majorBidi" w:cstheme="majorBidi"/>
          <w:sz w:val="24"/>
          <w:szCs w:val="24"/>
        </w:rPr>
        <w:t xml:space="preserve">Konsep ahli waris pengganti atau pergantian kedudukan ahli waris yang dalam Ilmu Hukum dikenal dengan </w:t>
      </w:r>
      <w:r w:rsidRPr="00984596">
        <w:rPr>
          <w:rFonts w:asciiTheme="majorBidi" w:hAnsiTheme="majorBidi" w:cstheme="majorBidi"/>
          <w:i/>
          <w:iCs/>
          <w:sz w:val="24"/>
          <w:szCs w:val="24"/>
        </w:rPr>
        <w:t>Plaatsvervulling</w:t>
      </w:r>
      <w:r w:rsidRPr="00984596">
        <w:rPr>
          <w:rFonts w:asciiTheme="majorBidi" w:hAnsiTheme="majorBidi" w:cstheme="majorBidi"/>
          <w:sz w:val="24"/>
          <w:szCs w:val="24"/>
        </w:rPr>
        <w:t xml:space="preserve"> yang termuat dalam pasal 185 Kompilasi Hukum Islam berbunyi :</w:t>
      </w:r>
    </w:p>
    <w:p w:rsidR="00EB1A36" w:rsidRPr="00984596" w:rsidRDefault="00EB1A36" w:rsidP="00EB1A36">
      <w:pPr>
        <w:pStyle w:val="ListParagraph"/>
        <w:spacing w:after="0" w:line="360" w:lineRule="auto"/>
        <w:ind w:left="0"/>
        <w:jc w:val="both"/>
        <w:rPr>
          <w:rFonts w:asciiTheme="majorBidi" w:hAnsiTheme="majorBidi" w:cstheme="majorBidi"/>
          <w:sz w:val="24"/>
          <w:szCs w:val="24"/>
        </w:rPr>
      </w:pPr>
      <w:r w:rsidRPr="00984596">
        <w:rPr>
          <w:rFonts w:asciiTheme="majorBidi" w:hAnsiTheme="majorBidi" w:cstheme="majorBidi"/>
          <w:sz w:val="24"/>
          <w:szCs w:val="24"/>
        </w:rPr>
        <w:t>Pasal 185 :</w:t>
      </w:r>
    </w:p>
    <w:p w:rsidR="00EB1A36" w:rsidRPr="00984596" w:rsidRDefault="00EB1A36" w:rsidP="00EB1A36">
      <w:pPr>
        <w:pStyle w:val="ListParagraph"/>
        <w:widowControl w:val="0"/>
        <w:numPr>
          <w:ilvl w:val="0"/>
          <w:numId w:val="19"/>
        </w:numPr>
        <w:spacing w:after="0" w:line="360" w:lineRule="auto"/>
        <w:ind w:left="426" w:hanging="425"/>
        <w:contextualSpacing w:val="0"/>
        <w:jc w:val="both"/>
        <w:rPr>
          <w:rFonts w:asciiTheme="majorBidi" w:hAnsiTheme="majorBidi" w:cstheme="majorBidi"/>
          <w:sz w:val="24"/>
          <w:szCs w:val="24"/>
        </w:rPr>
      </w:pPr>
      <w:r w:rsidRPr="00984596">
        <w:rPr>
          <w:rFonts w:asciiTheme="majorBidi" w:hAnsiTheme="majorBidi" w:cstheme="majorBidi"/>
          <w:sz w:val="24"/>
          <w:szCs w:val="24"/>
        </w:rPr>
        <w:t>Ahli waris yang meninggal lebih dahulu dari pada sipewaris maka kedudukannya dapat digantikan oleh anaknya, kecuali mereka yang tersebut dalam Pasal 173.</w:t>
      </w:r>
      <w:r w:rsidRPr="00984596">
        <w:rPr>
          <w:rStyle w:val="FootnoteReference"/>
          <w:rFonts w:asciiTheme="majorBidi" w:hAnsiTheme="majorBidi" w:cstheme="majorBidi"/>
          <w:sz w:val="24"/>
          <w:szCs w:val="24"/>
        </w:rPr>
        <w:footnoteReference w:id="10"/>
      </w:r>
    </w:p>
    <w:p w:rsidR="00EB1A36" w:rsidRPr="00984596" w:rsidRDefault="00EB1A36" w:rsidP="00EB1A36">
      <w:pPr>
        <w:pStyle w:val="ListParagraph"/>
        <w:widowControl w:val="0"/>
        <w:numPr>
          <w:ilvl w:val="0"/>
          <w:numId w:val="19"/>
        </w:numPr>
        <w:spacing w:after="0" w:line="360" w:lineRule="auto"/>
        <w:ind w:left="426" w:hanging="425"/>
        <w:contextualSpacing w:val="0"/>
        <w:jc w:val="both"/>
        <w:rPr>
          <w:rFonts w:asciiTheme="majorBidi" w:hAnsiTheme="majorBidi" w:cstheme="majorBidi"/>
          <w:sz w:val="24"/>
          <w:szCs w:val="24"/>
        </w:rPr>
      </w:pPr>
      <w:r w:rsidRPr="00984596">
        <w:rPr>
          <w:rFonts w:asciiTheme="majorBidi" w:hAnsiTheme="majorBidi" w:cstheme="majorBidi"/>
          <w:sz w:val="24"/>
          <w:szCs w:val="24"/>
        </w:rPr>
        <w:t>Bagian ahli waris pengganti tidak boleh melebihi dari bagian ahli waris yang sederajat dengan yang diganti.</w:t>
      </w:r>
    </w:p>
    <w:p w:rsidR="00EB1A36" w:rsidRPr="00984596" w:rsidRDefault="00EB1A36" w:rsidP="005A77D4">
      <w:pPr>
        <w:spacing w:after="0" w:line="360" w:lineRule="auto"/>
        <w:ind w:firstLine="720"/>
        <w:jc w:val="both"/>
        <w:rPr>
          <w:rFonts w:asciiTheme="majorBidi" w:hAnsiTheme="majorBidi" w:cstheme="majorBidi"/>
          <w:sz w:val="24"/>
          <w:szCs w:val="24"/>
        </w:rPr>
      </w:pPr>
      <w:r w:rsidRPr="00984596">
        <w:rPr>
          <w:rFonts w:asciiTheme="majorBidi" w:hAnsiTheme="majorBidi" w:cstheme="majorBidi"/>
          <w:sz w:val="24"/>
          <w:szCs w:val="24"/>
        </w:rPr>
        <w:t xml:space="preserve">Dari bunyi Pasal 185 tersebut, cucu sebagai waris pengganti bisa menempati kedudukan orang tuanya, bila orang tuanya berkedudukan sebagai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005A77D4">
        <w:rPr>
          <w:rFonts w:ascii="Times New Arabic" w:hAnsi="Times New Arabic" w:cstheme="majorBidi"/>
          <w:i/>
          <w:iCs/>
          <w:sz w:val="24"/>
          <w:szCs w:val="24"/>
        </w:rPr>
        <w:t xml:space="preserve"> </w:t>
      </w:r>
      <w:r w:rsidRPr="00984596">
        <w:rPr>
          <w:rFonts w:asciiTheme="majorBidi" w:hAnsiTheme="majorBidi" w:cstheme="majorBidi"/>
          <w:i/>
          <w:iCs/>
          <w:sz w:val="24"/>
          <w:szCs w:val="24"/>
        </w:rPr>
        <w:t xml:space="preserve"> al-furud</w:t>
      </w:r>
      <w:r w:rsidRPr="00984596">
        <w:rPr>
          <w:rFonts w:asciiTheme="majorBidi" w:hAnsiTheme="majorBidi" w:cstheme="majorBidi"/>
          <w:sz w:val="24"/>
          <w:szCs w:val="24"/>
        </w:rPr>
        <w:t xml:space="preserve"> maka ia akan berkedudukan sebagai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iCs/>
          <w:sz w:val="24"/>
          <w:szCs w:val="24"/>
        </w:rPr>
        <w:t xml:space="preserve"> al-furud</w:t>
      </w:r>
      <w:r w:rsidRPr="00984596">
        <w:rPr>
          <w:rFonts w:asciiTheme="majorBidi" w:hAnsiTheme="majorBidi" w:cstheme="majorBidi"/>
          <w:sz w:val="24"/>
          <w:szCs w:val="24"/>
        </w:rPr>
        <w:t xml:space="preserve">, apabila orang </w:t>
      </w:r>
      <w:r w:rsidRPr="00984596">
        <w:rPr>
          <w:rFonts w:asciiTheme="majorBidi" w:hAnsiTheme="majorBidi" w:cstheme="majorBidi"/>
          <w:sz w:val="24"/>
          <w:szCs w:val="24"/>
        </w:rPr>
        <w:lastRenderedPageBreak/>
        <w:t xml:space="preserve">tuanya sebagai </w:t>
      </w:r>
      <w:r w:rsidRPr="00984596">
        <w:rPr>
          <w:rFonts w:asciiTheme="majorBidi" w:hAnsiTheme="majorBidi" w:cstheme="majorBidi"/>
          <w:i/>
          <w:iCs/>
          <w:sz w:val="24"/>
          <w:szCs w:val="24"/>
        </w:rPr>
        <w:t>ashobah</w:t>
      </w:r>
      <w:r w:rsidRPr="00984596">
        <w:rPr>
          <w:rFonts w:asciiTheme="majorBidi" w:hAnsiTheme="majorBidi" w:cstheme="majorBidi"/>
          <w:sz w:val="24"/>
          <w:szCs w:val="24"/>
        </w:rPr>
        <w:t xml:space="preserve"> iapun menjadi </w:t>
      </w:r>
      <w:r w:rsidRPr="00984596">
        <w:rPr>
          <w:rFonts w:asciiTheme="majorBidi" w:hAnsiTheme="majorBidi" w:cstheme="majorBidi"/>
          <w:i/>
          <w:iCs/>
          <w:sz w:val="24"/>
          <w:szCs w:val="24"/>
        </w:rPr>
        <w:t>ashobah</w:t>
      </w:r>
      <w:r w:rsidRPr="00984596">
        <w:rPr>
          <w:rFonts w:asciiTheme="majorBidi" w:hAnsiTheme="majorBidi" w:cstheme="majorBidi"/>
          <w:sz w:val="24"/>
          <w:szCs w:val="24"/>
        </w:rPr>
        <w:t>. Ia akan memeproleh bagian warisan sebesar bagian yang diperoleh oleh orang tuanya seandainya mereka masih hidup.</w:t>
      </w:r>
    </w:p>
    <w:p w:rsidR="00EB1A36" w:rsidRPr="00984596" w:rsidRDefault="00EB1A36" w:rsidP="00EB1A36">
      <w:pPr>
        <w:spacing w:after="0" w:line="360" w:lineRule="auto"/>
        <w:ind w:firstLine="552"/>
        <w:jc w:val="both"/>
        <w:rPr>
          <w:rFonts w:asciiTheme="majorBidi" w:hAnsiTheme="majorBidi" w:cstheme="majorBidi"/>
          <w:sz w:val="24"/>
          <w:szCs w:val="24"/>
        </w:rPr>
      </w:pPr>
      <w:r w:rsidRPr="00984596">
        <w:rPr>
          <w:rFonts w:asciiTheme="majorBidi" w:hAnsiTheme="majorBidi" w:cstheme="majorBidi"/>
          <w:sz w:val="24"/>
          <w:szCs w:val="24"/>
        </w:rPr>
        <w:t xml:space="preserve">Ahli waris pengganti pada dasarnya adalah ahli waris karena penggantian yaitu orang-orang yang menjadi ahli waris karena orang tuanya yang berhak mendapat warisan mati lebih dulu daripada pewaris sehingga kedudukan orang tuanya digantikan olahnya. </w:t>
      </w:r>
    </w:p>
    <w:p w:rsidR="00EB1A36" w:rsidRPr="00984596" w:rsidRDefault="00EB1A36" w:rsidP="00EB1A36">
      <w:pPr>
        <w:spacing w:after="0" w:line="360" w:lineRule="auto"/>
        <w:ind w:firstLine="552"/>
        <w:jc w:val="both"/>
        <w:rPr>
          <w:rFonts w:asciiTheme="majorBidi" w:hAnsiTheme="majorBidi" w:cstheme="majorBidi"/>
          <w:sz w:val="24"/>
          <w:szCs w:val="24"/>
        </w:rPr>
      </w:pPr>
      <w:r w:rsidRPr="00984596">
        <w:rPr>
          <w:rFonts w:asciiTheme="majorBidi" w:hAnsiTheme="majorBidi" w:cstheme="majorBidi"/>
          <w:sz w:val="24"/>
          <w:szCs w:val="24"/>
        </w:rPr>
        <w:t>Apabila kita melihat pada ketentuan waris menurut hukum Islam, tidak semua cucu bisa menggantikan kedudukan orang yang sudah meninggal dunia untuk menerima harta warisan. Menurut hukum Islam, hanya cucu laki-laki dari anak laki-laki saja yang dapat menggantikan ayahnya, sedangkan cucu dari anak perempuan baik laki-laki maupun pe</w:t>
      </w:r>
      <w:r>
        <w:rPr>
          <w:rFonts w:asciiTheme="majorBidi" w:hAnsiTheme="majorBidi" w:cstheme="majorBidi"/>
          <w:sz w:val="24"/>
          <w:szCs w:val="24"/>
        </w:rPr>
        <w:t>rempuan tidak mungkin mengganti</w:t>
      </w:r>
      <w:r w:rsidRPr="00984596">
        <w:rPr>
          <w:rFonts w:asciiTheme="majorBidi" w:hAnsiTheme="majorBidi" w:cstheme="majorBidi"/>
          <w:sz w:val="24"/>
          <w:szCs w:val="24"/>
        </w:rPr>
        <w:t>kan kedudukan ibunya untuk menerima warisan. Dan mengenai cucu laki-laki dari anak laki-laki inipun masih ada ketentuannya, yaitu apabila pada saat pewaris meninggal dunia, dia tidak meninggalkan seorangpun ahli waris (anak) laki-laki yang masih hidup. Selama masih ada anak laki-laki, maka cucu laki-laki dari anak laki-laki yang sudah meninggal tersebut tetap tidak bisa mewarisi harta kakeknya.</w:t>
      </w:r>
      <w:r w:rsidRPr="00984596">
        <w:rPr>
          <w:rStyle w:val="FootnoteReference"/>
          <w:rFonts w:asciiTheme="majorBidi" w:hAnsiTheme="majorBidi" w:cstheme="majorBidi"/>
          <w:sz w:val="24"/>
          <w:szCs w:val="24"/>
        </w:rPr>
        <w:footnoteReference w:id="11"/>
      </w:r>
    </w:p>
    <w:p w:rsidR="00EB1A36" w:rsidRPr="00984596" w:rsidRDefault="00EB1A36" w:rsidP="00EB1A36">
      <w:pPr>
        <w:spacing w:after="0" w:line="360" w:lineRule="auto"/>
        <w:ind w:firstLine="552"/>
        <w:jc w:val="both"/>
        <w:rPr>
          <w:rFonts w:asciiTheme="majorBidi" w:hAnsiTheme="majorBidi" w:cstheme="majorBidi"/>
          <w:sz w:val="24"/>
          <w:szCs w:val="24"/>
        </w:rPr>
      </w:pPr>
      <w:r w:rsidRPr="00984596">
        <w:rPr>
          <w:rFonts w:asciiTheme="majorBidi" w:hAnsiTheme="majorBidi" w:cstheme="majorBidi"/>
          <w:sz w:val="24"/>
          <w:szCs w:val="24"/>
        </w:rPr>
        <w:t xml:space="preserve">Dari penjelasan di atas dapat dikatakan bahwa Kompilasi Hukum Islam merupakan suatu pembaharuan dalam Hukum Kewarisan Islam. Dikatakan demikian karena Kompilasi Hukum Islam telah memberikan suatu jalan keluar untuk mengatasi masalah yang timbul akibat penggantian kedudukan dalam mewaris, yang menurut ketentuan </w:t>
      </w:r>
      <w:r w:rsidRPr="00984596">
        <w:rPr>
          <w:rFonts w:asciiTheme="majorBidi" w:hAnsiTheme="majorBidi" w:cstheme="majorBidi"/>
          <w:i/>
          <w:iCs/>
          <w:sz w:val="24"/>
          <w:szCs w:val="24"/>
        </w:rPr>
        <w:t>ahl as-Sunnah</w:t>
      </w:r>
      <w:r w:rsidRPr="00984596">
        <w:rPr>
          <w:rFonts w:asciiTheme="majorBidi" w:hAnsiTheme="majorBidi" w:cstheme="majorBidi"/>
          <w:sz w:val="24"/>
          <w:szCs w:val="24"/>
        </w:rPr>
        <w:t xml:space="preserve"> sebelumnya tidak dikenal adanya penggantian kedudukan, tetapi dengan adanya Kompilasi Hukum Islam keturunan dari anak perempuan pun dapat bertindak sebagai ahli waris pengganti tanpa melalui wasiat. Dan ketentuan mengenai hijab menurut </w:t>
      </w:r>
      <w:r w:rsidRPr="00984596">
        <w:rPr>
          <w:rFonts w:asciiTheme="majorBidi" w:hAnsiTheme="majorBidi" w:cstheme="majorBidi"/>
          <w:i/>
          <w:iCs/>
          <w:sz w:val="24"/>
          <w:szCs w:val="24"/>
        </w:rPr>
        <w:t>ahl-as-Sunnah</w:t>
      </w:r>
      <w:r w:rsidRPr="00984596">
        <w:rPr>
          <w:rFonts w:asciiTheme="majorBidi" w:hAnsiTheme="majorBidi" w:cstheme="majorBidi"/>
          <w:sz w:val="24"/>
          <w:szCs w:val="24"/>
        </w:rPr>
        <w:t xml:space="preserve"> pun dikesampingkan oleh Pasal 185 Kompilasi Hukum Islam yang menerangkan adanya penggantian kedudukan dalam mewaris.</w:t>
      </w:r>
    </w:p>
    <w:p w:rsidR="00EB1A36" w:rsidRPr="00984596" w:rsidRDefault="00EB1A36" w:rsidP="00EB1A36">
      <w:pPr>
        <w:spacing w:after="0" w:line="360" w:lineRule="auto"/>
        <w:ind w:firstLine="550"/>
        <w:jc w:val="both"/>
        <w:rPr>
          <w:rFonts w:asciiTheme="majorBidi" w:hAnsiTheme="majorBidi" w:cstheme="majorBidi"/>
          <w:sz w:val="24"/>
          <w:szCs w:val="24"/>
        </w:rPr>
      </w:pPr>
      <w:r w:rsidRPr="00984596">
        <w:rPr>
          <w:rFonts w:asciiTheme="majorBidi" w:hAnsiTheme="majorBidi" w:cstheme="majorBidi"/>
          <w:sz w:val="24"/>
          <w:szCs w:val="24"/>
        </w:rPr>
        <w:t xml:space="preserve">Dengan demikian Kompilasi Hukum Islam memberikan rasa keadilan bagi umat Islam dalam hal mewaris, dan hal ini sesuai dengan asas </w:t>
      </w:r>
      <w:r w:rsidRPr="00984596">
        <w:rPr>
          <w:rFonts w:asciiTheme="majorBidi" w:hAnsiTheme="majorBidi" w:cstheme="majorBidi"/>
          <w:i/>
          <w:iCs/>
          <w:sz w:val="24"/>
          <w:szCs w:val="24"/>
        </w:rPr>
        <w:t>bilateral</w:t>
      </w:r>
      <w:r w:rsidRPr="00984596">
        <w:rPr>
          <w:rFonts w:asciiTheme="majorBidi" w:hAnsiTheme="majorBidi" w:cstheme="majorBidi"/>
          <w:sz w:val="24"/>
          <w:szCs w:val="24"/>
        </w:rPr>
        <w:t xml:space="preserve"> sebagaimana yang dikehendaki al-Quran. Dan meskipun di dalam ketentuan Pasal 185 ayat (2) tidak ditentukan berapa bagian yang boleh diterima oleh cucu yang </w:t>
      </w:r>
      <w:r w:rsidRPr="00984596">
        <w:rPr>
          <w:rFonts w:asciiTheme="majorBidi" w:hAnsiTheme="majorBidi" w:cstheme="majorBidi"/>
          <w:sz w:val="24"/>
          <w:szCs w:val="24"/>
        </w:rPr>
        <w:lastRenderedPageBreak/>
        <w:t>menggantikan kedudukan orang tuanya dalam mewaris, maka hakim berhak untuk menentukan barapa bagian tersebut, selama hal itu bisa diterima oleh semua ahli waris.</w:t>
      </w:r>
    </w:p>
    <w:p w:rsidR="00EB1A36" w:rsidRPr="00984596" w:rsidRDefault="00EB1A36" w:rsidP="00EB1A36">
      <w:pPr>
        <w:spacing w:after="0" w:line="360" w:lineRule="auto"/>
        <w:ind w:firstLine="552"/>
        <w:jc w:val="both"/>
        <w:rPr>
          <w:rFonts w:asciiTheme="majorBidi" w:hAnsiTheme="majorBidi" w:cstheme="majorBidi"/>
          <w:sz w:val="24"/>
          <w:szCs w:val="24"/>
        </w:rPr>
      </w:pPr>
      <w:r w:rsidRPr="00984596">
        <w:rPr>
          <w:rFonts w:asciiTheme="majorBidi" w:hAnsiTheme="majorBidi" w:cstheme="majorBidi"/>
          <w:sz w:val="24"/>
          <w:szCs w:val="24"/>
        </w:rPr>
        <w:t>Sebagaimana telah dimaklumi bahwa sistem kewarisan Kompilasi Hukum Islam berbentuk bilateral, maka sebagai konseksuensinya tidak ada pembedaan kedudukan antara laki-laki dan perempuan sampai garis hukum manapun. Oleh karena itu jika Kompilasi Hukum Islam konsisten menghapuskan diskriminasi tersebut, maka mau tidak mau jangkauan penggantian ahli waris ini harus meliputi seluruh garis hukum.</w:t>
      </w:r>
    </w:p>
    <w:p w:rsidR="00EB1A36" w:rsidRPr="00984596" w:rsidRDefault="00EB1A36" w:rsidP="005A77D4">
      <w:pPr>
        <w:spacing w:after="0" w:line="360" w:lineRule="auto"/>
        <w:ind w:firstLine="552"/>
        <w:jc w:val="both"/>
        <w:rPr>
          <w:rFonts w:asciiTheme="majorBidi" w:hAnsiTheme="majorBidi" w:cstheme="majorBidi"/>
          <w:sz w:val="24"/>
          <w:szCs w:val="24"/>
        </w:rPr>
      </w:pPr>
      <w:r w:rsidRPr="00984596">
        <w:rPr>
          <w:rFonts w:asciiTheme="majorBidi" w:hAnsiTheme="majorBidi" w:cstheme="majorBidi"/>
          <w:sz w:val="24"/>
          <w:szCs w:val="24"/>
        </w:rPr>
        <w:t xml:space="preserve">Apabila Kompilasi Hukum Islam memandang adanya ketidakadilan yang dirasakan oleh cucu dari anak perempuan yang menurut jumhur tidak mendapat bagian karena berstatus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iCs/>
          <w:sz w:val="24"/>
          <w:szCs w:val="24"/>
        </w:rPr>
        <w:t xml:space="preserve"> al-arham</w:t>
      </w:r>
      <w:r w:rsidRPr="00984596">
        <w:rPr>
          <w:rFonts w:asciiTheme="majorBidi" w:hAnsiTheme="majorBidi" w:cstheme="majorBidi"/>
          <w:sz w:val="24"/>
          <w:szCs w:val="24"/>
        </w:rPr>
        <w:t>, atau oleh cucu perempuan dari anak laki-laki karena terhijab oleh anak laki-laki, tentunya Kompilasi Hukum Islam juga harus memandang adanya ketidakadlilan terhadap sepupu (anak perempuan paman) yang tidak dapat menerima bagian akibat adanya anak laki-laki paman. Mereka merupakan orang-orang yang sama-sama tidak</w:t>
      </w:r>
      <w:r>
        <w:rPr>
          <w:rFonts w:asciiTheme="majorBidi" w:hAnsiTheme="majorBidi" w:cstheme="majorBidi"/>
          <w:sz w:val="24"/>
          <w:szCs w:val="24"/>
        </w:rPr>
        <w:t xml:space="preserve"> </w:t>
      </w:r>
      <w:r w:rsidRPr="00984596">
        <w:rPr>
          <w:rFonts w:asciiTheme="majorBidi" w:hAnsiTheme="majorBidi" w:cstheme="majorBidi"/>
          <w:sz w:val="24"/>
          <w:szCs w:val="24"/>
        </w:rPr>
        <w:t>bernasib baik dilahirkan sebagai perempuan. Mengenai jangkauan keberlakuan penggantian ahli waris ini, sebenarnya telah terakomodir dalam bunyai Pasal 185.</w:t>
      </w:r>
    </w:p>
    <w:p w:rsidR="00EB1A36" w:rsidRPr="00984596" w:rsidRDefault="00EB1A36" w:rsidP="00EB1A36">
      <w:pPr>
        <w:spacing w:after="0" w:line="360" w:lineRule="auto"/>
        <w:ind w:firstLine="552"/>
        <w:jc w:val="both"/>
        <w:rPr>
          <w:rFonts w:asciiTheme="majorBidi" w:hAnsiTheme="majorBidi" w:cstheme="majorBidi"/>
          <w:sz w:val="24"/>
          <w:szCs w:val="24"/>
        </w:rPr>
      </w:pPr>
      <w:r w:rsidRPr="00984596">
        <w:rPr>
          <w:rFonts w:asciiTheme="majorBidi" w:hAnsiTheme="majorBidi" w:cstheme="majorBidi"/>
          <w:sz w:val="24"/>
          <w:szCs w:val="24"/>
        </w:rPr>
        <w:t xml:space="preserve">Berdasarkan pasal ini diakui kedudukan ahli waris pengganti atau </w:t>
      </w:r>
      <w:r w:rsidRPr="00984596">
        <w:rPr>
          <w:rFonts w:asciiTheme="majorBidi" w:hAnsiTheme="majorBidi" w:cstheme="majorBidi"/>
          <w:i/>
          <w:iCs/>
          <w:sz w:val="24"/>
          <w:szCs w:val="24"/>
        </w:rPr>
        <w:t>“plaatsvervulling”</w:t>
      </w:r>
      <w:r w:rsidRPr="00984596">
        <w:rPr>
          <w:rFonts w:asciiTheme="majorBidi" w:hAnsiTheme="majorBidi" w:cstheme="majorBidi"/>
          <w:sz w:val="24"/>
          <w:szCs w:val="24"/>
        </w:rPr>
        <w:t xml:space="preserve">. Pasal ini dapat dikualifikasikan sebagai </w:t>
      </w:r>
      <w:r w:rsidRPr="00984596">
        <w:rPr>
          <w:rFonts w:asciiTheme="majorBidi" w:hAnsiTheme="majorBidi" w:cstheme="majorBidi"/>
          <w:i/>
          <w:iCs/>
          <w:sz w:val="24"/>
          <w:szCs w:val="24"/>
        </w:rPr>
        <w:t>ijtihad</w:t>
      </w:r>
      <w:r w:rsidRPr="00984596">
        <w:rPr>
          <w:rFonts w:asciiTheme="majorBidi" w:hAnsiTheme="majorBidi" w:cstheme="majorBidi"/>
          <w:sz w:val="24"/>
          <w:szCs w:val="24"/>
        </w:rPr>
        <w:t xml:space="preserve"> karena sebelumnya tidak diakui di dalam kitab Fikih. Pemahaman tersebut, dapat diperoleh dengan menyimak dua kata kunci yang ada pada pasal tersebut yaitu kata “ahli waris” dan kata “anaknya”. Dari segi bahasa kata ahli waris merupakan lafal “</w:t>
      </w:r>
      <w:r w:rsidRPr="00984596">
        <w:rPr>
          <w:rFonts w:asciiTheme="majorBidi" w:hAnsiTheme="majorBidi" w:cstheme="majorBidi"/>
          <w:i/>
          <w:iCs/>
          <w:sz w:val="24"/>
          <w:szCs w:val="24"/>
        </w:rPr>
        <w:t>nakirah</w:t>
      </w:r>
      <w:r w:rsidRPr="00984596">
        <w:rPr>
          <w:rFonts w:asciiTheme="majorBidi" w:hAnsiTheme="majorBidi" w:cstheme="majorBidi"/>
          <w:sz w:val="24"/>
          <w:szCs w:val="24"/>
        </w:rPr>
        <w:t>” yang mencakup seluruh ahli waris tidak terbatas kepada ahli tertentu. Dengan demikian, maka kata anaknya memberi pengertian anak dari semua ahli waris baik dari garis ke bawah maupun menyamping.</w:t>
      </w:r>
    </w:p>
    <w:p w:rsidR="00EB1A36" w:rsidRPr="00984596" w:rsidRDefault="00EB1A36" w:rsidP="00EB1A36">
      <w:pPr>
        <w:spacing w:after="0" w:line="360" w:lineRule="auto"/>
        <w:ind w:firstLine="552"/>
        <w:jc w:val="both"/>
        <w:rPr>
          <w:rFonts w:asciiTheme="majorBidi" w:hAnsiTheme="majorBidi" w:cstheme="majorBidi"/>
          <w:sz w:val="24"/>
          <w:szCs w:val="24"/>
        </w:rPr>
      </w:pPr>
      <w:r w:rsidRPr="00984596">
        <w:rPr>
          <w:rFonts w:asciiTheme="majorBidi" w:hAnsiTheme="majorBidi" w:cstheme="majorBidi"/>
          <w:sz w:val="24"/>
          <w:szCs w:val="24"/>
        </w:rPr>
        <w:t>Apabila dalam sesuatu ketentuan hukum tidak ditemukan adanya pembatasan atas keumunanya, maka keumuman itu yang diberlakukan. Dengan berpedoman kepada keumuman lafal tersebut, maka cucu, maupun sepupu meskipun sampai jauh mereka dapat menjadi ahli waris pengganti.</w:t>
      </w:r>
    </w:p>
    <w:p w:rsidR="00EB1A36" w:rsidRPr="00984596" w:rsidRDefault="00EB1A36" w:rsidP="005A77D4">
      <w:pPr>
        <w:spacing w:after="0" w:line="360" w:lineRule="auto"/>
        <w:ind w:firstLine="552"/>
        <w:jc w:val="both"/>
        <w:rPr>
          <w:rFonts w:asciiTheme="majorBidi" w:hAnsiTheme="majorBidi" w:cstheme="majorBidi"/>
          <w:sz w:val="24"/>
          <w:szCs w:val="24"/>
        </w:rPr>
      </w:pPr>
      <w:r w:rsidRPr="00984596">
        <w:rPr>
          <w:rFonts w:asciiTheme="majorBidi" w:hAnsiTheme="majorBidi" w:cstheme="majorBidi"/>
          <w:sz w:val="24"/>
          <w:szCs w:val="24"/>
        </w:rPr>
        <w:t xml:space="preserve">Kesimpulan ini didukung oleh tidak dikenalnya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iCs/>
          <w:sz w:val="24"/>
          <w:szCs w:val="24"/>
        </w:rPr>
        <w:t xml:space="preserve"> al-arham</w:t>
      </w:r>
      <w:r w:rsidRPr="00984596">
        <w:rPr>
          <w:rFonts w:asciiTheme="majorBidi" w:hAnsiTheme="majorBidi" w:cstheme="majorBidi"/>
          <w:sz w:val="24"/>
          <w:szCs w:val="24"/>
        </w:rPr>
        <w:t xml:space="preserve"> dalam Kompilasi Hukum Islam. Dengan tidak dikenalnya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iCs/>
          <w:sz w:val="24"/>
          <w:szCs w:val="24"/>
        </w:rPr>
        <w:t xml:space="preserve"> al-arham</w:t>
      </w:r>
      <w:r w:rsidRPr="00984596">
        <w:rPr>
          <w:rFonts w:asciiTheme="majorBidi" w:hAnsiTheme="majorBidi" w:cstheme="majorBidi"/>
          <w:sz w:val="24"/>
          <w:szCs w:val="24"/>
        </w:rPr>
        <w:t xml:space="preserve"> memberi petunjuk bahwa semua kerabat dapat tampil sebagai ahli waris melalui penggantian ahli waris sepanjang tidak terhijab oleh ahli waris yang lebih utama. </w:t>
      </w:r>
      <w:r w:rsidRPr="00984596">
        <w:rPr>
          <w:rFonts w:asciiTheme="majorBidi" w:hAnsiTheme="majorBidi" w:cstheme="majorBidi"/>
          <w:sz w:val="24"/>
          <w:szCs w:val="24"/>
        </w:rPr>
        <w:lastRenderedPageBreak/>
        <w:t>Oleh karena itu anak-anak saudara laki-laki maupun anak-anak saudara perempuan dapat menjadi ahli waris pengganti.</w:t>
      </w:r>
    </w:p>
    <w:p w:rsidR="00EB1A36" w:rsidRPr="00984596" w:rsidRDefault="00EB1A36" w:rsidP="00EB1A36">
      <w:pPr>
        <w:spacing w:after="0" w:line="360" w:lineRule="auto"/>
        <w:jc w:val="both"/>
        <w:rPr>
          <w:rFonts w:asciiTheme="majorBidi" w:hAnsiTheme="majorBidi" w:cstheme="majorBidi"/>
          <w:b/>
          <w:bCs/>
          <w:sz w:val="24"/>
          <w:szCs w:val="24"/>
        </w:rPr>
      </w:pPr>
      <w:r w:rsidRPr="00984596">
        <w:rPr>
          <w:rFonts w:asciiTheme="majorBidi" w:hAnsiTheme="majorBidi" w:cstheme="majorBidi"/>
          <w:b/>
          <w:bCs/>
          <w:sz w:val="24"/>
          <w:szCs w:val="24"/>
        </w:rPr>
        <w:t>Alasan Filosofis Kewarisan Ahli Waris Pengganti</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Al-quran sebagai dasar hukum utama, tidak secara explisit membahas hak waris cucu, namun ketentuan hak waris cucu dapat dibenarkan apabila membawa kemashlahatan dan keadilan. Hal ini sesuai dengan tujuan hukum Islam, yaitu untuk merealisasikan kemashlahatan dan menghindarkan kemudharatan. Oleh karena itu penggunaan metode </w:t>
      </w:r>
      <w:r w:rsidRPr="00984596">
        <w:rPr>
          <w:rFonts w:asciiTheme="majorBidi" w:hAnsiTheme="majorBidi" w:cstheme="majorBidi"/>
          <w:i/>
          <w:iCs/>
          <w:sz w:val="24"/>
          <w:szCs w:val="24"/>
        </w:rPr>
        <w:t>maslahah</w:t>
      </w:r>
      <w:r w:rsidRPr="00984596">
        <w:rPr>
          <w:rFonts w:asciiTheme="majorBidi" w:hAnsiTheme="majorBidi" w:cstheme="majorBidi"/>
          <w:sz w:val="24"/>
          <w:szCs w:val="24"/>
        </w:rPr>
        <w:t xml:space="preserve"> sangat relevan dijadikan sumber penetapan hukum hak waris cucu.</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Menurut Imam Malik metode </w:t>
      </w:r>
      <w:r w:rsidRPr="00984596">
        <w:rPr>
          <w:rFonts w:asciiTheme="majorBidi" w:hAnsiTheme="majorBidi" w:cstheme="majorBidi"/>
          <w:i/>
          <w:iCs/>
          <w:sz w:val="24"/>
          <w:szCs w:val="24"/>
        </w:rPr>
        <w:t>maslahah mursalah</w:t>
      </w:r>
      <w:r w:rsidRPr="00984596">
        <w:rPr>
          <w:rFonts w:asciiTheme="majorBidi" w:hAnsiTheme="majorBidi" w:cstheme="majorBidi"/>
          <w:sz w:val="24"/>
          <w:szCs w:val="24"/>
        </w:rPr>
        <w:t xml:space="preserve"> dapat dijadikan sumber penetapan hukum apabila :</w:t>
      </w:r>
    </w:p>
    <w:p w:rsidR="00EB1A36" w:rsidRPr="00984596" w:rsidRDefault="00EB1A36" w:rsidP="00EB1A36">
      <w:pPr>
        <w:pStyle w:val="ListParagraph"/>
        <w:numPr>
          <w:ilvl w:val="0"/>
          <w:numId w:val="20"/>
        </w:numPr>
        <w:spacing w:after="0" w:line="360" w:lineRule="auto"/>
        <w:ind w:left="426"/>
        <w:jc w:val="both"/>
        <w:rPr>
          <w:rFonts w:asciiTheme="majorBidi" w:hAnsiTheme="majorBidi" w:cstheme="majorBidi"/>
          <w:sz w:val="24"/>
          <w:szCs w:val="24"/>
        </w:rPr>
      </w:pPr>
      <w:r w:rsidRPr="00984596">
        <w:rPr>
          <w:rFonts w:asciiTheme="majorBidi" w:hAnsiTheme="majorBidi" w:cstheme="majorBidi"/>
          <w:sz w:val="24"/>
          <w:szCs w:val="24"/>
        </w:rPr>
        <w:t xml:space="preserve">Adanya kesesuaian antara </w:t>
      </w:r>
      <w:r w:rsidRPr="00984596">
        <w:rPr>
          <w:rFonts w:asciiTheme="majorBidi" w:hAnsiTheme="majorBidi" w:cstheme="majorBidi"/>
          <w:i/>
          <w:iCs/>
          <w:sz w:val="24"/>
          <w:szCs w:val="24"/>
        </w:rPr>
        <w:t xml:space="preserve"> maslahah</w:t>
      </w:r>
      <w:r w:rsidRPr="00984596">
        <w:rPr>
          <w:rFonts w:asciiTheme="majorBidi" w:hAnsiTheme="majorBidi" w:cstheme="majorBidi"/>
          <w:sz w:val="24"/>
          <w:szCs w:val="24"/>
        </w:rPr>
        <w:t xml:space="preserve"> yang dipandang sebagai sumber dalil yang berdiri sendiri dengan tujuan-tujuan syariah (</w:t>
      </w:r>
      <w:r w:rsidRPr="00984596">
        <w:rPr>
          <w:rFonts w:asciiTheme="majorBidi" w:hAnsiTheme="majorBidi" w:cstheme="majorBidi"/>
          <w:i/>
          <w:iCs/>
          <w:sz w:val="24"/>
          <w:szCs w:val="24"/>
        </w:rPr>
        <w:t>maqashid as-syari’ah</w:t>
      </w:r>
      <w:r w:rsidRPr="00984596">
        <w:rPr>
          <w:rFonts w:asciiTheme="majorBidi" w:hAnsiTheme="majorBidi" w:cstheme="majorBidi"/>
          <w:sz w:val="24"/>
          <w:szCs w:val="24"/>
        </w:rPr>
        <w:t xml:space="preserve">). </w:t>
      </w:r>
    </w:p>
    <w:p w:rsidR="00EB1A36" w:rsidRPr="00984596" w:rsidRDefault="00EB1A36" w:rsidP="00EB1A36">
      <w:pPr>
        <w:pStyle w:val="ListParagraph"/>
        <w:numPr>
          <w:ilvl w:val="0"/>
          <w:numId w:val="20"/>
        </w:numPr>
        <w:spacing w:after="0" w:line="360" w:lineRule="auto"/>
        <w:ind w:left="426"/>
        <w:jc w:val="both"/>
        <w:rPr>
          <w:rFonts w:asciiTheme="majorBidi" w:hAnsiTheme="majorBidi" w:cstheme="majorBidi"/>
          <w:sz w:val="24"/>
          <w:szCs w:val="24"/>
        </w:rPr>
      </w:pPr>
      <w:r w:rsidRPr="00984596">
        <w:rPr>
          <w:rFonts w:asciiTheme="majorBidi" w:hAnsiTheme="majorBidi" w:cstheme="majorBidi"/>
          <w:i/>
          <w:iCs/>
          <w:sz w:val="24"/>
          <w:szCs w:val="24"/>
        </w:rPr>
        <w:t>Maslahah</w:t>
      </w:r>
      <w:r w:rsidRPr="00984596">
        <w:rPr>
          <w:rFonts w:asciiTheme="majorBidi" w:hAnsiTheme="majorBidi" w:cstheme="majorBidi"/>
          <w:sz w:val="24"/>
          <w:szCs w:val="24"/>
        </w:rPr>
        <w:t xml:space="preserve"> tersebut harus masuk akal, artinya bahwa </w:t>
      </w:r>
      <w:r w:rsidRPr="00984596">
        <w:rPr>
          <w:rFonts w:asciiTheme="majorBidi" w:hAnsiTheme="majorBidi" w:cstheme="majorBidi"/>
          <w:i/>
          <w:iCs/>
          <w:sz w:val="24"/>
          <w:szCs w:val="24"/>
        </w:rPr>
        <w:t>maslahah</w:t>
      </w:r>
      <w:r w:rsidRPr="00984596">
        <w:rPr>
          <w:rFonts w:asciiTheme="majorBidi" w:hAnsiTheme="majorBidi" w:cstheme="majorBidi"/>
          <w:sz w:val="24"/>
          <w:szCs w:val="24"/>
        </w:rPr>
        <w:t xml:space="preserve"> mempunyai sifat sesuai dengan pemikiran yang rasional jika diajukan kepada kelompok rasionalis akan dapat diterima.</w:t>
      </w:r>
    </w:p>
    <w:p w:rsidR="00EB1A36" w:rsidRPr="00984596" w:rsidRDefault="00EB1A36" w:rsidP="00EB1A36">
      <w:pPr>
        <w:pStyle w:val="ListParagraph"/>
        <w:numPr>
          <w:ilvl w:val="0"/>
          <w:numId w:val="20"/>
        </w:numPr>
        <w:spacing w:after="0" w:line="360" w:lineRule="auto"/>
        <w:ind w:left="426" w:hanging="357"/>
        <w:contextualSpacing w:val="0"/>
        <w:jc w:val="both"/>
        <w:rPr>
          <w:rFonts w:asciiTheme="majorBidi" w:hAnsiTheme="majorBidi" w:cstheme="majorBidi"/>
          <w:sz w:val="24"/>
          <w:szCs w:val="24"/>
        </w:rPr>
      </w:pPr>
      <w:r w:rsidRPr="00984596">
        <w:rPr>
          <w:rFonts w:asciiTheme="majorBidi" w:hAnsiTheme="majorBidi" w:cstheme="majorBidi"/>
          <w:sz w:val="24"/>
          <w:szCs w:val="24"/>
        </w:rPr>
        <w:t>Penggunaan dalil</w:t>
      </w:r>
      <w:r w:rsidRPr="00984596">
        <w:rPr>
          <w:rFonts w:asciiTheme="majorBidi" w:hAnsiTheme="majorBidi" w:cstheme="majorBidi"/>
          <w:i/>
          <w:iCs/>
          <w:sz w:val="24"/>
          <w:szCs w:val="24"/>
        </w:rPr>
        <w:t xml:space="preserve"> maslahah</w:t>
      </w:r>
      <w:r w:rsidRPr="00984596">
        <w:rPr>
          <w:rFonts w:asciiTheme="majorBidi" w:hAnsiTheme="majorBidi" w:cstheme="majorBidi"/>
          <w:sz w:val="24"/>
          <w:szCs w:val="24"/>
        </w:rPr>
        <w:t xml:space="preserve"> ini dalam rangka menghilangkan kesulitan yang terjadi, dalam pengertian bahwa apabila </w:t>
      </w:r>
      <w:r w:rsidRPr="00984596">
        <w:rPr>
          <w:rFonts w:asciiTheme="majorBidi" w:hAnsiTheme="majorBidi" w:cstheme="majorBidi"/>
          <w:i/>
          <w:iCs/>
          <w:sz w:val="24"/>
          <w:szCs w:val="24"/>
        </w:rPr>
        <w:t>maslahah</w:t>
      </w:r>
      <w:r w:rsidRPr="00984596">
        <w:rPr>
          <w:rFonts w:asciiTheme="majorBidi" w:hAnsiTheme="majorBidi" w:cstheme="majorBidi"/>
          <w:sz w:val="24"/>
          <w:szCs w:val="24"/>
        </w:rPr>
        <w:t xml:space="preserve"> yang diterima tidak diambil, niscaya manusia mengalami kesulitan.</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Ketentuan metode </w:t>
      </w:r>
      <w:r w:rsidRPr="00984596">
        <w:rPr>
          <w:rFonts w:asciiTheme="majorBidi" w:hAnsiTheme="majorBidi" w:cstheme="majorBidi"/>
          <w:i/>
          <w:iCs/>
          <w:sz w:val="24"/>
          <w:szCs w:val="24"/>
        </w:rPr>
        <w:t>maslahah mursalah</w:t>
      </w:r>
      <w:r w:rsidRPr="00984596">
        <w:rPr>
          <w:rFonts w:asciiTheme="majorBidi" w:hAnsiTheme="majorBidi" w:cstheme="majorBidi"/>
          <w:sz w:val="24"/>
          <w:szCs w:val="24"/>
        </w:rPr>
        <w:t xml:space="preserve"> tersebut sejalan dengan problem ahli waris pengganti, yang mana </w:t>
      </w:r>
      <w:r w:rsidRPr="00984596">
        <w:rPr>
          <w:rFonts w:asciiTheme="majorBidi" w:hAnsiTheme="majorBidi" w:cstheme="majorBidi"/>
          <w:i/>
          <w:iCs/>
          <w:sz w:val="24"/>
          <w:szCs w:val="24"/>
        </w:rPr>
        <w:t>nash</w:t>
      </w:r>
      <w:r w:rsidRPr="00984596">
        <w:rPr>
          <w:rFonts w:asciiTheme="majorBidi" w:hAnsiTheme="majorBidi" w:cstheme="majorBidi"/>
          <w:sz w:val="24"/>
          <w:szCs w:val="24"/>
        </w:rPr>
        <w:t xml:space="preserve"> secara eksplisit tidak menjelaskan keberadaan ahli waris pengganti akan tetapi kandungan </w:t>
      </w:r>
      <w:r w:rsidRPr="00984596">
        <w:rPr>
          <w:rFonts w:asciiTheme="majorBidi" w:hAnsiTheme="majorBidi" w:cstheme="majorBidi"/>
          <w:i/>
          <w:iCs/>
          <w:sz w:val="24"/>
          <w:szCs w:val="24"/>
        </w:rPr>
        <w:t>maslahah</w:t>
      </w:r>
      <w:r w:rsidRPr="00984596">
        <w:rPr>
          <w:rFonts w:asciiTheme="majorBidi" w:hAnsiTheme="majorBidi" w:cstheme="majorBidi"/>
          <w:sz w:val="24"/>
          <w:szCs w:val="24"/>
        </w:rPr>
        <w:t>-nya menghendaki untuk diwujudkan. Nilai kemaslahatan dalam konsep ahli waris pengganti berhubungan erat dengan hak dan keadilan dalam menerima harta warisan dari pewarisnya, hak yang dimaksud ialah kedudukan ahli waris pengganti sama dengan kedudukan ahli waris yang digantikannya dan berhak menerima harta warisan sebagaimana hak yang diterima ahli waris yang digantikannya. Sedangkan keadilan yang dimaksud ialah terkait bagian yang diterima oleh ahli waris pengganti.</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Pada dasarnya, perbedaan konsep ahli waris pengganti baik yang telah di </w:t>
      </w:r>
      <w:r w:rsidRPr="00984596">
        <w:rPr>
          <w:rFonts w:asciiTheme="majorBidi" w:hAnsiTheme="majorBidi" w:cstheme="majorBidi"/>
          <w:i/>
          <w:iCs/>
          <w:sz w:val="24"/>
          <w:szCs w:val="24"/>
        </w:rPr>
        <w:t>ijtihad</w:t>
      </w:r>
      <w:r w:rsidRPr="00984596">
        <w:rPr>
          <w:rFonts w:asciiTheme="majorBidi" w:hAnsiTheme="majorBidi" w:cstheme="majorBidi"/>
          <w:i/>
          <w:iCs/>
          <w:sz w:val="24"/>
          <w:szCs w:val="24"/>
        </w:rPr>
        <w:softHyphen/>
      </w:r>
      <w:r w:rsidRPr="00984596">
        <w:rPr>
          <w:rFonts w:asciiTheme="majorBidi" w:hAnsiTheme="majorBidi" w:cstheme="majorBidi"/>
          <w:sz w:val="24"/>
          <w:szCs w:val="24"/>
        </w:rPr>
        <w:t xml:space="preserve">-kan oleh mujtahid terdahulu maupun </w:t>
      </w:r>
      <w:r w:rsidRPr="00984596">
        <w:rPr>
          <w:rFonts w:asciiTheme="majorBidi" w:hAnsiTheme="majorBidi" w:cstheme="majorBidi"/>
          <w:i/>
          <w:iCs/>
          <w:sz w:val="24"/>
          <w:szCs w:val="24"/>
        </w:rPr>
        <w:t>ijtihad</w:t>
      </w:r>
      <w:r w:rsidRPr="00984596">
        <w:rPr>
          <w:rFonts w:asciiTheme="majorBidi" w:hAnsiTheme="majorBidi" w:cstheme="majorBidi"/>
          <w:sz w:val="24"/>
          <w:szCs w:val="24"/>
        </w:rPr>
        <w:t xml:space="preserve"> yang dilakukan oleh mujtahid sekarang ini sebagaimana yang dilakukan oleh para hakim yang mengacu pada ketentuan Kompilasi Hukum Islam ialah ingin mewujudkan kemaslahatan bagi hak warisan cucu sebagai pengganti dari orang tuanya. Dalam hal ini, munculnya </w:t>
      </w:r>
      <w:r w:rsidRPr="00984596">
        <w:rPr>
          <w:rFonts w:asciiTheme="majorBidi" w:hAnsiTheme="majorBidi" w:cstheme="majorBidi"/>
          <w:sz w:val="24"/>
          <w:szCs w:val="24"/>
        </w:rPr>
        <w:lastRenderedPageBreak/>
        <w:t xml:space="preserve">konsep ahli waris pengganti didasarkan pada aliran pemikiran bahwa harta benda dalam keluarga sejak semula memang disediakan sebagai dasar material keluarga dan turunnya. Oleh karena itu, jika tidak diwujudkan konsep ahli waris pengganti ini maka akan timbul kemafsadatan dan kesulitan dalam menentukan hak kewarisan cucu. </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Metode </w:t>
      </w:r>
      <w:r w:rsidRPr="00984596">
        <w:rPr>
          <w:rFonts w:asciiTheme="majorBidi" w:hAnsiTheme="majorBidi" w:cstheme="majorBidi"/>
          <w:i/>
          <w:iCs/>
          <w:sz w:val="24"/>
          <w:szCs w:val="24"/>
        </w:rPr>
        <w:t xml:space="preserve">maslahah mursalah </w:t>
      </w:r>
      <w:r w:rsidRPr="00984596">
        <w:rPr>
          <w:rFonts w:asciiTheme="majorBidi" w:hAnsiTheme="majorBidi" w:cstheme="majorBidi"/>
          <w:sz w:val="24"/>
          <w:szCs w:val="24"/>
        </w:rPr>
        <w:t xml:space="preserve">mempunyai peranan penting dalam menisbathkan hukum dari sumbernya, ketika permasalahan yang terjadi tidak bisa ditemukan hukumnya dalam al-Quran, Sunnah maupun Ijma’, baik </w:t>
      </w:r>
      <w:r w:rsidRPr="00984596">
        <w:rPr>
          <w:rFonts w:asciiTheme="majorBidi" w:hAnsiTheme="majorBidi" w:cstheme="majorBidi"/>
          <w:i/>
          <w:iCs/>
          <w:sz w:val="24"/>
          <w:szCs w:val="24"/>
        </w:rPr>
        <w:t xml:space="preserve">mashlahah </w:t>
      </w:r>
      <w:r w:rsidRPr="00984596">
        <w:rPr>
          <w:rFonts w:asciiTheme="majorBidi" w:hAnsiTheme="majorBidi" w:cstheme="majorBidi"/>
          <w:sz w:val="24"/>
          <w:szCs w:val="24"/>
        </w:rPr>
        <w:t>tersebut ada petunjuk secara langsung dari pembuat hukum (</w:t>
      </w:r>
      <w:r w:rsidRPr="00984596">
        <w:rPr>
          <w:rFonts w:asciiTheme="majorBidi" w:hAnsiTheme="majorBidi" w:cstheme="majorBidi"/>
          <w:i/>
          <w:iCs/>
          <w:sz w:val="24"/>
          <w:szCs w:val="24"/>
        </w:rPr>
        <w:t>Syari’</w:t>
      </w:r>
      <w:r w:rsidRPr="00984596">
        <w:rPr>
          <w:rFonts w:asciiTheme="majorBidi" w:hAnsiTheme="majorBidi" w:cstheme="majorBidi"/>
          <w:sz w:val="24"/>
          <w:szCs w:val="24"/>
        </w:rPr>
        <w:t xml:space="preserve">) maupun tidak ada petunjuk langsung dari </w:t>
      </w:r>
      <w:r w:rsidRPr="00984596">
        <w:rPr>
          <w:rFonts w:asciiTheme="majorBidi" w:hAnsiTheme="majorBidi" w:cstheme="majorBidi"/>
          <w:i/>
          <w:iCs/>
          <w:sz w:val="24"/>
          <w:szCs w:val="24"/>
        </w:rPr>
        <w:t>syari’</w:t>
      </w:r>
      <w:r w:rsidRPr="00984596">
        <w:rPr>
          <w:rFonts w:asciiTheme="majorBidi" w:hAnsiTheme="majorBidi" w:cstheme="majorBidi"/>
          <w:sz w:val="24"/>
          <w:szCs w:val="24"/>
        </w:rPr>
        <w:t xml:space="preserve"> dalam bentuk </w:t>
      </w:r>
      <w:r w:rsidRPr="00984596">
        <w:rPr>
          <w:rFonts w:asciiTheme="majorBidi" w:hAnsiTheme="majorBidi" w:cstheme="majorBidi"/>
          <w:i/>
          <w:iCs/>
          <w:sz w:val="24"/>
          <w:szCs w:val="24"/>
        </w:rPr>
        <w:t xml:space="preserve">nash </w:t>
      </w:r>
      <w:r w:rsidRPr="00984596">
        <w:rPr>
          <w:rFonts w:asciiTheme="majorBidi" w:hAnsiTheme="majorBidi" w:cstheme="majorBidi"/>
          <w:sz w:val="24"/>
          <w:szCs w:val="24"/>
        </w:rPr>
        <w:t xml:space="preserve">atau </w:t>
      </w:r>
      <w:r w:rsidRPr="00984596">
        <w:rPr>
          <w:rFonts w:asciiTheme="majorBidi" w:hAnsiTheme="majorBidi" w:cstheme="majorBidi"/>
          <w:i/>
          <w:iCs/>
          <w:sz w:val="24"/>
          <w:szCs w:val="24"/>
        </w:rPr>
        <w:t>ijma’</w:t>
      </w:r>
      <w:r w:rsidRPr="00984596">
        <w:rPr>
          <w:rFonts w:asciiTheme="majorBidi" w:hAnsiTheme="majorBidi" w:cstheme="majorBidi"/>
          <w:sz w:val="24"/>
          <w:szCs w:val="24"/>
        </w:rPr>
        <w:t xml:space="preserve"> tentang perhatian </w:t>
      </w:r>
      <w:r w:rsidRPr="00984596">
        <w:rPr>
          <w:rFonts w:asciiTheme="majorBidi" w:hAnsiTheme="majorBidi" w:cstheme="majorBidi"/>
          <w:i/>
          <w:iCs/>
          <w:sz w:val="24"/>
          <w:szCs w:val="24"/>
        </w:rPr>
        <w:t>syara’</w:t>
      </w:r>
      <w:r w:rsidRPr="00984596">
        <w:rPr>
          <w:rFonts w:asciiTheme="majorBidi" w:hAnsiTheme="majorBidi" w:cstheme="majorBidi"/>
          <w:sz w:val="24"/>
          <w:szCs w:val="24"/>
        </w:rPr>
        <w:t xml:space="preserve"> terhadap </w:t>
      </w:r>
      <w:r w:rsidRPr="00984596">
        <w:rPr>
          <w:rFonts w:asciiTheme="majorBidi" w:hAnsiTheme="majorBidi" w:cstheme="majorBidi"/>
          <w:i/>
          <w:iCs/>
          <w:sz w:val="24"/>
          <w:szCs w:val="24"/>
        </w:rPr>
        <w:t>mashlahah</w:t>
      </w:r>
      <w:r w:rsidRPr="00984596">
        <w:rPr>
          <w:rFonts w:asciiTheme="majorBidi" w:hAnsiTheme="majorBidi" w:cstheme="majorBidi"/>
          <w:sz w:val="24"/>
          <w:szCs w:val="24"/>
        </w:rPr>
        <w:t xml:space="preserve"> tersebut. Oleh karena itu, penggalian nilai-nilai </w:t>
      </w:r>
      <w:r w:rsidRPr="00984596">
        <w:rPr>
          <w:rFonts w:asciiTheme="majorBidi" w:hAnsiTheme="majorBidi" w:cstheme="majorBidi"/>
          <w:i/>
          <w:iCs/>
          <w:sz w:val="24"/>
          <w:szCs w:val="24"/>
        </w:rPr>
        <w:t>mashlahah</w:t>
      </w:r>
      <w:r w:rsidRPr="00984596">
        <w:rPr>
          <w:rFonts w:asciiTheme="majorBidi" w:hAnsiTheme="majorBidi" w:cstheme="majorBidi"/>
          <w:sz w:val="24"/>
          <w:szCs w:val="24"/>
        </w:rPr>
        <w:t xml:space="preserve"> sangat diperlukan dalam melestarikan hukum kewarisan Islam khususnya tentang masalah ahli waris pengganti.</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Oleh karena itu, mujtahid-mujtahid terdahulu melakukan berbagai upaya untuk merumuskan hak cucu sebagai ahli waris pengganti dari ayahnya yang meninggal salah satunya dengan cara </w:t>
      </w:r>
      <w:r w:rsidRPr="00984596">
        <w:rPr>
          <w:rFonts w:asciiTheme="majorBidi" w:hAnsiTheme="majorBidi" w:cstheme="majorBidi"/>
          <w:i/>
          <w:iCs/>
          <w:sz w:val="24"/>
          <w:szCs w:val="24"/>
        </w:rPr>
        <w:t>ijtihad</w:t>
      </w:r>
      <w:r w:rsidRPr="00984596">
        <w:rPr>
          <w:rFonts w:asciiTheme="majorBidi" w:hAnsiTheme="majorBidi" w:cstheme="majorBidi"/>
          <w:sz w:val="24"/>
          <w:szCs w:val="24"/>
        </w:rPr>
        <w:t xml:space="preserve"> sebagaimana yang dilakukan Zaid Ibn Tsabit;</w:t>
      </w:r>
    </w:p>
    <w:p w:rsidR="00EB1A36" w:rsidRPr="00984596" w:rsidRDefault="00EB1A36" w:rsidP="00EB1A36">
      <w:pPr>
        <w:bidi/>
        <w:spacing w:after="0" w:line="360" w:lineRule="auto"/>
        <w:jc w:val="both"/>
        <w:rPr>
          <w:rFonts w:asciiTheme="majorBidi" w:hAnsiTheme="majorBidi" w:cstheme="majorBidi"/>
          <w:sz w:val="24"/>
          <w:szCs w:val="24"/>
        </w:rPr>
      </w:pPr>
      <w:r w:rsidRPr="00984596">
        <w:rPr>
          <w:rFonts w:asciiTheme="majorBidi" w:hAnsiTheme="majorBidi" w:cstheme="majorBidi"/>
          <w:sz w:val="24"/>
          <w:szCs w:val="24"/>
          <w:rtl/>
        </w:rPr>
        <w:t>وقال زيد : ولد الأبناء بمتر لة الولد اذ لم يكن دوتهم ولد ذكر ذكرهم كذكرهم, وأنثاهم كأنثا÷م يرثون كما يرثون, ويحجبون كما يحجبون كما يحجبون ولايرث ولد الابن مع الاابن</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“cucu, laki-laki dan perempuan, dari anak laki-laki (melalui anak laki-laki) sederajat dengan anak jika tidak ada anak laki-laki yang masih hidup. Cucu laki-laki seperti anak laki-laki, cucu perempuan seperti anak perempuan, mereka mewaris dan menghijab seperti anak, dan tidak mewaris cucu bersama-sam dengan anak laki-laki”.</w:t>
      </w:r>
      <w:r w:rsidRPr="00984596">
        <w:rPr>
          <w:rStyle w:val="FootnoteReference"/>
          <w:rFonts w:asciiTheme="majorBidi" w:hAnsiTheme="majorBidi" w:cstheme="majorBidi"/>
          <w:sz w:val="24"/>
          <w:szCs w:val="24"/>
        </w:rPr>
        <w:footnoteReference w:id="12"/>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Dari riwayat tersebut dapat diambil pengertian bahwa hanya cucu laki-laki dan perempuan keturunan laki-laki saja yang mendapat harta warisan, itupun dengan syarat tidak ada anak pewaris laki-laki yang masih hidup. Sedangkan cucu laki-laki dan perempuan keturunan perempuan tidak dijelaskan bagiannya. Langkah tersebut merupakan terobosan yang dilakukan oleh Zaid Ibn Tsabit untuk menyelesaikan persoalan kewarisan cucu dengan jalan ber-</w:t>
      </w:r>
      <w:r w:rsidRPr="00984596">
        <w:rPr>
          <w:rFonts w:asciiTheme="majorBidi" w:hAnsiTheme="majorBidi" w:cstheme="majorBidi"/>
          <w:i/>
          <w:iCs/>
          <w:sz w:val="24"/>
          <w:szCs w:val="24"/>
        </w:rPr>
        <w:t>ijtihad</w:t>
      </w:r>
      <w:r w:rsidRPr="00984596">
        <w:rPr>
          <w:rFonts w:asciiTheme="majorBidi" w:hAnsiTheme="majorBidi" w:cstheme="majorBidi"/>
          <w:sz w:val="24"/>
          <w:szCs w:val="24"/>
        </w:rPr>
        <w:t xml:space="preserve"> dalam rangka mencari kemashlahatan bagi para ahli waris yang ditinggalkan. Pada saat itu, memang </w:t>
      </w:r>
      <w:r w:rsidRPr="00984596">
        <w:rPr>
          <w:rFonts w:asciiTheme="majorBidi" w:hAnsiTheme="majorBidi" w:cstheme="majorBidi"/>
          <w:i/>
          <w:iCs/>
          <w:sz w:val="24"/>
          <w:szCs w:val="24"/>
        </w:rPr>
        <w:t xml:space="preserve">ijtihad </w:t>
      </w:r>
      <w:r w:rsidRPr="00984596">
        <w:rPr>
          <w:rFonts w:asciiTheme="majorBidi" w:hAnsiTheme="majorBidi" w:cstheme="majorBidi"/>
          <w:sz w:val="24"/>
          <w:szCs w:val="24"/>
        </w:rPr>
        <w:t xml:space="preserve"> Zaid Ibn Tsabit mendapat pembenaran, sebab sejalan dengan </w:t>
      </w:r>
      <w:r w:rsidRPr="00984596">
        <w:rPr>
          <w:rFonts w:asciiTheme="majorBidi" w:hAnsiTheme="majorBidi" w:cstheme="majorBidi"/>
          <w:sz w:val="24"/>
          <w:szCs w:val="24"/>
        </w:rPr>
        <w:lastRenderedPageBreak/>
        <w:t>alam pikiran masyarakat Arab.</w:t>
      </w:r>
      <w:r w:rsidRPr="00984596">
        <w:rPr>
          <w:rStyle w:val="FootnoteReference"/>
          <w:rFonts w:asciiTheme="majorBidi" w:hAnsiTheme="majorBidi" w:cstheme="majorBidi"/>
          <w:sz w:val="24"/>
          <w:szCs w:val="24"/>
        </w:rPr>
        <w:footnoteReference w:id="13"/>
      </w:r>
      <w:r w:rsidRPr="00984596">
        <w:rPr>
          <w:rFonts w:asciiTheme="majorBidi" w:hAnsiTheme="majorBidi" w:cstheme="majorBidi"/>
          <w:sz w:val="24"/>
          <w:szCs w:val="24"/>
        </w:rPr>
        <w:t xml:space="preserve"> Akan tetapi penonjolan kedudukan laki-laki maupun keturunan lewat garis laki-laki mencerminkan </w:t>
      </w:r>
      <w:r w:rsidRPr="00984596">
        <w:rPr>
          <w:rFonts w:asciiTheme="majorBidi" w:hAnsiTheme="majorBidi" w:cstheme="majorBidi"/>
          <w:i/>
          <w:iCs/>
          <w:sz w:val="24"/>
          <w:szCs w:val="24"/>
        </w:rPr>
        <w:t>ijtihad</w:t>
      </w:r>
      <w:r w:rsidRPr="00984596">
        <w:rPr>
          <w:rFonts w:asciiTheme="majorBidi" w:hAnsiTheme="majorBidi" w:cstheme="majorBidi"/>
          <w:sz w:val="24"/>
          <w:szCs w:val="24"/>
        </w:rPr>
        <w:t xml:space="preserve"> tersebut lebih mengarah kepada pola pemikiran masyarakat patrilineal yang tidak menyinggung sama sekali kepada kedudukan cucu perempuan melalui garis keturunan perempuan.</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Oleh karena itu, apabila riwayat Zaid Ibn Tsabit tersebut dijadikan rujukan oleh para hakim Pengadilan Agama maka nilai-nilai kemaslahatannya sulit diwujudkan, karena pada dasarnya pembentukan konsep ahli waris pengganti di dalam Kompilasi Hukum Islam dimaksudkan untuk memberikan rasa keadilan bagi cucu dengan tidak membeda-bedakan keturunan laki-laki dan keturunan perempuan, seharusnya bagian warisannya juga tidak berbeda dengan ayahnya yang meninggal.</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Di Indonesia, salah satu </w:t>
      </w:r>
      <w:r w:rsidRPr="00984596">
        <w:rPr>
          <w:rFonts w:asciiTheme="majorBidi" w:hAnsiTheme="majorBidi" w:cstheme="majorBidi"/>
          <w:i/>
          <w:iCs/>
          <w:sz w:val="24"/>
          <w:szCs w:val="24"/>
        </w:rPr>
        <w:t>ijtihad</w:t>
      </w:r>
      <w:r w:rsidRPr="00984596">
        <w:rPr>
          <w:rFonts w:asciiTheme="majorBidi" w:hAnsiTheme="majorBidi" w:cstheme="majorBidi"/>
          <w:sz w:val="24"/>
          <w:szCs w:val="24"/>
        </w:rPr>
        <w:t xml:space="preserve"> yang dilakukan Hazahirin untuk menentukan hak kewarisan cucu ketika orang tuanya lebih dahulu meninggal dari kakek/neneknya (pewaris) memunculkan konsep penggantian. Walaupun </w:t>
      </w:r>
      <w:r w:rsidRPr="00984596">
        <w:rPr>
          <w:rFonts w:asciiTheme="majorBidi" w:hAnsiTheme="majorBidi" w:cstheme="majorBidi"/>
          <w:i/>
          <w:iCs/>
          <w:sz w:val="24"/>
          <w:szCs w:val="24"/>
        </w:rPr>
        <w:t>ijtihad</w:t>
      </w:r>
      <w:r w:rsidRPr="00984596">
        <w:rPr>
          <w:rFonts w:asciiTheme="majorBidi" w:hAnsiTheme="majorBidi" w:cstheme="majorBidi"/>
          <w:sz w:val="24"/>
          <w:szCs w:val="24"/>
        </w:rPr>
        <w:t xml:space="preserve"> yang dilakukannya memiliki cara pandang dan dasar hukum yang berbeda tentang kedudukan ahli waris pengganti di dalam </w:t>
      </w:r>
      <w:r w:rsidRPr="00984596">
        <w:rPr>
          <w:rFonts w:asciiTheme="majorBidi" w:hAnsiTheme="majorBidi" w:cstheme="majorBidi"/>
          <w:i/>
          <w:iCs/>
          <w:sz w:val="24"/>
          <w:szCs w:val="24"/>
        </w:rPr>
        <w:t>nash</w:t>
      </w:r>
      <w:r w:rsidRPr="00984596">
        <w:rPr>
          <w:rFonts w:asciiTheme="majorBidi" w:hAnsiTheme="majorBidi" w:cstheme="majorBidi"/>
          <w:sz w:val="24"/>
          <w:szCs w:val="24"/>
        </w:rPr>
        <w:t>, akan tetapi gagasan beliau ini mendapat respon positif di Indonesia yang pada Kompilasi Hukum Islam dimuat dalam Pasal 185 Kompilasi Hukum Islam.</w:t>
      </w:r>
    </w:p>
    <w:p w:rsidR="00EB1A36" w:rsidRPr="00984596" w:rsidRDefault="00EB1A36" w:rsidP="005A77D4">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Menurut Hazahirin, konsep ahli waris pengganti memang memiliki rujukan dari al-Quran maupun hadits. Dengan suatu pendekatan gramatikal yang berbeda dengan mujtahid dan mufassir awal ia menyatakan bahwa makna </w:t>
      </w:r>
      <w:r w:rsidRPr="005A77D4">
        <w:rPr>
          <w:rFonts w:ascii="Times New Arabic" w:hAnsi="Times New Arabic" w:cstheme="majorBidi"/>
          <w:i/>
          <w:iCs/>
          <w:sz w:val="24"/>
          <w:szCs w:val="24"/>
        </w:rPr>
        <w:t>ma</w:t>
      </w:r>
      <w:r w:rsidR="005A77D4">
        <w:rPr>
          <w:rFonts w:ascii="Times New Arabic" w:hAnsi="Times New Arabic" w:cstheme="majorBidi"/>
          <w:i/>
          <w:iCs/>
          <w:sz w:val="24"/>
          <w:szCs w:val="24"/>
        </w:rPr>
        <w:t>&gt;</w:t>
      </w:r>
      <w:r w:rsidRPr="005A77D4">
        <w:rPr>
          <w:rFonts w:ascii="Times New Arabic" w:hAnsi="Times New Arabic" w:cstheme="majorBidi"/>
          <w:i/>
          <w:iCs/>
          <w:sz w:val="24"/>
          <w:szCs w:val="24"/>
        </w:rPr>
        <w:t>wali</w:t>
      </w:r>
      <w:r w:rsidRPr="00984596">
        <w:rPr>
          <w:rFonts w:asciiTheme="majorBidi" w:hAnsiTheme="majorBidi" w:cstheme="majorBidi"/>
          <w:sz w:val="24"/>
          <w:szCs w:val="24"/>
        </w:rPr>
        <w:t xml:space="preserve"> memiliki arti ahli waris pengganti. Konsep ahli waris pengganti dalam pandangan Hazahirin, bukan sekedar ketidak</w:t>
      </w:r>
      <w:r>
        <w:rPr>
          <w:rFonts w:asciiTheme="majorBidi" w:hAnsiTheme="majorBidi" w:cstheme="majorBidi"/>
          <w:sz w:val="24"/>
          <w:szCs w:val="24"/>
        </w:rPr>
        <w:t xml:space="preserve"> </w:t>
      </w:r>
      <w:r w:rsidRPr="00984596">
        <w:rPr>
          <w:rFonts w:asciiTheme="majorBidi" w:hAnsiTheme="majorBidi" w:cstheme="majorBidi"/>
          <w:sz w:val="24"/>
          <w:szCs w:val="24"/>
        </w:rPr>
        <w:t xml:space="preserve">sesuaian dengan landasan sosio historis melainkan karena kesalahan interpretasi terhadap makna </w:t>
      </w:r>
      <w:r w:rsidR="005A77D4" w:rsidRPr="005A77D4">
        <w:rPr>
          <w:rFonts w:ascii="Times New Arabic" w:hAnsi="Times New Arabic" w:cstheme="majorBidi"/>
          <w:i/>
          <w:iCs/>
          <w:sz w:val="24"/>
          <w:szCs w:val="24"/>
        </w:rPr>
        <w:t>ma</w:t>
      </w:r>
      <w:r w:rsidR="005A77D4">
        <w:rPr>
          <w:rFonts w:ascii="Times New Arabic" w:hAnsi="Times New Arabic" w:cstheme="majorBidi"/>
          <w:i/>
          <w:iCs/>
          <w:sz w:val="24"/>
          <w:szCs w:val="24"/>
        </w:rPr>
        <w:t>&gt;</w:t>
      </w:r>
      <w:r w:rsidR="005A77D4" w:rsidRPr="005A77D4">
        <w:rPr>
          <w:rFonts w:ascii="Times New Arabic" w:hAnsi="Times New Arabic" w:cstheme="majorBidi"/>
          <w:i/>
          <w:iCs/>
          <w:sz w:val="24"/>
          <w:szCs w:val="24"/>
        </w:rPr>
        <w:t>wali</w:t>
      </w:r>
      <w:r w:rsidRPr="00984596">
        <w:rPr>
          <w:rFonts w:asciiTheme="majorBidi" w:hAnsiTheme="majorBidi" w:cstheme="majorBidi"/>
          <w:sz w:val="24"/>
          <w:szCs w:val="24"/>
        </w:rPr>
        <w:t xml:space="preserve"> dalam al-Quran yang semestinya diartikan ahli waris yang menggantikan seseorang dalam memperoleh bagian peninggalan orang tua atau kerabatnya.</w:t>
      </w:r>
      <w:r w:rsidRPr="00984596">
        <w:rPr>
          <w:rStyle w:val="FootnoteReference"/>
          <w:rFonts w:asciiTheme="majorBidi" w:hAnsiTheme="majorBidi" w:cstheme="majorBidi"/>
          <w:sz w:val="24"/>
          <w:szCs w:val="24"/>
        </w:rPr>
        <w:footnoteReference w:id="14"/>
      </w:r>
    </w:p>
    <w:p w:rsidR="00EB1A36" w:rsidRPr="00984596" w:rsidRDefault="00EB1A36" w:rsidP="005A77D4">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Kata </w:t>
      </w:r>
      <w:r w:rsidR="005A77D4" w:rsidRPr="005A77D4">
        <w:rPr>
          <w:rFonts w:ascii="Times New Arabic" w:hAnsi="Times New Arabic" w:cstheme="majorBidi"/>
          <w:i/>
          <w:iCs/>
          <w:sz w:val="24"/>
          <w:szCs w:val="24"/>
        </w:rPr>
        <w:t>ma</w:t>
      </w:r>
      <w:r w:rsidR="005A77D4">
        <w:rPr>
          <w:rFonts w:ascii="Times New Arabic" w:hAnsi="Times New Arabic" w:cstheme="majorBidi"/>
          <w:i/>
          <w:iCs/>
          <w:sz w:val="24"/>
          <w:szCs w:val="24"/>
        </w:rPr>
        <w:t>&gt;</w:t>
      </w:r>
      <w:r w:rsidR="005A77D4" w:rsidRPr="005A77D4">
        <w:rPr>
          <w:rFonts w:ascii="Times New Arabic" w:hAnsi="Times New Arabic" w:cstheme="majorBidi"/>
          <w:i/>
          <w:iCs/>
          <w:sz w:val="24"/>
          <w:szCs w:val="24"/>
        </w:rPr>
        <w:t>wali</w:t>
      </w:r>
      <w:r w:rsidRPr="00984596">
        <w:rPr>
          <w:rFonts w:asciiTheme="majorBidi" w:hAnsiTheme="majorBidi" w:cstheme="majorBidi"/>
          <w:sz w:val="24"/>
          <w:szCs w:val="24"/>
        </w:rPr>
        <w:t xml:space="preserve"> dalam surah </w:t>
      </w:r>
      <w:r w:rsidRPr="00984596">
        <w:rPr>
          <w:rFonts w:asciiTheme="majorBidi" w:hAnsiTheme="majorBidi" w:cstheme="majorBidi"/>
          <w:i/>
          <w:iCs/>
          <w:sz w:val="24"/>
          <w:szCs w:val="24"/>
        </w:rPr>
        <w:t>an-Nisa</w:t>
      </w:r>
      <w:r w:rsidRPr="00984596">
        <w:rPr>
          <w:rFonts w:asciiTheme="majorBidi" w:hAnsiTheme="majorBidi" w:cstheme="majorBidi"/>
          <w:sz w:val="24"/>
          <w:szCs w:val="24"/>
        </w:rPr>
        <w:t xml:space="preserve"> ayat 33 yang dimaksudkan oleh Hazahirin sebagai ahli waris pengganti sudah dikenal dalam sejarah masyarakat Arab. Adapun bunyi ayat tersebut :</w:t>
      </w:r>
    </w:p>
    <w:p w:rsidR="00EB1A36" w:rsidRPr="00984596" w:rsidRDefault="00EB1A36" w:rsidP="00EB1A36">
      <w:pPr>
        <w:bidi/>
        <w:spacing w:after="0" w:line="240" w:lineRule="auto"/>
        <w:jc w:val="both"/>
        <w:rPr>
          <w:rFonts w:asciiTheme="majorBidi" w:hAnsiTheme="majorBidi" w:cstheme="majorBidi"/>
          <w:sz w:val="24"/>
          <w:szCs w:val="24"/>
        </w:rPr>
      </w:pPr>
      <w:r w:rsidRPr="00984596">
        <w:rPr>
          <w:rFonts w:asciiTheme="majorBidi" w:hAnsiTheme="majorBidi" w:cstheme="majorBidi"/>
          <w:sz w:val="24"/>
          <w:szCs w:val="24"/>
        </w:rPr>
        <w:lastRenderedPageBreak/>
        <w:sym w:font="HQPB4" w:char="F039"/>
      </w:r>
      <w:r w:rsidRPr="00984596">
        <w:rPr>
          <w:rFonts w:asciiTheme="majorBidi" w:hAnsiTheme="majorBidi" w:cstheme="majorBidi"/>
          <w:sz w:val="24"/>
          <w:szCs w:val="24"/>
        </w:rPr>
        <w:sym w:font="HQPB4" w:char="F065"/>
      </w:r>
      <w:r w:rsidRPr="00984596">
        <w:rPr>
          <w:rFonts w:asciiTheme="majorBidi" w:hAnsiTheme="majorBidi" w:cstheme="majorBidi"/>
          <w:sz w:val="24"/>
          <w:szCs w:val="24"/>
        </w:rPr>
        <w:sym w:font="HQPB2" w:char="F040"/>
      </w:r>
      <w:r w:rsidRPr="00984596">
        <w:rPr>
          <w:rFonts w:asciiTheme="majorBidi" w:hAnsiTheme="majorBidi" w:cstheme="majorBidi"/>
          <w:sz w:val="24"/>
          <w:szCs w:val="24"/>
        </w:rPr>
        <w:sym w:font="HQPB4" w:char="F0E0"/>
      </w:r>
      <w:r w:rsidRPr="00984596">
        <w:rPr>
          <w:rFonts w:asciiTheme="majorBidi" w:hAnsiTheme="majorBidi" w:cstheme="majorBidi"/>
          <w:sz w:val="24"/>
          <w:szCs w:val="24"/>
        </w:rPr>
        <w:sym w:font="HQPB2" w:char="F036"/>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6F"/>
      </w:r>
      <w:r w:rsidRPr="00984596">
        <w:rPr>
          <w:rFonts w:asciiTheme="majorBidi" w:hAnsiTheme="majorBidi" w:cstheme="majorBidi"/>
          <w:sz w:val="24"/>
          <w:szCs w:val="24"/>
        </w:rPr>
        <w:sym w:font="HQPB2" w:char="F059"/>
      </w:r>
      <w:r w:rsidRPr="00984596">
        <w:rPr>
          <w:rFonts w:asciiTheme="majorBidi" w:hAnsiTheme="majorBidi" w:cstheme="majorBidi"/>
          <w:sz w:val="24"/>
          <w:szCs w:val="24"/>
        </w:rPr>
        <w:sym w:font="HQPB4" w:char="F0F9"/>
      </w:r>
      <w:r w:rsidRPr="00984596">
        <w:rPr>
          <w:rFonts w:asciiTheme="majorBidi" w:hAnsiTheme="majorBidi" w:cstheme="majorBidi"/>
          <w:sz w:val="24"/>
          <w:szCs w:val="24"/>
        </w:rPr>
        <w:sym w:font="HQPB2" w:char="F03D"/>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1" w:char="F0E8"/>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1" w:char="F05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92"/>
      </w:r>
      <w:r w:rsidRPr="00984596">
        <w:rPr>
          <w:rFonts w:asciiTheme="majorBidi" w:hAnsiTheme="majorBidi" w:cstheme="majorBidi"/>
          <w:sz w:val="24"/>
          <w:szCs w:val="24"/>
        </w:rPr>
        <w:sym w:font="HQPB4" w:char="F0CD"/>
      </w:r>
      <w:r w:rsidRPr="00984596">
        <w:rPr>
          <w:rFonts w:asciiTheme="majorBidi" w:hAnsiTheme="majorBidi" w:cstheme="majorBidi"/>
          <w:sz w:val="24"/>
          <w:szCs w:val="24"/>
        </w:rPr>
        <w:sym w:font="HQPB2" w:char="F03C"/>
      </w:r>
      <w:r w:rsidRPr="00984596">
        <w:rPr>
          <w:rFonts w:asciiTheme="majorBidi" w:hAnsiTheme="majorBidi" w:cstheme="majorBidi"/>
          <w:sz w:val="24"/>
          <w:szCs w:val="24"/>
        </w:rPr>
        <w:sym w:font="HQPB2" w:char="F0BA"/>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A3"/>
      </w:r>
      <w:r w:rsidRPr="00984596">
        <w:rPr>
          <w:rFonts w:asciiTheme="majorBidi" w:hAnsiTheme="majorBidi" w:cstheme="majorBidi"/>
          <w:sz w:val="24"/>
          <w:szCs w:val="24"/>
        </w:rPr>
        <w:sym w:font="HQPB2" w:char="F04A"/>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2" w:char="F038"/>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3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8"/>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3" w:char="F024"/>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3" w:char="F021"/>
      </w:r>
      <w:r w:rsidRPr="00984596">
        <w:rPr>
          <w:rFonts w:asciiTheme="majorBidi" w:hAnsiTheme="majorBidi" w:cstheme="majorBidi"/>
          <w:sz w:val="24"/>
          <w:szCs w:val="24"/>
        </w:rPr>
        <w:sym w:font="HQPB2" w:char="F0BA"/>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9A"/>
      </w:r>
      <w:r w:rsidRPr="00984596">
        <w:rPr>
          <w:rFonts w:asciiTheme="majorBidi" w:hAnsiTheme="majorBidi" w:cstheme="majorBidi"/>
          <w:sz w:val="24"/>
          <w:szCs w:val="24"/>
        </w:rPr>
        <w:sym w:font="HQPB2" w:char="F063"/>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E7"/>
      </w:r>
      <w:r w:rsidRPr="00984596">
        <w:rPr>
          <w:rFonts w:asciiTheme="majorBidi" w:hAnsiTheme="majorBidi" w:cstheme="majorBidi"/>
          <w:sz w:val="24"/>
          <w:szCs w:val="24"/>
        </w:rPr>
        <w:sym w:font="HQPB1" w:char="F02F"/>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2" w:char="F025"/>
      </w:r>
      <w:r w:rsidRPr="00984596">
        <w:rPr>
          <w:rFonts w:asciiTheme="majorBidi" w:hAnsiTheme="majorBidi" w:cstheme="majorBidi"/>
          <w:sz w:val="24"/>
          <w:szCs w:val="24"/>
        </w:rPr>
        <w:sym w:font="HQPB5" w:char="F046"/>
      </w:r>
      <w:r w:rsidRPr="00984596">
        <w:rPr>
          <w:rFonts w:asciiTheme="majorBidi" w:hAnsiTheme="majorBidi" w:cstheme="majorBidi"/>
          <w:sz w:val="24"/>
          <w:szCs w:val="24"/>
        </w:rPr>
        <w:sym w:font="HQPB2" w:char="F07B"/>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FB"/>
      </w:r>
      <w:r w:rsidRPr="00984596">
        <w:rPr>
          <w:rFonts w:asciiTheme="majorBidi" w:hAnsiTheme="majorBidi" w:cstheme="majorBidi"/>
          <w:sz w:val="24"/>
          <w:szCs w:val="24"/>
        </w:rPr>
        <w:sym w:font="HQPB2" w:char="F0EF"/>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3" w:char="F025"/>
      </w:r>
      <w:r w:rsidRPr="00984596">
        <w:rPr>
          <w:rFonts w:asciiTheme="majorBidi" w:hAnsiTheme="majorBidi" w:cstheme="majorBidi"/>
          <w:sz w:val="24"/>
          <w:szCs w:val="24"/>
        </w:rPr>
        <w:sym w:font="HQPB4" w:char="F0A9"/>
      </w:r>
      <w:r w:rsidRPr="00984596">
        <w:rPr>
          <w:rFonts w:asciiTheme="majorBidi" w:hAnsiTheme="majorBidi" w:cstheme="majorBidi"/>
          <w:sz w:val="24"/>
          <w:szCs w:val="24"/>
        </w:rPr>
        <w:sym w:font="HQPB3" w:char="F021"/>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4"/>
      </w:r>
      <w:r w:rsidRPr="00984596">
        <w:rPr>
          <w:rFonts w:asciiTheme="majorBidi" w:hAnsiTheme="majorBidi" w:cstheme="majorBidi"/>
          <w:sz w:val="24"/>
          <w:szCs w:val="24"/>
        </w:rPr>
        <w:sym w:font="HQPB1" w:char="F04E"/>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1" w:char="F089"/>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2" w:char="F029"/>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E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4E"/>
      </w:r>
      <w:r w:rsidRPr="00984596">
        <w:rPr>
          <w:rFonts w:asciiTheme="majorBidi" w:hAnsiTheme="majorBidi" w:cstheme="majorBidi"/>
          <w:sz w:val="24"/>
          <w:szCs w:val="24"/>
        </w:rPr>
        <w:sym w:font="HQPB4" w:char="F0E0"/>
      </w:r>
      <w:r w:rsidRPr="00984596">
        <w:rPr>
          <w:rFonts w:asciiTheme="majorBidi" w:hAnsiTheme="majorBidi" w:cstheme="majorBidi"/>
          <w:sz w:val="24"/>
          <w:szCs w:val="24"/>
        </w:rPr>
        <w:sym w:font="HQPB2" w:char="F036"/>
      </w:r>
      <w:r w:rsidRPr="00984596">
        <w:rPr>
          <w:rFonts w:asciiTheme="majorBidi" w:hAnsiTheme="majorBidi" w:cstheme="majorBidi"/>
          <w:sz w:val="24"/>
          <w:szCs w:val="24"/>
        </w:rPr>
        <w:sym w:font="HQPB4" w:char="F0E3"/>
      </w:r>
      <w:r w:rsidRPr="00984596">
        <w:rPr>
          <w:rFonts w:asciiTheme="majorBidi" w:hAnsiTheme="majorBidi" w:cstheme="majorBidi"/>
          <w:sz w:val="24"/>
          <w:szCs w:val="24"/>
        </w:rPr>
        <w:sym w:font="HQPB2" w:char="F05A"/>
      </w:r>
      <w:r w:rsidRPr="00984596">
        <w:rPr>
          <w:rFonts w:asciiTheme="majorBidi" w:hAnsiTheme="majorBidi" w:cstheme="majorBidi"/>
          <w:sz w:val="24"/>
          <w:szCs w:val="24"/>
        </w:rPr>
        <w:sym w:font="HQPB2" w:char="F0BB"/>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2" w:char="F04A"/>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2" w:char="F083"/>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4E"/>
      </w:r>
      <w:r w:rsidRPr="00984596">
        <w:rPr>
          <w:rFonts w:asciiTheme="majorBidi" w:hAnsiTheme="majorBidi" w:cstheme="majorBidi"/>
          <w:sz w:val="24"/>
          <w:szCs w:val="24"/>
        </w:rPr>
        <w:sym w:font="HQPB4" w:char="F0E8"/>
      </w:r>
      <w:r w:rsidRPr="00984596">
        <w:rPr>
          <w:rFonts w:asciiTheme="majorBidi" w:hAnsiTheme="majorBidi" w:cstheme="majorBidi"/>
          <w:sz w:val="24"/>
          <w:szCs w:val="24"/>
        </w:rPr>
        <w:sym w:font="HQPB2" w:char="F064"/>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E8"/>
      </w:r>
      <w:r w:rsidRPr="00984596">
        <w:rPr>
          <w:rFonts w:asciiTheme="majorBidi" w:hAnsiTheme="majorBidi" w:cstheme="majorBidi"/>
          <w:sz w:val="24"/>
          <w:szCs w:val="24"/>
        </w:rPr>
        <w:sym w:font="HQPB1" w:char="F03F"/>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AB"/>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F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4E"/>
      </w:r>
      <w:r w:rsidRPr="00984596">
        <w:rPr>
          <w:rFonts w:asciiTheme="majorBidi" w:hAnsiTheme="majorBidi" w:cstheme="majorBidi"/>
          <w:sz w:val="24"/>
          <w:szCs w:val="24"/>
        </w:rPr>
        <w:sym w:font="HQPB4" w:char="F0E5"/>
      </w:r>
      <w:r w:rsidRPr="00984596">
        <w:rPr>
          <w:rFonts w:asciiTheme="majorBidi" w:hAnsiTheme="majorBidi" w:cstheme="majorBidi"/>
          <w:sz w:val="24"/>
          <w:szCs w:val="24"/>
        </w:rPr>
        <w:sym w:font="HQPB2" w:char="F06B"/>
      </w:r>
      <w:r w:rsidRPr="00984596">
        <w:rPr>
          <w:rFonts w:asciiTheme="majorBidi" w:hAnsiTheme="majorBidi" w:cstheme="majorBidi"/>
          <w:sz w:val="24"/>
          <w:szCs w:val="24"/>
        </w:rPr>
        <w:sym w:font="HQPB5" w:char="F07A"/>
      </w:r>
      <w:r w:rsidRPr="00984596">
        <w:rPr>
          <w:rFonts w:asciiTheme="majorBidi" w:hAnsiTheme="majorBidi" w:cstheme="majorBidi"/>
          <w:sz w:val="24"/>
          <w:szCs w:val="24"/>
        </w:rPr>
        <w:sym w:font="HQPB1" w:char="F03A"/>
      </w:r>
      <w:r w:rsidRPr="00984596">
        <w:rPr>
          <w:rFonts w:asciiTheme="majorBidi" w:hAnsiTheme="majorBidi" w:cstheme="majorBidi"/>
          <w:sz w:val="24"/>
          <w:szCs w:val="24"/>
        </w:rPr>
        <w:sym w:font="HQPB2" w:char="F08F"/>
      </w:r>
      <w:r w:rsidRPr="00984596">
        <w:rPr>
          <w:rFonts w:asciiTheme="majorBidi" w:hAnsiTheme="majorBidi" w:cstheme="majorBidi"/>
          <w:sz w:val="24"/>
          <w:szCs w:val="24"/>
        </w:rPr>
        <w:sym w:font="HQPB4" w:char="F0C5"/>
      </w:r>
      <w:r w:rsidRPr="00984596">
        <w:rPr>
          <w:rFonts w:asciiTheme="majorBidi" w:hAnsiTheme="majorBidi" w:cstheme="majorBidi"/>
          <w:sz w:val="24"/>
          <w:szCs w:val="24"/>
        </w:rPr>
        <w:sym w:font="HQPB1" w:char="F0C1"/>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5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A8"/>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2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A9"/>
      </w:r>
      <w:r w:rsidRPr="00984596">
        <w:rPr>
          <w:rFonts w:asciiTheme="majorBidi" w:hAnsiTheme="majorBidi" w:cstheme="majorBidi"/>
          <w:sz w:val="24"/>
          <w:szCs w:val="24"/>
        </w:rPr>
        <w:sym w:font="HQPB1" w:char="F021"/>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1" w:char="F025"/>
      </w:r>
      <w:r w:rsidRPr="00984596">
        <w:rPr>
          <w:rFonts w:asciiTheme="majorBidi" w:hAnsiTheme="majorBidi" w:cstheme="majorBidi"/>
          <w:sz w:val="24"/>
          <w:szCs w:val="24"/>
        </w:rPr>
        <w:sym w:font="HQPB5" w:char="F09F"/>
      </w:r>
      <w:r w:rsidRPr="00984596">
        <w:rPr>
          <w:rFonts w:asciiTheme="majorBidi" w:hAnsiTheme="majorBidi" w:cstheme="majorBidi"/>
          <w:sz w:val="24"/>
          <w:szCs w:val="24"/>
        </w:rPr>
        <w:sym w:font="HQPB2" w:char="F03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34"/>
      </w:r>
      <w:r w:rsidRPr="00984596">
        <w:rPr>
          <w:rFonts w:asciiTheme="majorBidi" w:hAnsiTheme="majorBidi" w:cstheme="majorBidi"/>
          <w:sz w:val="24"/>
          <w:szCs w:val="24"/>
        </w:rPr>
        <w:sym w:font="HQPB2" w:char="F092"/>
      </w:r>
      <w:r w:rsidRPr="00984596">
        <w:rPr>
          <w:rFonts w:asciiTheme="majorBidi" w:hAnsiTheme="majorBidi" w:cstheme="majorBidi"/>
          <w:sz w:val="24"/>
          <w:szCs w:val="24"/>
        </w:rPr>
        <w:sym w:font="HQPB5" w:char="F06E"/>
      </w:r>
      <w:r w:rsidRPr="00984596">
        <w:rPr>
          <w:rFonts w:asciiTheme="majorBidi" w:hAnsiTheme="majorBidi" w:cstheme="majorBidi"/>
          <w:sz w:val="24"/>
          <w:szCs w:val="24"/>
        </w:rPr>
        <w:sym w:font="HQPB2" w:char="F03F"/>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E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8"/>
      </w:r>
      <w:r w:rsidRPr="00984596">
        <w:rPr>
          <w:rFonts w:asciiTheme="majorBidi" w:hAnsiTheme="majorBidi" w:cstheme="majorBidi"/>
          <w:sz w:val="24"/>
          <w:szCs w:val="24"/>
        </w:rPr>
        <w:sym w:font="HQPB4" w:char="F065"/>
      </w:r>
      <w:r w:rsidRPr="00984596">
        <w:rPr>
          <w:rFonts w:asciiTheme="majorBidi" w:hAnsiTheme="majorBidi" w:cstheme="majorBidi"/>
          <w:sz w:val="24"/>
          <w:szCs w:val="24"/>
        </w:rPr>
        <w:sym w:font="HQPB2" w:char="F040"/>
      </w:r>
      <w:r w:rsidRPr="00984596">
        <w:rPr>
          <w:rFonts w:asciiTheme="majorBidi" w:hAnsiTheme="majorBidi" w:cstheme="majorBidi"/>
          <w:sz w:val="24"/>
          <w:szCs w:val="24"/>
        </w:rPr>
        <w:sym w:font="HQPB4" w:char="F0E0"/>
      </w:r>
      <w:r w:rsidRPr="00984596">
        <w:rPr>
          <w:rFonts w:asciiTheme="majorBidi" w:hAnsiTheme="majorBidi" w:cstheme="majorBidi"/>
          <w:sz w:val="24"/>
          <w:szCs w:val="24"/>
        </w:rPr>
        <w:sym w:font="HQPB2" w:char="F03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26"/>
      </w:r>
      <w:r w:rsidRPr="00984596">
        <w:rPr>
          <w:rFonts w:asciiTheme="majorBidi" w:hAnsiTheme="majorBidi" w:cstheme="majorBidi"/>
          <w:sz w:val="24"/>
          <w:szCs w:val="24"/>
        </w:rPr>
        <w:sym w:font="HQPB2" w:char="F0E4"/>
      </w:r>
      <w:r w:rsidRPr="00984596">
        <w:rPr>
          <w:rFonts w:asciiTheme="majorBidi" w:hAnsiTheme="majorBidi" w:cstheme="majorBidi"/>
          <w:sz w:val="24"/>
          <w:szCs w:val="24"/>
        </w:rPr>
        <w:sym w:font="HQPB4" w:char="F0F3"/>
      </w:r>
      <w:r w:rsidRPr="00984596">
        <w:rPr>
          <w:rFonts w:asciiTheme="majorBidi" w:hAnsiTheme="majorBidi" w:cstheme="majorBidi"/>
          <w:sz w:val="24"/>
          <w:szCs w:val="24"/>
        </w:rPr>
        <w:sym w:font="HQPB2" w:char="F0D3"/>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1" w:char="F0AB"/>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4" w:char="F0B4"/>
      </w:r>
      <w:r w:rsidRPr="00984596">
        <w:rPr>
          <w:rFonts w:asciiTheme="majorBidi" w:hAnsiTheme="majorBidi" w:cstheme="majorBidi"/>
          <w:sz w:val="24"/>
          <w:szCs w:val="24"/>
        </w:rPr>
        <w:sym w:font="HQPB1" w:char="F089"/>
      </w:r>
      <w:r w:rsidRPr="00984596">
        <w:rPr>
          <w:rFonts w:asciiTheme="majorBidi" w:hAnsiTheme="majorBidi" w:cstheme="majorBidi"/>
          <w:sz w:val="24"/>
          <w:szCs w:val="24"/>
        </w:rPr>
        <w:sym w:font="HQPB2" w:char="F08B"/>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2" w:char="F067"/>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1" w:char="F0A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C7"/>
      </w:r>
      <w:r w:rsidRPr="00984596">
        <w:rPr>
          <w:rFonts w:asciiTheme="majorBidi" w:hAnsiTheme="majorBidi" w:cstheme="majorBidi"/>
          <w:sz w:val="24"/>
          <w:szCs w:val="24"/>
        </w:rPr>
        <w:sym w:font="HQPB2" w:char="F0CC"/>
      </w:r>
      <w:r w:rsidRPr="00984596">
        <w:rPr>
          <w:rFonts w:asciiTheme="majorBidi" w:hAnsiTheme="majorBidi" w:cstheme="majorBidi"/>
          <w:sz w:val="24"/>
          <w:szCs w:val="24"/>
        </w:rPr>
        <w:sym w:font="HQPB2" w:char="F0CC"/>
      </w:r>
      <w:r w:rsidRPr="00984596">
        <w:rPr>
          <w:rFonts w:asciiTheme="majorBidi" w:hAnsiTheme="majorBidi" w:cstheme="majorBidi"/>
          <w:sz w:val="24"/>
          <w:szCs w:val="24"/>
        </w:rPr>
        <w:sym w:font="HQPB2" w:char="F0C8"/>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t xml:space="preserve"> </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Artinya : bagi tiap-tiap harta peninggalan dari harta yang ditinggalkan ibu bapak dan karib kerabat, kami jadikan pewaris-pewarisnya. Dan (jika ada) orang-orang yang kamu telah bersumpah setia dengan mereka, maka berilah kepada mereka bagiannya. Sesungguhnya Allah menyaksikan segala sesuatu.</w:t>
      </w:r>
      <w:r w:rsidRPr="00984596">
        <w:rPr>
          <w:rStyle w:val="FootnoteReference"/>
          <w:rFonts w:asciiTheme="majorBidi" w:hAnsiTheme="majorBidi" w:cstheme="majorBidi"/>
          <w:sz w:val="24"/>
          <w:szCs w:val="24"/>
        </w:rPr>
        <w:footnoteReference w:id="15"/>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Menurut penulis konsep ahli waris pengganti sendiri dalam al-Quran harus dilihat dari sisi kedekatan hubungan antara pewaris dengan ahli warisnya. Berdasarkan prinsip umum bahwa al-Quran meletakkan hubungan kewarisan atas dasar pertalian darah antara si pewaris dengan anggota keluarganya yang masih hidup, al-Quran menetapkan hubungan antara ayah dan ibu di satu pihak dan anak-anak di lain pihak secara khusus sebagaimana firman Allah SWT dalam surah an-Nisa’ ayat 11 :</w:t>
      </w:r>
    </w:p>
    <w:p w:rsidR="00EB1A36" w:rsidRPr="00984596" w:rsidRDefault="00EB1A36" w:rsidP="00EB1A36">
      <w:pPr>
        <w:bidi/>
        <w:spacing w:after="0" w:line="240" w:lineRule="auto"/>
        <w:jc w:val="both"/>
        <w:rPr>
          <w:rFonts w:asciiTheme="majorBidi" w:hAnsiTheme="majorBidi" w:cstheme="majorBidi"/>
          <w:sz w:val="24"/>
          <w:szCs w:val="24"/>
        </w:rPr>
      </w:pPr>
      <w:r w:rsidRPr="00984596">
        <w:rPr>
          <w:rFonts w:asciiTheme="majorBidi" w:hAnsiTheme="majorBidi" w:cstheme="majorBidi"/>
          <w:sz w:val="24"/>
          <w:szCs w:val="24"/>
        </w:rPr>
        <w:sym w:font="HQPB4" w:char="F0DE"/>
      </w:r>
      <w:r w:rsidRPr="00984596">
        <w:rPr>
          <w:rFonts w:asciiTheme="majorBidi" w:hAnsiTheme="majorBidi" w:cstheme="majorBidi"/>
          <w:sz w:val="24"/>
          <w:szCs w:val="24"/>
        </w:rPr>
        <w:sym w:font="HQPB2" w:char="F04F"/>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33"/>
      </w:r>
      <w:r w:rsidRPr="00984596">
        <w:rPr>
          <w:rFonts w:asciiTheme="majorBidi" w:hAnsiTheme="majorBidi" w:cstheme="majorBidi"/>
          <w:sz w:val="24"/>
          <w:szCs w:val="24"/>
        </w:rPr>
        <w:sym w:font="HQPB2" w:char="F08A"/>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1" w:char="F0B9"/>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E3"/>
      </w:r>
      <w:r w:rsidRPr="00984596">
        <w:rPr>
          <w:rFonts w:asciiTheme="majorBidi" w:hAnsiTheme="majorBidi" w:cstheme="majorBidi"/>
          <w:sz w:val="24"/>
          <w:szCs w:val="24"/>
        </w:rPr>
        <w:sym w:font="HQPB2" w:char="F08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AA"/>
      </w:r>
      <w:r w:rsidRPr="00984596">
        <w:rPr>
          <w:rFonts w:asciiTheme="majorBidi" w:hAnsiTheme="majorBidi" w:cstheme="majorBidi"/>
          <w:sz w:val="24"/>
          <w:szCs w:val="24"/>
        </w:rPr>
        <w:sym w:font="HQPB1" w:char="F021"/>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E"/>
      </w:r>
      <w:r w:rsidRPr="00984596">
        <w:rPr>
          <w:rFonts w:asciiTheme="majorBidi" w:hAnsiTheme="majorBidi" w:cstheme="majorBidi"/>
          <w:sz w:val="24"/>
          <w:szCs w:val="24"/>
        </w:rPr>
        <w:sym w:font="HQPB2" w:char="F092"/>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FB"/>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4E"/>
      </w:r>
      <w:r w:rsidRPr="00984596">
        <w:rPr>
          <w:rFonts w:asciiTheme="majorBidi" w:hAnsiTheme="majorBidi" w:cstheme="majorBidi"/>
          <w:sz w:val="24"/>
          <w:szCs w:val="24"/>
        </w:rPr>
        <w:sym w:font="HQPB4" w:char="F0E0"/>
      </w:r>
      <w:r w:rsidRPr="00984596">
        <w:rPr>
          <w:rFonts w:asciiTheme="majorBidi" w:hAnsiTheme="majorBidi" w:cstheme="majorBidi"/>
          <w:sz w:val="24"/>
          <w:szCs w:val="24"/>
        </w:rPr>
        <w:sym w:font="HQPB2" w:char="F032"/>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1" w:char="F089"/>
      </w:r>
      <w:r w:rsidRPr="00984596">
        <w:rPr>
          <w:rFonts w:asciiTheme="majorBidi" w:hAnsiTheme="majorBidi" w:cstheme="majorBidi"/>
          <w:sz w:val="24"/>
          <w:szCs w:val="24"/>
        </w:rPr>
        <w:sym w:font="HQPB2" w:char="F0BB"/>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2" w:char="F072"/>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28"/>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C"/>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2" w:char="F02E"/>
      </w:r>
      <w:r w:rsidRPr="00984596">
        <w:rPr>
          <w:rFonts w:asciiTheme="majorBidi" w:hAnsiTheme="majorBidi" w:cstheme="majorBidi"/>
          <w:sz w:val="24"/>
          <w:szCs w:val="24"/>
        </w:rPr>
        <w:sym w:font="HQPB4" w:char="F0A9"/>
      </w:r>
      <w:r w:rsidRPr="00984596">
        <w:rPr>
          <w:rFonts w:asciiTheme="majorBidi" w:hAnsiTheme="majorBidi" w:cstheme="majorBidi"/>
          <w:sz w:val="24"/>
          <w:szCs w:val="24"/>
        </w:rPr>
        <w:sym w:font="HQPB3" w:char="F025"/>
      </w:r>
      <w:r w:rsidRPr="00984596">
        <w:rPr>
          <w:rFonts w:asciiTheme="majorBidi" w:hAnsiTheme="majorBidi" w:cstheme="majorBidi"/>
          <w:sz w:val="24"/>
          <w:szCs w:val="24"/>
        </w:rPr>
        <w:sym w:font="HQPB3" w:char="F023"/>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3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E3"/>
      </w:r>
      <w:r w:rsidRPr="00984596">
        <w:rPr>
          <w:rFonts w:asciiTheme="majorBidi" w:hAnsiTheme="majorBidi" w:cstheme="majorBidi"/>
          <w:sz w:val="24"/>
          <w:szCs w:val="24"/>
        </w:rPr>
        <w:sym w:font="HQPB2" w:char="F040"/>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1" w:char="F056"/>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5"/>
      </w:r>
      <w:r w:rsidRPr="00984596">
        <w:rPr>
          <w:rFonts w:asciiTheme="majorBidi" w:hAnsiTheme="majorBidi" w:cstheme="majorBidi"/>
          <w:sz w:val="24"/>
          <w:szCs w:val="24"/>
        </w:rPr>
        <w:sym w:font="HQPB4" w:char="F065"/>
      </w:r>
      <w:r w:rsidRPr="00984596">
        <w:rPr>
          <w:rFonts w:asciiTheme="majorBidi" w:hAnsiTheme="majorBidi" w:cstheme="majorBidi"/>
          <w:sz w:val="24"/>
          <w:szCs w:val="24"/>
        </w:rPr>
        <w:sym w:font="HQPB1" w:char="F0E1"/>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1" w:char="F06D"/>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8"/>
      </w:r>
      <w:r w:rsidRPr="00984596">
        <w:rPr>
          <w:rFonts w:asciiTheme="majorBidi" w:hAnsiTheme="majorBidi" w:cstheme="majorBidi"/>
          <w:sz w:val="24"/>
          <w:szCs w:val="24"/>
        </w:rPr>
        <w:sym w:font="HQPB2" w:char="F0FB"/>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2" w:char="F0FC"/>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8B"/>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56"/>
      </w:r>
      <w:r w:rsidRPr="00984596">
        <w:rPr>
          <w:rFonts w:asciiTheme="majorBidi" w:hAnsiTheme="majorBidi" w:cstheme="majorBidi"/>
          <w:sz w:val="24"/>
          <w:szCs w:val="24"/>
        </w:rPr>
        <w:sym w:font="HQPB2" w:char="F052"/>
      </w:r>
      <w:r w:rsidRPr="00984596">
        <w:rPr>
          <w:rFonts w:asciiTheme="majorBidi" w:hAnsiTheme="majorBidi" w:cstheme="majorBidi"/>
          <w:sz w:val="24"/>
          <w:szCs w:val="24"/>
        </w:rPr>
        <w:sym w:font="HQPB5" w:char="F057"/>
      </w:r>
      <w:r w:rsidRPr="00984596">
        <w:rPr>
          <w:rFonts w:asciiTheme="majorBidi" w:hAnsiTheme="majorBidi" w:cstheme="majorBidi"/>
          <w:sz w:val="24"/>
          <w:szCs w:val="24"/>
        </w:rPr>
        <w:sym w:font="HQPB2" w:char="F07B"/>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2A"/>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F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A3"/>
      </w:r>
      <w:r w:rsidRPr="00984596">
        <w:rPr>
          <w:rFonts w:asciiTheme="majorBidi" w:hAnsiTheme="majorBidi" w:cstheme="majorBidi"/>
          <w:sz w:val="24"/>
          <w:szCs w:val="24"/>
        </w:rPr>
        <w:sym w:font="HQPB2" w:char="F060"/>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2E"/>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5B"/>
      </w:r>
      <w:r w:rsidRPr="00984596">
        <w:rPr>
          <w:rFonts w:asciiTheme="majorBidi" w:hAnsiTheme="majorBidi" w:cstheme="majorBidi"/>
          <w:sz w:val="24"/>
          <w:szCs w:val="24"/>
        </w:rPr>
        <w:sym w:font="HQPB2" w:char="F0E4"/>
      </w:r>
      <w:r w:rsidRPr="00984596">
        <w:rPr>
          <w:rFonts w:asciiTheme="majorBidi" w:hAnsiTheme="majorBidi" w:cstheme="majorBidi"/>
          <w:sz w:val="24"/>
          <w:szCs w:val="24"/>
        </w:rPr>
        <w:sym w:font="HQPB5" w:char="F021"/>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7C"/>
      </w:r>
      <w:r w:rsidRPr="00984596">
        <w:rPr>
          <w:rFonts w:asciiTheme="majorBidi" w:hAnsiTheme="majorBidi" w:cstheme="majorBidi"/>
          <w:sz w:val="24"/>
          <w:szCs w:val="24"/>
        </w:rPr>
        <w:sym w:font="HQPB1" w:char="F0A1"/>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2" w:char="F05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2" w:char="F02D"/>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F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8"/>
      </w:r>
      <w:r w:rsidRPr="00984596">
        <w:rPr>
          <w:rFonts w:asciiTheme="majorBidi" w:hAnsiTheme="majorBidi" w:cstheme="majorBidi"/>
          <w:sz w:val="24"/>
          <w:szCs w:val="24"/>
        </w:rPr>
        <w:sym w:font="HQPB2" w:char="F0FB"/>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2" w:char="F0FC"/>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47"/>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5E"/>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1" w:char="F04F"/>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A3"/>
      </w:r>
      <w:r w:rsidRPr="00984596">
        <w:rPr>
          <w:rFonts w:asciiTheme="majorBidi" w:hAnsiTheme="majorBidi" w:cstheme="majorBidi"/>
          <w:sz w:val="24"/>
          <w:szCs w:val="24"/>
        </w:rPr>
        <w:sym w:font="HQPB2" w:char="F060"/>
      </w:r>
      <w:r w:rsidRPr="00984596">
        <w:rPr>
          <w:rFonts w:asciiTheme="majorBidi" w:hAnsiTheme="majorBidi" w:cstheme="majorBidi"/>
          <w:sz w:val="24"/>
          <w:szCs w:val="24"/>
        </w:rPr>
        <w:sym w:font="HQPB4" w:char="F0DF"/>
      </w:r>
      <w:r w:rsidRPr="00984596">
        <w:rPr>
          <w:rFonts w:asciiTheme="majorBidi" w:hAnsiTheme="majorBidi" w:cstheme="majorBidi"/>
          <w:sz w:val="24"/>
          <w:szCs w:val="24"/>
        </w:rPr>
        <w:sym w:font="HQPB2" w:char="F067"/>
      </w:r>
      <w:r w:rsidRPr="00984596">
        <w:rPr>
          <w:rFonts w:asciiTheme="majorBidi" w:hAnsiTheme="majorBidi" w:cstheme="majorBidi"/>
          <w:sz w:val="24"/>
          <w:szCs w:val="24"/>
        </w:rPr>
        <w:sym w:font="HQPB5" w:char="F06E"/>
      </w:r>
      <w:r w:rsidRPr="00984596">
        <w:rPr>
          <w:rFonts w:asciiTheme="majorBidi" w:hAnsiTheme="majorBidi" w:cstheme="majorBidi"/>
          <w:sz w:val="24"/>
          <w:szCs w:val="24"/>
        </w:rPr>
        <w:sym w:font="HQPB2" w:char="F03D"/>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F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56"/>
      </w:r>
      <w:r w:rsidRPr="00984596">
        <w:rPr>
          <w:rFonts w:asciiTheme="majorBidi" w:hAnsiTheme="majorBidi" w:cstheme="majorBidi"/>
          <w:sz w:val="24"/>
          <w:szCs w:val="24"/>
        </w:rPr>
        <w:sym w:font="HQPB4" w:char="F0E8"/>
      </w:r>
      <w:r w:rsidRPr="00984596">
        <w:rPr>
          <w:rFonts w:asciiTheme="majorBidi" w:hAnsiTheme="majorBidi" w:cstheme="majorBidi"/>
          <w:sz w:val="24"/>
          <w:szCs w:val="24"/>
        </w:rPr>
        <w:sym w:font="HQPB2" w:char="F03D"/>
      </w:r>
      <w:r w:rsidRPr="00984596">
        <w:rPr>
          <w:rFonts w:asciiTheme="majorBidi" w:hAnsiTheme="majorBidi" w:cstheme="majorBidi"/>
          <w:sz w:val="24"/>
          <w:szCs w:val="24"/>
        </w:rPr>
        <w:sym w:font="HQPB4" w:char="F0E8"/>
      </w:r>
      <w:r w:rsidRPr="00984596">
        <w:rPr>
          <w:rFonts w:asciiTheme="majorBidi" w:hAnsiTheme="majorBidi" w:cstheme="majorBidi"/>
          <w:sz w:val="24"/>
          <w:szCs w:val="24"/>
        </w:rPr>
        <w:sym w:font="HQPB1" w:char="F04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2" w:char="F038"/>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3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28"/>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29"/>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4"/>
      </w:r>
      <w:r w:rsidRPr="00984596">
        <w:rPr>
          <w:rFonts w:asciiTheme="majorBidi" w:hAnsiTheme="majorBidi" w:cstheme="majorBidi"/>
          <w:sz w:val="24"/>
          <w:szCs w:val="24"/>
        </w:rPr>
        <w:sym w:font="HQPB1" w:char="F04D"/>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52"/>
      </w:r>
      <w:r w:rsidRPr="00984596">
        <w:rPr>
          <w:rFonts w:asciiTheme="majorBidi" w:hAnsiTheme="majorBidi" w:cstheme="majorBidi"/>
          <w:sz w:val="24"/>
          <w:szCs w:val="24"/>
        </w:rPr>
        <w:sym w:font="HQPB1" w:char="F025"/>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2" w:char="F02E"/>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5A"/>
      </w:r>
      <w:r w:rsidRPr="00984596">
        <w:rPr>
          <w:rFonts w:asciiTheme="majorBidi" w:hAnsiTheme="majorBidi" w:cstheme="majorBidi"/>
          <w:sz w:val="24"/>
          <w:szCs w:val="24"/>
        </w:rPr>
        <w:sym w:font="HQPB2" w:char="F06F"/>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1" w:char="F089"/>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1" w:char="F06D"/>
      </w:r>
      <w:r w:rsidRPr="00984596">
        <w:rPr>
          <w:rFonts w:asciiTheme="majorBidi" w:hAnsiTheme="majorBidi" w:cstheme="majorBidi"/>
          <w:sz w:val="24"/>
          <w:szCs w:val="24"/>
        </w:rPr>
        <w:sym w:font="HQPB2" w:char="F0BA"/>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2" w:char="F067"/>
      </w:r>
      <w:r w:rsidRPr="00984596">
        <w:rPr>
          <w:rFonts w:asciiTheme="majorBidi" w:hAnsiTheme="majorBidi" w:cstheme="majorBidi"/>
          <w:sz w:val="24"/>
          <w:szCs w:val="24"/>
        </w:rPr>
        <w:sym w:font="HQPB5" w:char="F06E"/>
      </w:r>
      <w:r w:rsidRPr="00984596">
        <w:rPr>
          <w:rFonts w:asciiTheme="majorBidi" w:hAnsiTheme="majorBidi" w:cstheme="majorBidi"/>
          <w:sz w:val="24"/>
          <w:szCs w:val="24"/>
        </w:rPr>
        <w:sym w:font="HQPB2" w:char="F03D"/>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F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DF"/>
      </w:r>
      <w:r w:rsidRPr="00984596">
        <w:rPr>
          <w:rFonts w:asciiTheme="majorBidi" w:hAnsiTheme="majorBidi" w:cstheme="majorBidi"/>
          <w:sz w:val="24"/>
          <w:szCs w:val="24"/>
        </w:rPr>
        <w:sym w:font="HQPB2" w:char="F023"/>
      </w:r>
      <w:r w:rsidRPr="00984596">
        <w:rPr>
          <w:rFonts w:asciiTheme="majorBidi" w:hAnsiTheme="majorBidi" w:cstheme="majorBidi"/>
          <w:sz w:val="24"/>
          <w:szCs w:val="24"/>
        </w:rPr>
        <w:sym w:font="HQPB4" w:char="F0F3"/>
      </w:r>
      <w:r w:rsidRPr="00984596">
        <w:rPr>
          <w:rFonts w:asciiTheme="majorBidi" w:hAnsiTheme="majorBidi" w:cstheme="majorBidi"/>
          <w:sz w:val="24"/>
          <w:szCs w:val="24"/>
        </w:rPr>
        <w:sym w:font="HQPB1" w:char="F0C1"/>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4" w:char="F069"/>
      </w:r>
      <w:r w:rsidRPr="00984596">
        <w:rPr>
          <w:rFonts w:asciiTheme="majorBidi" w:hAnsiTheme="majorBidi" w:cstheme="majorBidi"/>
          <w:sz w:val="24"/>
          <w:szCs w:val="24"/>
        </w:rPr>
        <w:sym w:font="HQPB2" w:char="F05A"/>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6D"/>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2" w:char="F083"/>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2F"/>
      </w:r>
      <w:r w:rsidRPr="00984596">
        <w:rPr>
          <w:rFonts w:asciiTheme="majorBidi" w:hAnsiTheme="majorBidi" w:cstheme="majorBidi"/>
          <w:sz w:val="24"/>
          <w:szCs w:val="24"/>
        </w:rPr>
        <w:sym w:font="HQPB5" w:char="F04C"/>
      </w:r>
      <w:r w:rsidRPr="00984596">
        <w:rPr>
          <w:rFonts w:asciiTheme="majorBidi" w:hAnsiTheme="majorBidi" w:cstheme="majorBidi"/>
          <w:sz w:val="24"/>
          <w:szCs w:val="24"/>
        </w:rPr>
        <w:sym w:font="HQPB2" w:char="F07B"/>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8"/>
      </w:r>
      <w:r w:rsidRPr="00984596">
        <w:rPr>
          <w:rFonts w:asciiTheme="majorBidi" w:hAnsiTheme="majorBidi" w:cstheme="majorBidi"/>
          <w:sz w:val="24"/>
          <w:szCs w:val="24"/>
        </w:rPr>
        <w:sym w:font="HQPB4" w:char="F065"/>
      </w:r>
      <w:r w:rsidRPr="00984596">
        <w:rPr>
          <w:rFonts w:asciiTheme="majorBidi" w:hAnsiTheme="majorBidi" w:cstheme="majorBidi"/>
          <w:sz w:val="24"/>
          <w:szCs w:val="24"/>
        </w:rPr>
        <w:sym w:font="HQPB2" w:char="F040"/>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33"/>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3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7"/>
      </w:r>
      <w:r w:rsidRPr="00984596">
        <w:rPr>
          <w:rFonts w:asciiTheme="majorBidi" w:hAnsiTheme="majorBidi" w:cstheme="majorBidi"/>
          <w:sz w:val="24"/>
          <w:szCs w:val="24"/>
        </w:rPr>
        <w:sym w:font="HQPB1" w:char="F089"/>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1" w:char="F06E"/>
      </w:r>
      <w:r w:rsidRPr="00984596">
        <w:rPr>
          <w:rFonts w:asciiTheme="majorBidi" w:hAnsiTheme="majorBidi" w:cstheme="majorBidi"/>
          <w:sz w:val="24"/>
          <w:szCs w:val="24"/>
        </w:rPr>
        <w:sym w:font="HQPB2" w:char="F0BA"/>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2" w:char="F04A"/>
      </w:r>
      <w:r w:rsidRPr="00984596">
        <w:rPr>
          <w:rFonts w:asciiTheme="majorBidi" w:hAnsiTheme="majorBidi" w:cstheme="majorBidi"/>
          <w:sz w:val="24"/>
          <w:szCs w:val="24"/>
        </w:rPr>
        <w:sym w:font="HQPB4" w:char="F0E5"/>
      </w:r>
      <w:r w:rsidRPr="00984596">
        <w:rPr>
          <w:rFonts w:asciiTheme="majorBidi" w:hAnsiTheme="majorBidi" w:cstheme="majorBidi"/>
          <w:sz w:val="24"/>
          <w:szCs w:val="24"/>
        </w:rPr>
        <w:sym w:font="HQPB2" w:char="F06B"/>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2" w:char="F05D"/>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4" w:char="F069"/>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E2"/>
      </w:r>
      <w:r w:rsidRPr="00984596">
        <w:rPr>
          <w:rFonts w:asciiTheme="majorBidi" w:hAnsiTheme="majorBidi" w:cstheme="majorBidi"/>
          <w:sz w:val="24"/>
          <w:szCs w:val="24"/>
        </w:rPr>
        <w:sym w:font="HQPB1" w:char="F0A8"/>
      </w:r>
      <w:r w:rsidRPr="00984596">
        <w:rPr>
          <w:rFonts w:asciiTheme="majorBidi" w:hAnsiTheme="majorBidi" w:cstheme="majorBidi"/>
          <w:sz w:val="24"/>
          <w:szCs w:val="24"/>
        </w:rPr>
        <w:sym w:font="HQPB4" w:char="F0DF"/>
      </w:r>
      <w:r w:rsidRPr="00984596">
        <w:rPr>
          <w:rFonts w:asciiTheme="majorBidi" w:hAnsiTheme="majorBidi" w:cstheme="majorBidi"/>
          <w:sz w:val="24"/>
          <w:szCs w:val="24"/>
        </w:rPr>
        <w:sym w:font="HQPB1" w:char="F089"/>
      </w:r>
      <w:r w:rsidRPr="00984596">
        <w:rPr>
          <w:rFonts w:asciiTheme="majorBidi" w:hAnsiTheme="majorBidi" w:cstheme="majorBidi"/>
          <w:sz w:val="24"/>
          <w:szCs w:val="24"/>
        </w:rPr>
        <w:sym w:font="HQPB4" w:char="F08F"/>
      </w:r>
      <w:r w:rsidRPr="00984596">
        <w:rPr>
          <w:rFonts w:asciiTheme="majorBidi" w:hAnsiTheme="majorBidi" w:cstheme="majorBidi"/>
          <w:sz w:val="24"/>
          <w:szCs w:val="24"/>
        </w:rPr>
        <w:sym w:font="HQPB1" w:char="F0A1"/>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A3"/>
      </w:r>
      <w:r w:rsidRPr="00984596">
        <w:rPr>
          <w:rFonts w:asciiTheme="majorBidi" w:hAnsiTheme="majorBidi" w:cstheme="majorBidi"/>
          <w:sz w:val="24"/>
          <w:szCs w:val="24"/>
        </w:rPr>
        <w:sym w:font="HQPB2" w:char="F04A"/>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2" w:char="F038"/>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3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2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1" w:char="F025"/>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2" w:char="F02E"/>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BC"/>
      </w:r>
      <w:r w:rsidRPr="00984596">
        <w:rPr>
          <w:rFonts w:asciiTheme="majorBidi" w:hAnsiTheme="majorBidi" w:cstheme="majorBidi"/>
          <w:sz w:val="24"/>
          <w:szCs w:val="24"/>
        </w:rPr>
        <w:sym w:font="HQPB4" w:char="F0E7"/>
      </w:r>
      <w:r w:rsidRPr="00984596">
        <w:rPr>
          <w:rFonts w:asciiTheme="majorBidi" w:hAnsiTheme="majorBidi" w:cstheme="majorBidi"/>
          <w:sz w:val="24"/>
          <w:szCs w:val="24"/>
        </w:rPr>
        <w:sym w:font="HQPB2" w:char="F06D"/>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2" w:char="F03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D3"/>
      </w:r>
      <w:r w:rsidRPr="00984596">
        <w:rPr>
          <w:rFonts w:asciiTheme="majorBidi" w:hAnsiTheme="majorBidi" w:cstheme="majorBidi"/>
          <w:sz w:val="24"/>
          <w:szCs w:val="24"/>
        </w:rPr>
        <w:sym w:font="HQPB3" w:char="F024"/>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3" w:char="F021"/>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2A"/>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F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3"/>
      </w:r>
      <w:r w:rsidRPr="00984596">
        <w:rPr>
          <w:rFonts w:asciiTheme="majorBidi" w:hAnsiTheme="majorBidi" w:cstheme="majorBidi"/>
          <w:sz w:val="24"/>
          <w:szCs w:val="24"/>
        </w:rPr>
        <w:sym w:font="HQPB2" w:char="F04F"/>
      </w:r>
      <w:r w:rsidRPr="00984596">
        <w:rPr>
          <w:rFonts w:asciiTheme="majorBidi" w:hAnsiTheme="majorBidi" w:cstheme="majorBidi"/>
          <w:sz w:val="24"/>
          <w:szCs w:val="24"/>
        </w:rPr>
        <w:sym w:font="HQPB4" w:char="F0A9"/>
      </w:r>
      <w:r w:rsidRPr="00984596">
        <w:rPr>
          <w:rFonts w:asciiTheme="majorBidi" w:hAnsiTheme="majorBidi" w:cstheme="majorBidi"/>
          <w:sz w:val="24"/>
          <w:szCs w:val="24"/>
        </w:rPr>
        <w:sym w:font="HQPB2" w:char="F03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60"/>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33"/>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8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BC"/>
      </w:r>
      <w:r w:rsidRPr="00984596">
        <w:rPr>
          <w:rFonts w:asciiTheme="majorBidi" w:hAnsiTheme="majorBidi" w:cstheme="majorBidi"/>
          <w:sz w:val="24"/>
          <w:szCs w:val="24"/>
        </w:rPr>
        <w:sym w:font="HQPB4" w:char="F0E3"/>
      </w:r>
      <w:r w:rsidRPr="00984596">
        <w:rPr>
          <w:rFonts w:asciiTheme="majorBidi" w:hAnsiTheme="majorBidi" w:cstheme="majorBidi"/>
          <w:sz w:val="24"/>
          <w:szCs w:val="24"/>
        </w:rPr>
        <w:sym w:font="HQPB3" w:char="F026"/>
      </w:r>
      <w:r w:rsidRPr="00984596">
        <w:rPr>
          <w:rFonts w:asciiTheme="majorBidi" w:hAnsiTheme="majorBidi" w:cstheme="majorBidi"/>
          <w:sz w:val="24"/>
          <w:szCs w:val="24"/>
        </w:rPr>
        <w:sym w:font="HQPB4" w:char="F0A9"/>
      </w:r>
      <w:r w:rsidRPr="00984596">
        <w:rPr>
          <w:rFonts w:asciiTheme="majorBidi" w:hAnsiTheme="majorBidi" w:cstheme="majorBidi"/>
          <w:sz w:val="24"/>
          <w:szCs w:val="24"/>
        </w:rPr>
        <w:sym w:font="HQPB3" w:char="F021"/>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D3"/>
      </w:r>
      <w:r w:rsidRPr="00984596">
        <w:rPr>
          <w:rFonts w:asciiTheme="majorBidi" w:hAnsiTheme="majorBidi" w:cstheme="majorBidi"/>
          <w:sz w:val="24"/>
          <w:szCs w:val="24"/>
        </w:rPr>
        <w:sym w:font="HQPB3" w:char="F024"/>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3" w:char="F021"/>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F"/>
      </w:r>
      <w:r w:rsidRPr="00984596">
        <w:rPr>
          <w:rFonts w:asciiTheme="majorBidi" w:hAnsiTheme="majorBidi" w:cstheme="majorBidi"/>
          <w:sz w:val="24"/>
          <w:szCs w:val="24"/>
        </w:rPr>
        <w:sym w:font="HQPB2" w:char="F0BC"/>
      </w:r>
      <w:r w:rsidRPr="00984596">
        <w:rPr>
          <w:rFonts w:asciiTheme="majorBidi" w:hAnsiTheme="majorBidi" w:cstheme="majorBidi"/>
          <w:sz w:val="24"/>
          <w:szCs w:val="24"/>
        </w:rPr>
        <w:sym w:font="HQPB4" w:char="F0E7"/>
      </w:r>
      <w:r w:rsidRPr="00984596">
        <w:rPr>
          <w:rFonts w:asciiTheme="majorBidi" w:hAnsiTheme="majorBidi" w:cstheme="majorBidi"/>
          <w:sz w:val="24"/>
          <w:szCs w:val="24"/>
        </w:rPr>
        <w:sym w:font="HQPB2" w:char="F06D"/>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4F"/>
      </w:r>
      <w:r w:rsidRPr="00984596">
        <w:rPr>
          <w:rFonts w:asciiTheme="majorBidi" w:hAnsiTheme="majorBidi" w:cstheme="majorBidi"/>
          <w:sz w:val="24"/>
          <w:szCs w:val="24"/>
        </w:rPr>
        <w:sym w:font="HQPB4" w:char="F0CD"/>
      </w:r>
      <w:r w:rsidRPr="00984596">
        <w:rPr>
          <w:rFonts w:asciiTheme="majorBidi" w:hAnsiTheme="majorBidi" w:cstheme="majorBidi"/>
          <w:sz w:val="24"/>
          <w:szCs w:val="24"/>
        </w:rPr>
        <w:sym w:font="HQPB1" w:char="F091"/>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E7"/>
      </w:r>
      <w:r w:rsidRPr="00984596">
        <w:rPr>
          <w:rFonts w:asciiTheme="majorBidi" w:hAnsiTheme="majorBidi" w:cstheme="majorBidi"/>
          <w:sz w:val="24"/>
          <w:szCs w:val="24"/>
        </w:rPr>
        <w:sym w:font="HQPB2" w:char="F06E"/>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2F"/>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6D"/>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4" w:char="F069"/>
      </w:r>
      <w:r w:rsidRPr="00984596">
        <w:rPr>
          <w:rFonts w:asciiTheme="majorBidi" w:hAnsiTheme="majorBidi" w:cstheme="majorBidi"/>
          <w:sz w:val="24"/>
          <w:szCs w:val="24"/>
        </w:rPr>
        <w:sym w:font="HQPB2" w:char="F042"/>
      </w:r>
      <w:r w:rsidRPr="00984596">
        <w:rPr>
          <w:rFonts w:asciiTheme="majorBidi" w:hAnsiTheme="majorBidi" w:cstheme="majorBidi"/>
          <w:sz w:val="24"/>
          <w:szCs w:val="24"/>
        </w:rPr>
        <w:sym w:font="HQPB5" w:char="F054"/>
      </w:r>
      <w:r w:rsidRPr="00984596">
        <w:rPr>
          <w:rFonts w:asciiTheme="majorBidi" w:hAnsiTheme="majorBidi" w:cstheme="majorBidi"/>
          <w:sz w:val="24"/>
          <w:szCs w:val="24"/>
        </w:rPr>
        <w:sym w:font="HQPB2" w:char="F07C"/>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F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DF"/>
      </w:r>
      <w:r w:rsidRPr="00984596">
        <w:rPr>
          <w:rFonts w:asciiTheme="majorBidi" w:hAnsiTheme="majorBidi" w:cstheme="majorBidi"/>
          <w:sz w:val="24"/>
          <w:szCs w:val="24"/>
        </w:rPr>
        <w:sym w:font="HQPB1" w:char="F05D"/>
      </w:r>
      <w:r w:rsidRPr="00984596">
        <w:rPr>
          <w:rFonts w:asciiTheme="majorBidi" w:hAnsiTheme="majorBidi" w:cstheme="majorBidi"/>
          <w:sz w:val="24"/>
          <w:szCs w:val="24"/>
        </w:rPr>
        <w:sym w:font="HQPB4" w:char="F0E8"/>
      </w:r>
      <w:r w:rsidRPr="00984596">
        <w:rPr>
          <w:rFonts w:asciiTheme="majorBidi" w:hAnsiTheme="majorBidi" w:cstheme="majorBidi"/>
          <w:sz w:val="24"/>
          <w:szCs w:val="24"/>
        </w:rPr>
        <w:sym w:font="HQPB2" w:char="F03D"/>
      </w:r>
      <w:r w:rsidRPr="00984596">
        <w:rPr>
          <w:rFonts w:asciiTheme="majorBidi" w:hAnsiTheme="majorBidi" w:cstheme="majorBidi"/>
          <w:sz w:val="24"/>
          <w:szCs w:val="24"/>
        </w:rPr>
        <w:sym w:font="HQPB4" w:char="F09B"/>
      </w:r>
      <w:r w:rsidRPr="00984596">
        <w:rPr>
          <w:rFonts w:asciiTheme="majorBidi" w:hAnsiTheme="majorBidi" w:cstheme="majorBidi"/>
          <w:sz w:val="24"/>
          <w:szCs w:val="24"/>
        </w:rPr>
        <w:sym w:font="HQPB1" w:char="F057"/>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2A"/>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F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1" w:char="F025"/>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2" w:char="F02E"/>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F"/>
      </w:r>
      <w:r w:rsidRPr="00984596">
        <w:rPr>
          <w:rFonts w:asciiTheme="majorBidi" w:hAnsiTheme="majorBidi" w:cstheme="majorBidi"/>
          <w:sz w:val="24"/>
          <w:szCs w:val="24"/>
        </w:rPr>
        <w:sym w:font="HQPB2" w:char="F0BC"/>
      </w:r>
      <w:r w:rsidRPr="00984596">
        <w:rPr>
          <w:rFonts w:asciiTheme="majorBidi" w:hAnsiTheme="majorBidi" w:cstheme="majorBidi"/>
          <w:sz w:val="24"/>
          <w:szCs w:val="24"/>
        </w:rPr>
        <w:sym w:font="HQPB4" w:char="F0E3"/>
      </w:r>
      <w:r w:rsidRPr="00984596">
        <w:rPr>
          <w:rFonts w:asciiTheme="majorBidi" w:hAnsiTheme="majorBidi" w:cstheme="majorBidi"/>
          <w:sz w:val="24"/>
          <w:szCs w:val="24"/>
        </w:rPr>
        <w:sym w:font="HQPB3" w:char="F026"/>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3" w:char="F021"/>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D7"/>
      </w:r>
      <w:r w:rsidRPr="00984596">
        <w:rPr>
          <w:rFonts w:asciiTheme="majorBidi" w:hAnsiTheme="majorBidi" w:cstheme="majorBidi"/>
          <w:sz w:val="24"/>
          <w:szCs w:val="24"/>
        </w:rPr>
        <w:sym w:font="HQPB2" w:char="F06F"/>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1" w:char="F07A"/>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2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6D"/>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4" w:char="F069"/>
      </w:r>
      <w:r w:rsidRPr="00984596">
        <w:rPr>
          <w:rFonts w:asciiTheme="majorBidi" w:hAnsiTheme="majorBidi" w:cstheme="majorBidi"/>
          <w:sz w:val="24"/>
          <w:szCs w:val="24"/>
        </w:rPr>
        <w:sym w:font="HQPB2" w:char="F042"/>
      </w:r>
      <w:r w:rsidRPr="00984596">
        <w:rPr>
          <w:rFonts w:asciiTheme="majorBidi" w:hAnsiTheme="majorBidi" w:cstheme="majorBidi"/>
          <w:sz w:val="24"/>
          <w:szCs w:val="24"/>
        </w:rPr>
        <w:sym w:font="HQPB5" w:char="F054"/>
      </w:r>
      <w:r w:rsidRPr="00984596">
        <w:rPr>
          <w:rFonts w:asciiTheme="majorBidi" w:hAnsiTheme="majorBidi" w:cstheme="majorBidi"/>
          <w:sz w:val="24"/>
          <w:szCs w:val="24"/>
        </w:rPr>
        <w:sym w:font="HQPB2" w:char="F07C"/>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F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E2"/>
      </w:r>
      <w:r w:rsidRPr="00984596">
        <w:rPr>
          <w:rFonts w:asciiTheme="majorBidi" w:hAnsiTheme="majorBidi" w:cstheme="majorBidi"/>
          <w:sz w:val="24"/>
          <w:szCs w:val="24"/>
        </w:rPr>
        <w:sym w:font="HQPB1" w:char="F0A8"/>
      </w:r>
      <w:r w:rsidRPr="00984596">
        <w:rPr>
          <w:rFonts w:asciiTheme="majorBidi" w:hAnsiTheme="majorBidi" w:cstheme="majorBidi"/>
          <w:sz w:val="24"/>
          <w:szCs w:val="24"/>
        </w:rPr>
        <w:sym w:font="HQPB4" w:char="F0DF"/>
      </w:r>
      <w:r w:rsidRPr="00984596">
        <w:rPr>
          <w:rFonts w:asciiTheme="majorBidi" w:hAnsiTheme="majorBidi" w:cstheme="majorBidi"/>
          <w:sz w:val="24"/>
          <w:szCs w:val="24"/>
        </w:rPr>
        <w:sym w:font="HQPB1" w:char="F089"/>
      </w:r>
      <w:r w:rsidRPr="00984596">
        <w:rPr>
          <w:rFonts w:asciiTheme="majorBidi" w:hAnsiTheme="majorBidi" w:cstheme="majorBidi"/>
          <w:sz w:val="24"/>
          <w:szCs w:val="24"/>
        </w:rPr>
        <w:sym w:font="HQPB4" w:char="F08F"/>
      </w:r>
      <w:r w:rsidRPr="00984596">
        <w:rPr>
          <w:rFonts w:asciiTheme="majorBidi" w:hAnsiTheme="majorBidi" w:cstheme="majorBidi"/>
          <w:sz w:val="24"/>
          <w:szCs w:val="24"/>
        </w:rPr>
        <w:sym w:font="HQPB1" w:char="F0A1"/>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2E"/>
      </w:r>
      <w:r w:rsidRPr="00984596">
        <w:rPr>
          <w:rFonts w:asciiTheme="majorBidi" w:hAnsiTheme="majorBidi" w:cstheme="majorBidi"/>
          <w:sz w:val="24"/>
          <w:szCs w:val="24"/>
        </w:rPr>
        <w:sym w:font="HQPB2" w:char="F060"/>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1" w:char="F089"/>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1" w:char="F0E8"/>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2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7"/>
      </w:r>
      <w:r w:rsidRPr="00984596">
        <w:rPr>
          <w:rFonts w:asciiTheme="majorBidi" w:hAnsiTheme="majorBidi" w:cstheme="majorBidi"/>
          <w:sz w:val="24"/>
          <w:szCs w:val="24"/>
        </w:rPr>
        <w:sym w:font="HQPB2" w:char="F070"/>
      </w:r>
      <w:r w:rsidRPr="00984596">
        <w:rPr>
          <w:rFonts w:asciiTheme="majorBidi" w:hAnsiTheme="majorBidi" w:cstheme="majorBidi"/>
          <w:sz w:val="24"/>
          <w:szCs w:val="24"/>
        </w:rPr>
        <w:sym w:font="HQPB4" w:char="F0A7"/>
      </w:r>
      <w:r w:rsidRPr="00984596">
        <w:rPr>
          <w:rFonts w:asciiTheme="majorBidi" w:hAnsiTheme="majorBidi" w:cstheme="majorBidi"/>
          <w:sz w:val="24"/>
          <w:szCs w:val="24"/>
        </w:rPr>
        <w:sym w:font="HQPB2" w:char="F08B"/>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1" w:char="F0B9"/>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D3"/>
      </w:r>
      <w:r w:rsidRPr="00984596">
        <w:rPr>
          <w:rFonts w:asciiTheme="majorBidi" w:hAnsiTheme="majorBidi" w:cstheme="majorBidi"/>
          <w:sz w:val="24"/>
          <w:szCs w:val="24"/>
        </w:rPr>
        <w:sym w:font="HQPB4" w:char="F0C5"/>
      </w:r>
      <w:r w:rsidRPr="00984596">
        <w:rPr>
          <w:rFonts w:asciiTheme="majorBidi" w:hAnsiTheme="majorBidi" w:cstheme="majorBidi"/>
          <w:sz w:val="24"/>
          <w:szCs w:val="24"/>
        </w:rPr>
        <w:sym w:font="HQPB1" w:char="F0BB"/>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E3"/>
      </w:r>
      <w:r w:rsidRPr="00984596">
        <w:rPr>
          <w:rFonts w:asciiTheme="majorBidi" w:hAnsiTheme="majorBidi" w:cstheme="majorBidi"/>
          <w:sz w:val="24"/>
          <w:szCs w:val="24"/>
        </w:rPr>
        <w:sym w:font="HQPB2" w:char="F08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21"/>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70"/>
      </w:r>
      <w:r w:rsidRPr="00984596">
        <w:rPr>
          <w:rFonts w:asciiTheme="majorBidi" w:hAnsiTheme="majorBidi" w:cstheme="majorBidi"/>
          <w:sz w:val="24"/>
          <w:szCs w:val="24"/>
        </w:rPr>
        <w:sym w:font="HQPB2" w:char="F06B"/>
      </w:r>
      <w:r w:rsidRPr="00984596">
        <w:rPr>
          <w:rFonts w:asciiTheme="majorBidi" w:hAnsiTheme="majorBidi" w:cstheme="majorBidi"/>
          <w:sz w:val="24"/>
          <w:szCs w:val="24"/>
        </w:rPr>
        <w:sym w:font="HQPB4" w:char="F0CD"/>
      </w:r>
      <w:r w:rsidRPr="00984596">
        <w:rPr>
          <w:rFonts w:asciiTheme="majorBidi" w:hAnsiTheme="majorBidi" w:cstheme="majorBidi"/>
          <w:sz w:val="24"/>
          <w:szCs w:val="24"/>
        </w:rPr>
        <w:sym w:font="HQPB1" w:char="F035"/>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2" w:char="F072"/>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41"/>
      </w:r>
      <w:r w:rsidRPr="00984596">
        <w:rPr>
          <w:rFonts w:asciiTheme="majorBidi" w:hAnsiTheme="majorBidi" w:cstheme="majorBidi"/>
          <w:sz w:val="24"/>
          <w:szCs w:val="24"/>
        </w:rPr>
        <w:sym w:font="HQPB2" w:char="F0FB"/>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2" w:char="F0EF"/>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1" w:char="F08A"/>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4E"/>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2E"/>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74"/>
      </w:r>
      <w:r w:rsidRPr="00984596">
        <w:rPr>
          <w:rFonts w:asciiTheme="majorBidi" w:hAnsiTheme="majorBidi" w:cstheme="majorBidi"/>
          <w:sz w:val="24"/>
          <w:szCs w:val="24"/>
        </w:rPr>
        <w:sym w:font="HQPB5" w:char="F021"/>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2F"/>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E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4E"/>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2E"/>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74"/>
      </w:r>
      <w:r w:rsidRPr="00984596">
        <w:rPr>
          <w:rFonts w:asciiTheme="majorBidi" w:hAnsiTheme="majorBidi" w:cstheme="majorBidi"/>
          <w:sz w:val="24"/>
          <w:szCs w:val="24"/>
        </w:rPr>
        <w:sym w:font="HQPB5" w:char="F021"/>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6F"/>
      </w:r>
      <w:r w:rsidRPr="00984596">
        <w:rPr>
          <w:rFonts w:asciiTheme="majorBidi" w:hAnsiTheme="majorBidi" w:cstheme="majorBidi"/>
          <w:sz w:val="24"/>
          <w:szCs w:val="24"/>
        </w:rPr>
        <w:sym w:font="HQPB2" w:char="F059"/>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1" w:char="F02F"/>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9F"/>
      </w:r>
      <w:r w:rsidRPr="00984596">
        <w:rPr>
          <w:rFonts w:asciiTheme="majorBidi" w:hAnsiTheme="majorBidi" w:cstheme="majorBidi"/>
          <w:sz w:val="24"/>
          <w:szCs w:val="24"/>
        </w:rPr>
        <w:sym w:font="HQPB2" w:char="F077"/>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2" w:char="F072"/>
      </w:r>
      <w:r w:rsidRPr="00984596">
        <w:rPr>
          <w:rFonts w:asciiTheme="majorBidi" w:hAnsiTheme="majorBidi" w:cstheme="majorBidi"/>
          <w:sz w:val="24"/>
          <w:szCs w:val="24"/>
        </w:rPr>
        <w:sym w:font="HQPB4" w:char="F0E2"/>
      </w:r>
      <w:r w:rsidRPr="00984596">
        <w:rPr>
          <w:rFonts w:asciiTheme="majorBidi" w:hAnsiTheme="majorBidi" w:cstheme="majorBidi"/>
          <w:sz w:val="24"/>
          <w:szCs w:val="24"/>
        </w:rPr>
        <w:sym w:font="HQPB1" w:char="F091"/>
      </w:r>
      <w:r w:rsidRPr="00984596">
        <w:rPr>
          <w:rFonts w:asciiTheme="majorBidi" w:hAnsiTheme="majorBidi" w:cstheme="majorBidi"/>
          <w:sz w:val="24"/>
          <w:szCs w:val="24"/>
        </w:rPr>
        <w:sym w:font="HQPB4" w:char="F0F4"/>
      </w:r>
      <w:r w:rsidRPr="00984596">
        <w:rPr>
          <w:rFonts w:asciiTheme="majorBidi" w:hAnsiTheme="majorBidi" w:cstheme="majorBidi"/>
          <w:sz w:val="24"/>
          <w:szCs w:val="24"/>
        </w:rPr>
        <w:sym w:font="HQPB1" w:char="F089"/>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3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4E"/>
      </w:r>
      <w:r w:rsidRPr="00984596">
        <w:rPr>
          <w:rFonts w:asciiTheme="majorBidi" w:hAnsiTheme="majorBidi" w:cstheme="majorBidi"/>
          <w:sz w:val="24"/>
          <w:szCs w:val="24"/>
        </w:rPr>
        <w:sym w:font="HQPB4" w:char="F0DF"/>
      </w:r>
      <w:r w:rsidRPr="00984596">
        <w:rPr>
          <w:rFonts w:asciiTheme="majorBidi" w:hAnsiTheme="majorBidi" w:cstheme="majorBidi"/>
          <w:sz w:val="24"/>
          <w:szCs w:val="24"/>
        </w:rPr>
        <w:sym w:font="HQPB2" w:char="F067"/>
      </w:r>
      <w:r w:rsidRPr="00984596">
        <w:rPr>
          <w:rFonts w:asciiTheme="majorBidi" w:hAnsiTheme="majorBidi" w:cstheme="majorBidi"/>
          <w:sz w:val="24"/>
          <w:szCs w:val="24"/>
        </w:rPr>
        <w:sym w:font="HQPB4" w:char="F095"/>
      </w:r>
      <w:r w:rsidRPr="00984596">
        <w:rPr>
          <w:rFonts w:asciiTheme="majorBidi" w:hAnsiTheme="majorBidi" w:cstheme="majorBidi"/>
          <w:sz w:val="24"/>
          <w:szCs w:val="24"/>
        </w:rPr>
        <w:sym w:font="HQPB2" w:char="F083"/>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DC"/>
      </w:r>
      <w:r w:rsidRPr="00984596">
        <w:rPr>
          <w:rFonts w:asciiTheme="majorBidi" w:hAnsiTheme="majorBidi" w:cstheme="majorBidi"/>
          <w:sz w:val="24"/>
          <w:szCs w:val="24"/>
        </w:rPr>
        <w:sym w:font="HQPB1" w:char="F03E"/>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2" w:char="F025"/>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3" w:char="F02F"/>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33"/>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2" w:char="F03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59"/>
      </w:r>
      <w:r w:rsidRPr="00984596">
        <w:rPr>
          <w:rFonts w:asciiTheme="majorBidi" w:hAnsiTheme="majorBidi" w:cstheme="majorBidi"/>
          <w:sz w:val="24"/>
          <w:szCs w:val="24"/>
        </w:rPr>
        <w:sym w:font="HQPB1" w:char="F0E8"/>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1" w:char="F0FF"/>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5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5A"/>
      </w:r>
      <w:r w:rsidRPr="00984596">
        <w:rPr>
          <w:rFonts w:asciiTheme="majorBidi" w:hAnsiTheme="majorBidi" w:cstheme="majorBidi"/>
          <w:sz w:val="24"/>
          <w:szCs w:val="24"/>
        </w:rPr>
        <w:sym w:font="HQPB2" w:char="F070"/>
      </w:r>
      <w:r w:rsidRPr="00984596">
        <w:rPr>
          <w:rFonts w:asciiTheme="majorBidi" w:hAnsiTheme="majorBidi" w:cstheme="majorBidi"/>
          <w:sz w:val="24"/>
          <w:szCs w:val="24"/>
        </w:rPr>
        <w:sym w:font="HQPB5" w:char="F09F"/>
      </w:r>
      <w:r w:rsidRPr="00984596">
        <w:rPr>
          <w:rFonts w:asciiTheme="majorBidi" w:hAnsiTheme="majorBidi" w:cstheme="majorBidi"/>
          <w:sz w:val="24"/>
          <w:szCs w:val="24"/>
        </w:rPr>
        <w:sym w:font="HQPB1" w:char="F0D2"/>
      </w:r>
      <w:r w:rsidRPr="00984596">
        <w:rPr>
          <w:rFonts w:asciiTheme="majorBidi" w:hAnsiTheme="majorBidi" w:cstheme="majorBidi"/>
          <w:sz w:val="24"/>
          <w:szCs w:val="24"/>
        </w:rPr>
        <w:sym w:font="HQPB2" w:char="F083"/>
      </w:r>
      <w:r w:rsidRPr="00984596">
        <w:rPr>
          <w:rFonts w:asciiTheme="majorBidi" w:hAnsiTheme="majorBidi" w:cstheme="majorBidi"/>
          <w:sz w:val="24"/>
          <w:szCs w:val="24"/>
        </w:rPr>
        <w:sym w:font="HQPB4" w:char="F0CC"/>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F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9A"/>
      </w:r>
      <w:r w:rsidRPr="00984596">
        <w:rPr>
          <w:rFonts w:asciiTheme="majorBidi" w:hAnsiTheme="majorBidi" w:cstheme="majorBidi"/>
          <w:sz w:val="24"/>
          <w:szCs w:val="24"/>
        </w:rPr>
        <w:sym w:font="HQPB2" w:char="F0C6"/>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4" w:char="F069"/>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AB"/>
      </w:r>
      <w:r w:rsidRPr="00984596">
        <w:rPr>
          <w:rFonts w:asciiTheme="majorBidi" w:hAnsiTheme="majorBidi" w:cstheme="majorBidi"/>
          <w:sz w:val="24"/>
          <w:szCs w:val="24"/>
        </w:rPr>
        <w:sym w:font="HQPB1" w:char="F021"/>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A8"/>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2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A9"/>
      </w:r>
      <w:r w:rsidRPr="00984596">
        <w:rPr>
          <w:rFonts w:asciiTheme="majorBidi" w:hAnsiTheme="majorBidi" w:cstheme="majorBidi"/>
          <w:sz w:val="24"/>
          <w:szCs w:val="24"/>
        </w:rPr>
        <w:sym w:font="HQPB1" w:char="F021"/>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1" w:char="F025"/>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2" w:char="F02E"/>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B8"/>
      </w:r>
      <w:r w:rsidRPr="00984596">
        <w:rPr>
          <w:rFonts w:asciiTheme="majorBidi" w:hAnsiTheme="majorBidi" w:cstheme="majorBidi"/>
          <w:sz w:val="24"/>
          <w:szCs w:val="24"/>
        </w:rPr>
        <w:sym w:font="HQPB2" w:char="F04A"/>
      </w:r>
      <w:r w:rsidRPr="00984596">
        <w:rPr>
          <w:rFonts w:asciiTheme="majorBidi" w:hAnsiTheme="majorBidi" w:cstheme="majorBidi"/>
          <w:sz w:val="24"/>
          <w:szCs w:val="24"/>
        </w:rPr>
        <w:sym w:font="HQPB2" w:char="F08A"/>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2" w:char="F03D"/>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E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56"/>
      </w:r>
      <w:r w:rsidRPr="00984596">
        <w:rPr>
          <w:rFonts w:asciiTheme="majorBidi" w:hAnsiTheme="majorBidi" w:cstheme="majorBidi"/>
          <w:sz w:val="24"/>
          <w:szCs w:val="24"/>
        </w:rPr>
        <w:sym w:font="HQPB2" w:char="F04A"/>
      </w:r>
      <w:r w:rsidRPr="00984596">
        <w:rPr>
          <w:rFonts w:asciiTheme="majorBidi" w:hAnsiTheme="majorBidi" w:cstheme="majorBidi"/>
          <w:sz w:val="24"/>
          <w:szCs w:val="24"/>
        </w:rPr>
        <w:sym w:font="HQPB2" w:char="F08A"/>
      </w:r>
      <w:r w:rsidRPr="00984596">
        <w:rPr>
          <w:rFonts w:asciiTheme="majorBidi" w:hAnsiTheme="majorBidi" w:cstheme="majorBidi"/>
          <w:sz w:val="24"/>
          <w:szCs w:val="24"/>
        </w:rPr>
        <w:sym w:font="HQPB4" w:char="F0C5"/>
      </w:r>
      <w:r w:rsidRPr="00984596">
        <w:rPr>
          <w:rFonts w:asciiTheme="majorBidi" w:hAnsiTheme="majorBidi" w:cstheme="majorBidi"/>
          <w:sz w:val="24"/>
          <w:szCs w:val="24"/>
        </w:rPr>
        <w:sym w:font="HQPB2" w:char="F033"/>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1" w:char="F06D"/>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C7"/>
      </w:r>
      <w:r w:rsidRPr="00984596">
        <w:rPr>
          <w:rFonts w:asciiTheme="majorBidi" w:hAnsiTheme="majorBidi" w:cstheme="majorBidi"/>
          <w:sz w:val="24"/>
          <w:szCs w:val="24"/>
        </w:rPr>
        <w:sym w:font="HQPB2" w:char="F0CA"/>
      </w:r>
      <w:r w:rsidRPr="00984596">
        <w:rPr>
          <w:rFonts w:asciiTheme="majorBidi" w:hAnsiTheme="majorBidi" w:cstheme="majorBidi"/>
          <w:sz w:val="24"/>
          <w:szCs w:val="24"/>
        </w:rPr>
        <w:sym w:font="HQPB2" w:char="F0CA"/>
      </w:r>
      <w:r w:rsidRPr="00984596">
        <w:rPr>
          <w:rFonts w:asciiTheme="majorBidi" w:hAnsiTheme="majorBidi" w:cstheme="majorBidi"/>
          <w:sz w:val="24"/>
          <w:szCs w:val="24"/>
        </w:rPr>
        <w:sym w:font="HQPB2" w:char="F0C8"/>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t xml:space="preserve"> </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Allah mensyari'atkan bagimu tentang (pembagian pusaka untuk) anak-anakmu. yaitu : bahagian seorang anak lelaki sama dengan bagahian dua orang anak perempuan; dan jika anak itu semuanya perempuan lebih dari dua, Maka bagi mereka dua pertiga dari harta yang ditinggalkan; jika anak perempuan itu seorang saja, Maka ia memperoleh separo harta. dan untuk dua orang ibu-bapa, bagi masing-masingnya seperenam dari harta yang ditinggalkan, jika yang meninggal itu mempunyai anak; jika orang yang meninggal tidak mempunyai anak dan ia diwarisi oleh ibu-bapanya (saja), Maka ibunya mendapat sepertiga; jika yang meninggal itu mempunyai beberapa saudara, Maka ibunya mendapat seperenam. (Pembagian-pembagian tersebut di atas) sesudah dipenuhi wasiat yang ia buat atau (dan) sesudah dibayar hutangnya. (Tentang) orang tuamu dan anak-</w:t>
      </w:r>
      <w:r w:rsidRPr="00984596">
        <w:rPr>
          <w:rFonts w:asciiTheme="majorBidi" w:hAnsiTheme="majorBidi" w:cstheme="majorBidi"/>
          <w:sz w:val="24"/>
          <w:szCs w:val="24"/>
        </w:rPr>
        <w:lastRenderedPageBreak/>
        <w:t>anakmu, kamu tidak mengetahui siapa di antara mereka yang lebih dekat (banyak) manfaatnya bagimu. Ini adalah ketetapan dari Allah. Sesungguhnya Allah Maha mengetahui lagi Maha Bijaksana.</w:t>
      </w:r>
      <w:r w:rsidRPr="00984596">
        <w:rPr>
          <w:rStyle w:val="FootnoteReference"/>
          <w:rFonts w:asciiTheme="majorBidi" w:hAnsiTheme="majorBidi" w:cstheme="majorBidi"/>
          <w:sz w:val="24"/>
          <w:szCs w:val="24"/>
        </w:rPr>
        <w:footnoteReference w:id="16"/>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Ayat di atas merinci ketetapan-ketetapan bagian warisan untuk anak-anak, baik laki-laki maupun perempuan, dewasa maupun anak-anak. Setelah mendahulukan hak-hak anak, karena umumnya mereka lebih lemah dari orang tua, maka selanjutnya dijelaskan bagian hak ibu bapak karena merekalah yang terdekat kepada anak.</w:t>
      </w:r>
      <w:r w:rsidRPr="00984596">
        <w:rPr>
          <w:rStyle w:val="FootnoteReference"/>
          <w:rFonts w:asciiTheme="majorBidi" w:hAnsiTheme="majorBidi" w:cstheme="majorBidi"/>
          <w:sz w:val="24"/>
          <w:szCs w:val="24"/>
        </w:rPr>
        <w:footnoteReference w:id="17"/>
      </w:r>
      <w:r w:rsidRPr="00984596">
        <w:rPr>
          <w:rFonts w:asciiTheme="majorBidi" w:hAnsiTheme="majorBidi" w:cstheme="majorBidi"/>
          <w:sz w:val="24"/>
          <w:szCs w:val="24"/>
        </w:rPr>
        <w:t xml:space="preserve"> Hal ini sesuai dengan penggalan ayat di atas yang berbunyi “</w:t>
      </w:r>
      <w:r w:rsidRPr="00984596">
        <w:rPr>
          <w:rFonts w:asciiTheme="majorBidi" w:hAnsiTheme="majorBidi" w:cstheme="majorBidi"/>
          <w:i/>
          <w:iCs/>
          <w:sz w:val="24"/>
          <w:szCs w:val="24"/>
        </w:rPr>
        <w:t>aba’ukum wa abna’ukum la tadruna ayyuhum aqrabun lakum naf’an”</w:t>
      </w:r>
      <w:r w:rsidRPr="00984596">
        <w:rPr>
          <w:rFonts w:asciiTheme="majorBidi" w:hAnsiTheme="majorBidi" w:cstheme="majorBidi"/>
          <w:sz w:val="24"/>
          <w:szCs w:val="24"/>
        </w:rPr>
        <w:t xml:space="preserve"> yang maksudnya bahwa hubungan antara orang tua dan anak-anak itulah hubungan kedarahan yang paling akrab.</w:t>
      </w:r>
      <w:r w:rsidRPr="00984596">
        <w:rPr>
          <w:rStyle w:val="FootnoteReference"/>
          <w:rFonts w:asciiTheme="majorBidi" w:hAnsiTheme="majorBidi" w:cstheme="majorBidi"/>
          <w:sz w:val="24"/>
          <w:szCs w:val="24"/>
        </w:rPr>
        <w:footnoteReference w:id="18"/>
      </w:r>
    </w:p>
    <w:p w:rsidR="00EB1A36" w:rsidRPr="00984596" w:rsidRDefault="00EB1A36" w:rsidP="005A77D4">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Selanjutnya untuk menguji pendapatnya Hazahirin dalam memaknai kata </w:t>
      </w:r>
      <w:r w:rsidR="005A77D4" w:rsidRPr="005A77D4">
        <w:rPr>
          <w:rFonts w:ascii="Times New Arabic" w:hAnsi="Times New Arabic" w:cstheme="majorBidi"/>
          <w:i/>
          <w:iCs/>
          <w:sz w:val="24"/>
          <w:szCs w:val="24"/>
        </w:rPr>
        <w:t>ma</w:t>
      </w:r>
      <w:r w:rsidR="005A77D4">
        <w:rPr>
          <w:rFonts w:ascii="Times New Arabic" w:hAnsi="Times New Arabic" w:cstheme="majorBidi"/>
          <w:i/>
          <w:iCs/>
          <w:sz w:val="24"/>
          <w:szCs w:val="24"/>
        </w:rPr>
        <w:t>&gt;</w:t>
      </w:r>
      <w:r w:rsidR="005A77D4" w:rsidRPr="005A77D4">
        <w:rPr>
          <w:rFonts w:ascii="Times New Arabic" w:hAnsi="Times New Arabic" w:cstheme="majorBidi"/>
          <w:i/>
          <w:iCs/>
          <w:sz w:val="24"/>
          <w:szCs w:val="24"/>
        </w:rPr>
        <w:t>wali</w:t>
      </w:r>
      <w:r w:rsidRPr="00984596">
        <w:rPr>
          <w:rFonts w:asciiTheme="majorBidi" w:hAnsiTheme="majorBidi" w:cstheme="majorBidi"/>
          <w:sz w:val="24"/>
          <w:szCs w:val="24"/>
        </w:rPr>
        <w:t xml:space="preserve"> sebagai ahli waris pengganti, maka menurut penulis harus dilakukan dua pendekatan dalam memahami ayat tersebut. Pertama, melalui pendekatan kebahasaan yaitu dengan cara memadukan beberapa pendapat ahli tafsir. Kedua, melihat sebab-sebab turunnya ayat tersebut dan menafsirkan dengan ayat-ayat lain yang sesuai dengan pembahasan.</w:t>
      </w:r>
    </w:p>
    <w:p w:rsidR="00EB1A36" w:rsidRPr="00984596" w:rsidRDefault="00EB1A36" w:rsidP="005A77D4">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Maka dari hasil penelaahan dengan menggunakan dua pendekatan tersebut dapat disimpulkan bahwa banyak perbedaan para ahli tafsir dalam menginterpretasikan makna </w:t>
      </w:r>
      <w:r w:rsidR="005A77D4" w:rsidRPr="005A77D4">
        <w:rPr>
          <w:rFonts w:ascii="Times New Arabic" w:hAnsi="Times New Arabic" w:cstheme="majorBidi"/>
          <w:i/>
          <w:iCs/>
          <w:sz w:val="24"/>
          <w:szCs w:val="24"/>
        </w:rPr>
        <w:t>ma</w:t>
      </w:r>
      <w:r w:rsidR="005A77D4">
        <w:rPr>
          <w:rFonts w:ascii="Times New Arabic" w:hAnsi="Times New Arabic" w:cstheme="majorBidi"/>
          <w:i/>
          <w:iCs/>
          <w:sz w:val="24"/>
          <w:szCs w:val="24"/>
        </w:rPr>
        <w:t>&gt;</w:t>
      </w:r>
      <w:r w:rsidR="005A77D4" w:rsidRPr="005A77D4">
        <w:rPr>
          <w:rFonts w:ascii="Times New Arabic" w:hAnsi="Times New Arabic" w:cstheme="majorBidi"/>
          <w:i/>
          <w:iCs/>
          <w:sz w:val="24"/>
          <w:szCs w:val="24"/>
        </w:rPr>
        <w:t>wali</w:t>
      </w:r>
      <w:r w:rsidRPr="00984596">
        <w:rPr>
          <w:rFonts w:asciiTheme="majorBidi" w:hAnsiTheme="majorBidi" w:cstheme="majorBidi"/>
          <w:sz w:val="24"/>
          <w:szCs w:val="24"/>
        </w:rPr>
        <w:t xml:space="preserve">, perbedaan tersebut diantaranya menurut Ibn ‘Abbas, Mujahid, Sa’id bin Jubair, Qatadah, Zaid bin Aslam, as-Suddi, ad-Dhahhak, Muqatil bin Hayyan bahwa makna </w:t>
      </w:r>
      <w:r w:rsidRPr="00984596">
        <w:rPr>
          <w:rFonts w:asciiTheme="majorBidi" w:hAnsiTheme="majorBidi" w:cstheme="majorBidi"/>
          <w:i/>
          <w:iCs/>
          <w:sz w:val="24"/>
          <w:szCs w:val="24"/>
        </w:rPr>
        <w:t xml:space="preserve">walikullin ja’alna </w:t>
      </w:r>
      <w:r w:rsidR="005A77D4" w:rsidRPr="005A77D4">
        <w:rPr>
          <w:rFonts w:ascii="Times New Arabic" w:hAnsi="Times New Arabic" w:cstheme="majorBidi"/>
          <w:i/>
          <w:iCs/>
          <w:sz w:val="24"/>
          <w:szCs w:val="24"/>
        </w:rPr>
        <w:t>ma</w:t>
      </w:r>
      <w:r w:rsidR="005A77D4">
        <w:rPr>
          <w:rFonts w:ascii="Times New Arabic" w:hAnsi="Times New Arabic" w:cstheme="majorBidi"/>
          <w:i/>
          <w:iCs/>
          <w:sz w:val="24"/>
          <w:szCs w:val="24"/>
        </w:rPr>
        <w:t>&gt;</w:t>
      </w:r>
      <w:r w:rsidR="005A77D4" w:rsidRPr="005A77D4">
        <w:rPr>
          <w:rFonts w:ascii="Times New Arabic" w:hAnsi="Times New Arabic" w:cstheme="majorBidi"/>
          <w:i/>
          <w:iCs/>
          <w:sz w:val="24"/>
          <w:szCs w:val="24"/>
        </w:rPr>
        <w:t>wali</w:t>
      </w:r>
      <w:r w:rsidRPr="00984596">
        <w:rPr>
          <w:rFonts w:asciiTheme="majorBidi" w:hAnsiTheme="majorBidi" w:cstheme="majorBidi"/>
          <w:sz w:val="24"/>
          <w:szCs w:val="24"/>
        </w:rPr>
        <w:t xml:space="preserve"> yaitu “bagi tiap-tiap (harta peninggalan dari harta yang ditinggalkan ibu bapak dan karib kerabatnya), kami jadikan </w:t>
      </w:r>
      <w:r w:rsidR="005A77D4" w:rsidRPr="005A77D4">
        <w:rPr>
          <w:rFonts w:ascii="Times New Arabic" w:hAnsi="Times New Arabic" w:cstheme="majorBidi"/>
          <w:i/>
          <w:iCs/>
          <w:sz w:val="24"/>
          <w:szCs w:val="24"/>
        </w:rPr>
        <w:t>ma</w:t>
      </w:r>
      <w:r w:rsidR="005A77D4">
        <w:rPr>
          <w:rFonts w:ascii="Times New Arabic" w:hAnsi="Times New Arabic" w:cstheme="majorBidi"/>
          <w:i/>
          <w:iCs/>
          <w:sz w:val="24"/>
          <w:szCs w:val="24"/>
        </w:rPr>
        <w:t>&gt;</w:t>
      </w:r>
      <w:r w:rsidR="005A77D4" w:rsidRPr="005A77D4">
        <w:rPr>
          <w:rFonts w:ascii="Times New Arabic" w:hAnsi="Times New Arabic" w:cstheme="majorBidi"/>
          <w:i/>
          <w:iCs/>
          <w:sz w:val="24"/>
          <w:szCs w:val="24"/>
        </w:rPr>
        <w:t>wali</w:t>
      </w:r>
      <w:r w:rsidRPr="00984596">
        <w:rPr>
          <w:rFonts w:asciiTheme="majorBidi" w:hAnsiTheme="majorBidi" w:cstheme="majorBidi"/>
          <w:sz w:val="24"/>
          <w:szCs w:val="24"/>
        </w:rPr>
        <w:t xml:space="preserve">. Yang dimaksud </w:t>
      </w:r>
      <w:r w:rsidR="005A77D4" w:rsidRPr="005A77D4">
        <w:rPr>
          <w:rFonts w:ascii="Times New Arabic" w:hAnsi="Times New Arabic" w:cstheme="majorBidi"/>
          <w:i/>
          <w:iCs/>
          <w:sz w:val="24"/>
          <w:szCs w:val="24"/>
        </w:rPr>
        <w:t>ma</w:t>
      </w:r>
      <w:r w:rsidR="005A77D4">
        <w:rPr>
          <w:rFonts w:ascii="Times New Arabic" w:hAnsi="Times New Arabic" w:cstheme="majorBidi"/>
          <w:i/>
          <w:iCs/>
          <w:sz w:val="24"/>
          <w:szCs w:val="24"/>
        </w:rPr>
        <w:t>&gt;</w:t>
      </w:r>
      <w:r w:rsidR="005A77D4" w:rsidRPr="005A77D4">
        <w:rPr>
          <w:rFonts w:ascii="Times New Arabic" w:hAnsi="Times New Arabic" w:cstheme="majorBidi"/>
          <w:i/>
          <w:iCs/>
          <w:sz w:val="24"/>
          <w:szCs w:val="24"/>
        </w:rPr>
        <w:t>wali</w:t>
      </w:r>
      <w:r w:rsidRPr="00984596">
        <w:rPr>
          <w:rFonts w:asciiTheme="majorBidi" w:hAnsiTheme="majorBidi" w:cstheme="majorBidi"/>
          <w:sz w:val="24"/>
          <w:szCs w:val="24"/>
        </w:rPr>
        <w:t xml:space="preserve"> adalah ahli waris.</w:t>
      </w:r>
      <w:r w:rsidRPr="00984596">
        <w:rPr>
          <w:rStyle w:val="FootnoteReference"/>
          <w:rFonts w:asciiTheme="majorBidi" w:hAnsiTheme="majorBidi" w:cstheme="majorBidi"/>
          <w:sz w:val="24"/>
          <w:szCs w:val="24"/>
        </w:rPr>
        <w:footnoteReference w:id="19"/>
      </w:r>
    </w:p>
    <w:p w:rsidR="00EB1A36" w:rsidRPr="00984596" w:rsidRDefault="00EB1A36" w:rsidP="005A77D4">
      <w:pPr>
        <w:spacing w:after="0" w:line="360" w:lineRule="auto"/>
        <w:ind w:firstLine="709"/>
        <w:jc w:val="both"/>
        <w:rPr>
          <w:rFonts w:asciiTheme="majorBidi" w:hAnsiTheme="majorBidi" w:cstheme="majorBidi"/>
          <w:color w:val="FF0000"/>
          <w:sz w:val="24"/>
          <w:szCs w:val="24"/>
        </w:rPr>
      </w:pPr>
      <w:r w:rsidRPr="00984596">
        <w:rPr>
          <w:rFonts w:asciiTheme="majorBidi" w:hAnsiTheme="majorBidi" w:cstheme="majorBidi"/>
          <w:sz w:val="24"/>
          <w:szCs w:val="24"/>
        </w:rPr>
        <w:t xml:space="preserve">Selanjutnya jika dilihat dari sebab-sebab turunnya ayat tersebut maka diketahui bahwa makna </w:t>
      </w:r>
      <w:r w:rsidR="005A77D4" w:rsidRPr="005A77D4">
        <w:rPr>
          <w:rFonts w:ascii="Times New Arabic" w:hAnsi="Times New Arabic" w:cstheme="majorBidi"/>
          <w:i/>
          <w:iCs/>
          <w:sz w:val="24"/>
          <w:szCs w:val="24"/>
        </w:rPr>
        <w:t>ma</w:t>
      </w:r>
      <w:r w:rsidR="005A77D4">
        <w:rPr>
          <w:rFonts w:ascii="Times New Arabic" w:hAnsi="Times New Arabic" w:cstheme="majorBidi"/>
          <w:i/>
          <w:iCs/>
          <w:sz w:val="24"/>
          <w:szCs w:val="24"/>
        </w:rPr>
        <w:t>&gt;</w:t>
      </w:r>
      <w:r w:rsidR="005A77D4" w:rsidRPr="005A77D4">
        <w:rPr>
          <w:rFonts w:ascii="Times New Arabic" w:hAnsi="Times New Arabic" w:cstheme="majorBidi"/>
          <w:i/>
          <w:iCs/>
          <w:sz w:val="24"/>
          <w:szCs w:val="24"/>
        </w:rPr>
        <w:t>wali</w:t>
      </w:r>
      <w:r w:rsidRPr="00984596">
        <w:rPr>
          <w:rFonts w:asciiTheme="majorBidi" w:hAnsiTheme="majorBidi" w:cstheme="majorBidi"/>
          <w:sz w:val="24"/>
          <w:szCs w:val="24"/>
        </w:rPr>
        <w:t xml:space="preserve"> berhubungan dengan kewarisan akibat pengikatan </w:t>
      </w:r>
      <w:r w:rsidRPr="00984596">
        <w:rPr>
          <w:rFonts w:asciiTheme="majorBidi" w:hAnsiTheme="majorBidi" w:cstheme="majorBidi"/>
          <w:sz w:val="24"/>
          <w:szCs w:val="24"/>
        </w:rPr>
        <w:lastRenderedPageBreak/>
        <w:t xml:space="preserve">janji setia antara kaum Muhajirin dan kaum Anshar yang terjadi pada pewarisan masa awal Islam </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Keberadaan ahli waris pengganti yang tidak dirinci menurut al-Quran sebagaimana halnya dengan keberadaan ahli waris pengganti menurut hadits. Konsep ahli waris pengganti dalam hadits menurut penulis harus dihubungkan dengan perluasan kata </w:t>
      </w:r>
      <w:r w:rsidRPr="00984596">
        <w:rPr>
          <w:rFonts w:asciiTheme="majorBidi" w:hAnsiTheme="majorBidi" w:cstheme="majorBidi"/>
          <w:i/>
          <w:iCs/>
          <w:sz w:val="24"/>
          <w:szCs w:val="24"/>
        </w:rPr>
        <w:t>walad</w:t>
      </w:r>
      <w:r w:rsidRPr="00984596">
        <w:rPr>
          <w:rFonts w:asciiTheme="majorBidi" w:hAnsiTheme="majorBidi" w:cstheme="majorBidi"/>
          <w:sz w:val="24"/>
          <w:szCs w:val="24"/>
        </w:rPr>
        <w:t xml:space="preserve"> yang disebut </w:t>
      </w:r>
      <w:r w:rsidRPr="00984596">
        <w:rPr>
          <w:rFonts w:asciiTheme="majorBidi" w:hAnsiTheme="majorBidi" w:cstheme="majorBidi"/>
          <w:i/>
          <w:iCs/>
          <w:sz w:val="24"/>
          <w:szCs w:val="24"/>
        </w:rPr>
        <w:t>awlad</w:t>
      </w:r>
      <w:r w:rsidRPr="00984596">
        <w:rPr>
          <w:rFonts w:asciiTheme="majorBidi" w:hAnsiTheme="majorBidi" w:cstheme="majorBidi"/>
          <w:sz w:val="24"/>
          <w:szCs w:val="24"/>
        </w:rPr>
        <w:t xml:space="preserve"> dalam surat an-Nisa ayat 11. Kata </w:t>
      </w:r>
      <w:r w:rsidRPr="00984596">
        <w:rPr>
          <w:rFonts w:asciiTheme="majorBidi" w:hAnsiTheme="majorBidi" w:cstheme="majorBidi"/>
          <w:i/>
          <w:iCs/>
          <w:sz w:val="24"/>
          <w:szCs w:val="24"/>
        </w:rPr>
        <w:t>awlad</w:t>
      </w:r>
      <w:r w:rsidRPr="00984596">
        <w:rPr>
          <w:rFonts w:asciiTheme="majorBidi" w:hAnsiTheme="majorBidi" w:cstheme="majorBidi"/>
          <w:sz w:val="24"/>
          <w:szCs w:val="24"/>
        </w:rPr>
        <w:t xml:space="preserve"> yang ada dalam ayat ini merupakan bentuk jama’ (</w:t>
      </w:r>
      <w:r w:rsidRPr="00984596">
        <w:rPr>
          <w:rFonts w:asciiTheme="majorBidi" w:hAnsiTheme="majorBidi" w:cstheme="majorBidi"/>
          <w:i/>
          <w:iCs/>
          <w:sz w:val="24"/>
          <w:szCs w:val="24"/>
        </w:rPr>
        <w:t>plural</w:t>
      </w:r>
      <w:r w:rsidRPr="00984596">
        <w:rPr>
          <w:rFonts w:asciiTheme="majorBidi" w:hAnsiTheme="majorBidi" w:cstheme="majorBidi"/>
          <w:sz w:val="24"/>
          <w:szCs w:val="24"/>
        </w:rPr>
        <w:t xml:space="preserve">), maksudnya </w:t>
      </w:r>
      <w:r w:rsidRPr="00984596">
        <w:rPr>
          <w:rFonts w:asciiTheme="majorBidi" w:hAnsiTheme="majorBidi" w:cstheme="majorBidi"/>
          <w:i/>
          <w:iCs/>
          <w:sz w:val="24"/>
          <w:szCs w:val="24"/>
        </w:rPr>
        <w:t>jama’</w:t>
      </w:r>
      <w:r w:rsidRPr="00984596">
        <w:rPr>
          <w:rFonts w:asciiTheme="majorBidi" w:hAnsiTheme="majorBidi" w:cstheme="majorBidi"/>
          <w:sz w:val="24"/>
          <w:szCs w:val="24"/>
        </w:rPr>
        <w:t xml:space="preserve"> tersebut berlaku untuk garis horizontal dengan arti beberapa orang anak dalam garis yang sama dan dapat pula berarti garis vertikal yaitu beberapa tingkat anak.</w:t>
      </w:r>
      <w:r w:rsidRPr="00984596">
        <w:rPr>
          <w:rStyle w:val="FootnoteReference"/>
          <w:rFonts w:asciiTheme="majorBidi" w:hAnsiTheme="majorBidi" w:cstheme="majorBidi"/>
          <w:sz w:val="24"/>
          <w:szCs w:val="24"/>
        </w:rPr>
        <w:footnoteReference w:id="20"/>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Maksud perluasan kata </w:t>
      </w:r>
      <w:r w:rsidRPr="00984596">
        <w:rPr>
          <w:rFonts w:asciiTheme="majorBidi" w:hAnsiTheme="majorBidi" w:cstheme="majorBidi"/>
          <w:i/>
          <w:iCs/>
          <w:sz w:val="24"/>
          <w:szCs w:val="24"/>
        </w:rPr>
        <w:t>walad</w:t>
      </w:r>
      <w:r w:rsidRPr="00984596">
        <w:rPr>
          <w:rFonts w:asciiTheme="majorBidi" w:hAnsiTheme="majorBidi" w:cstheme="majorBidi"/>
          <w:sz w:val="24"/>
          <w:szCs w:val="24"/>
        </w:rPr>
        <w:t xml:space="preserve"> tersebut ialah untuk mengetahui bahwa di dalam hadits makna </w:t>
      </w:r>
      <w:r w:rsidRPr="00984596">
        <w:rPr>
          <w:rFonts w:asciiTheme="majorBidi" w:hAnsiTheme="majorBidi" w:cstheme="majorBidi"/>
          <w:i/>
          <w:iCs/>
          <w:sz w:val="24"/>
          <w:szCs w:val="24"/>
        </w:rPr>
        <w:t>walad</w:t>
      </w:r>
      <w:r w:rsidRPr="00984596">
        <w:rPr>
          <w:rFonts w:asciiTheme="majorBidi" w:hAnsiTheme="majorBidi" w:cstheme="majorBidi"/>
          <w:sz w:val="24"/>
          <w:szCs w:val="24"/>
        </w:rPr>
        <w:t xml:space="preserve"> diperluas kepada </w:t>
      </w:r>
      <w:r w:rsidRPr="00984596">
        <w:rPr>
          <w:rFonts w:asciiTheme="majorBidi" w:hAnsiTheme="majorBidi" w:cstheme="majorBidi"/>
          <w:i/>
          <w:iCs/>
          <w:sz w:val="24"/>
          <w:szCs w:val="24"/>
        </w:rPr>
        <w:t>walad al-walad</w:t>
      </w:r>
      <w:r w:rsidRPr="00984596">
        <w:rPr>
          <w:rFonts w:asciiTheme="majorBidi" w:hAnsiTheme="majorBidi" w:cstheme="majorBidi"/>
          <w:sz w:val="24"/>
          <w:szCs w:val="24"/>
        </w:rPr>
        <w:t xml:space="preserve"> (cucu) dalam penempatannya sebagai ahli waris. Hal ini dapat diketahui dari riwayat dan hadits-hadits yang membahas bagian cucu sebagaimana berikut :</w:t>
      </w:r>
    </w:p>
    <w:p w:rsidR="00EB1A36" w:rsidRPr="00984596" w:rsidRDefault="00EB1A36" w:rsidP="00EB1A36">
      <w:pPr>
        <w:bidi/>
        <w:spacing w:after="0" w:line="360" w:lineRule="auto"/>
        <w:jc w:val="both"/>
        <w:rPr>
          <w:rFonts w:asciiTheme="majorBidi" w:hAnsiTheme="majorBidi" w:cstheme="majorBidi"/>
          <w:sz w:val="24"/>
          <w:szCs w:val="24"/>
        </w:rPr>
      </w:pPr>
      <w:r w:rsidRPr="00984596">
        <w:rPr>
          <w:rFonts w:asciiTheme="majorBidi" w:hAnsiTheme="majorBidi" w:cstheme="majorBidi"/>
          <w:sz w:val="24"/>
          <w:szCs w:val="24"/>
          <w:rtl/>
        </w:rPr>
        <w:t>وقال زيد : ولد الأبناء بمترلة الولد, اذا لم يكن دونهم ولد ذكر ذكرهم كذكرهم, وأنثاهم كأنثاهم ير ثون كما يرثون, كما يرثون, ويحجبون كما يحجبون ولايرث ولد الاابن معالبن</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“cucu, laki-laki dan perempuan, dari anak laki-laki (melalui anak laki-laki) sederajat dengan anak jika tidak ada anak laki-laki yang masih hidup. Cucu laki-laki seperti anak laki-laki, cucu perempuan seperti anak perempuan, mereka mewaris dan menghijab seperti anak, dan tidak mewaris cucu bersama-sama dengan anak laki-laki”.</w:t>
      </w:r>
      <w:r w:rsidRPr="00984596">
        <w:rPr>
          <w:rStyle w:val="FootnoteReference"/>
          <w:rFonts w:asciiTheme="majorBidi" w:hAnsiTheme="majorBidi" w:cstheme="majorBidi"/>
          <w:sz w:val="24"/>
          <w:szCs w:val="24"/>
        </w:rPr>
        <w:footnoteReference w:id="21"/>
      </w:r>
    </w:p>
    <w:p w:rsidR="00EB1A36" w:rsidRPr="00984596" w:rsidRDefault="00EB1A36" w:rsidP="00EB1A36">
      <w:pPr>
        <w:bidi/>
        <w:spacing w:after="0" w:line="360" w:lineRule="auto"/>
        <w:jc w:val="both"/>
        <w:rPr>
          <w:rFonts w:asciiTheme="majorBidi" w:hAnsiTheme="majorBidi" w:cstheme="majorBidi"/>
          <w:sz w:val="24"/>
          <w:szCs w:val="24"/>
        </w:rPr>
      </w:pPr>
      <w:r w:rsidRPr="00984596">
        <w:rPr>
          <w:rFonts w:asciiTheme="majorBidi" w:hAnsiTheme="majorBidi" w:cstheme="majorBidi"/>
          <w:sz w:val="24"/>
          <w:szCs w:val="24"/>
          <w:rtl/>
        </w:rPr>
        <w:t>حدثني عمرو بن عباس, حدثنا عبد الرحمن, حدثنا سفيان, عن ابي قيس, عن هزيل قال : قال عبد الله : لاقضين فيها بقضاء النبي صلى الله عليه وسلم او قال : قال النبي صلى الله عليه وسلم : للابنة النصف, ولابنة الابن السدس, وما بقي فللأخت</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Diriwayatkan oleh Amr ibn Abbas r.a bahwa Rasulallah berkata : “Tentang seorang anak perempuan dan saudara anak perempuan dari anak lelaki dan saudara perempuan. Nabi SAW telah menetapkan untuk anak perempuan dan untuk anak perempuan dari anak laki-laki seperenam untuk mencukupi dua pertiga, sisanya untuk anak perempuan.”</w:t>
      </w:r>
      <w:r w:rsidRPr="00984596">
        <w:rPr>
          <w:rStyle w:val="FootnoteReference"/>
          <w:rFonts w:asciiTheme="majorBidi" w:hAnsiTheme="majorBidi" w:cstheme="majorBidi"/>
          <w:sz w:val="24"/>
          <w:szCs w:val="24"/>
        </w:rPr>
        <w:footnoteReference w:id="22"/>
      </w:r>
    </w:p>
    <w:p w:rsidR="00EB1A36" w:rsidRPr="00984596" w:rsidRDefault="00EB1A36" w:rsidP="00EB1A36">
      <w:pPr>
        <w:bidi/>
        <w:spacing w:after="0" w:line="360" w:lineRule="auto"/>
        <w:jc w:val="both"/>
        <w:rPr>
          <w:rFonts w:asciiTheme="majorBidi" w:hAnsiTheme="majorBidi" w:cstheme="majorBidi"/>
          <w:sz w:val="24"/>
          <w:szCs w:val="24"/>
        </w:rPr>
      </w:pPr>
      <w:r w:rsidRPr="00984596">
        <w:rPr>
          <w:rFonts w:asciiTheme="majorBidi" w:hAnsiTheme="majorBidi" w:cstheme="majorBidi"/>
          <w:sz w:val="24"/>
          <w:szCs w:val="24"/>
          <w:rtl/>
        </w:rPr>
        <w:t xml:space="preserve">حدثنا محمد بن كثير , قال : اخبرنا همام, عن قتادة, عن الحسن, عن عمران بن حصين : ان رجلا اتى النبي صلى الله عليه و سلم فقال : ان ابن ابني مات فما لي من ميراثة قال : لك السدس, فلما ادبردعاه فقال : لك </w:t>
      </w:r>
      <w:r w:rsidRPr="00984596">
        <w:rPr>
          <w:rFonts w:asciiTheme="majorBidi" w:hAnsiTheme="majorBidi" w:cstheme="majorBidi"/>
          <w:sz w:val="24"/>
          <w:szCs w:val="24"/>
          <w:rtl/>
        </w:rPr>
        <w:lastRenderedPageBreak/>
        <w:t>السدس اخر, فلما ادبر دعاه فقال : انالسدس الاخر طعمة قال قتادة : فلايد رون مع اي شئ ورثه, قال قتادة : اقل شئ ورث الجد السدس</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Diriwayatkan dari Muhammad ibn Katsir r.a bahwa beliau berkata : “seorang lelaki datang kepada Nabi SAW dan berkata : sesungguhnya anak lelaki dari anak lelaki itu telah meninggal, apa yang aku perolah dari harta peninggalannya?. Maka Nabi SAW menjawab : Eengkau memperoleh seperenam, tatkala orang itu telah pergi Nabi SAW memanggilnya kembali dan berkata : Engkau memperoleh seperenam lagi, setelah orang itu pergi Nabi SAW memanggilnya lagi dan mengatakan bahwa seperenam yang kedua adalah suatu hadiah bagimu”.</w:t>
      </w:r>
      <w:r w:rsidRPr="00984596">
        <w:rPr>
          <w:rStyle w:val="FootnoteReference"/>
          <w:rFonts w:asciiTheme="majorBidi" w:hAnsiTheme="majorBidi" w:cstheme="majorBidi"/>
          <w:sz w:val="24"/>
          <w:szCs w:val="24"/>
        </w:rPr>
        <w:footnoteReference w:id="23"/>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Dari hadits-hadits tersebut dapat disimpulkan bahwa keberadaan hak waris cucu ada yang sudah ditentukan oleh hadits, selanjutnya menurut hadits riwayat Abu Daud yang diriwayatkan dari Muhammad Ibn Katsir dapat diambil kesimpulan bahwa hadits tidak hanya menjelaskan hak warisan cucu yang harus diterima dari kakeknya karena ayahnya sudah meninggal lebih dahulu, akan tetapi saudara ayahnya si cucu-pun berhak atas warisan ketika cucu tersebut meninggal.</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Jadi menurut pendapat penulis hak waris cucu sudah cukup dijelaskan oleh hadits dan ketentuan tersebut berdasarkan suatu alasan yaitu demi mewujudkan kemashlahatan bagi para ahli waris, karena harta warisan pada dasarnya diberikan untuk keluarga si-pewaris terutama keluarga yang paling dekat dengan pewaris.</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Kedudukan cucu sendiri apabila dilihat dari segi kedekatannya dengan si pewaris sama halnya dengan kedekatan orang tua terhadap anaknya. Hal ini berlandaskan kepada surah </w:t>
      </w:r>
      <w:r w:rsidRPr="00984596">
        <w:rPr>
          <w:rFonts w:asciiTheme="majorBidi" w:hAnsiTheme="majorBidi" w:cstheme="majorBidi"/>
          <w:i/>
          <w:iCs/>
          <w:sz w:val="24"/>
          <w:szCs w:val="24"/>
        </w:rPr>
        <w:t xml:space="preserve">an-Nisa’ </w:t>
      </w:r>
      <w:r w:rsidRPr="00984596">
        <w:rPr>
          <w:rFonts w:asciiTheme="majorBidi" w:hAnsiTheme="majorBidi" w:cstheme="majorBidi"/>
          <w:sz w:val="24"/>
          <w:szCs w:val="24"/>
        </w:rPr>
        <w:t>ayat 11 :</w:t>
      </w:r>
    </w:p>
    <w:p w:rsidR="00EB1A36" w:rsidRPr="00984596" w:rsidRDefault="00EB1A36" w:rsidP="00EB1A36">
      <w:pPr>
        <w:bidi/>
        <w:spacing w:after="0" w:line="240" w:lineRule="auto"/>
        <w:jc w:val="both"/>
        <w:rPr>
          <w:rFonts w:asciiTheme="majorBidi" w:hAnsiTheme="majorBidi" w:cstheme="majorBidi"/>
          <w:sz w:val="24"/>
          <w:szCs w:val="24"/>
          <w:rtl/>
        </w:rPr>
      </w:pP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4E"/>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2E"/>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74"/>
      </w:r>
      <w:r w:rsidRPr="00984596">
        <w:rPr>
          <w:rFonts w:asciiTheme="majorBidi" w:hAnsiTheme="majorBidi" w:cstheme="majorBidi"/>
          <w:sz w:val="24"/>
          <w:szCs w:val="24"/>
        </w:rPr>
        <w:sym w:font="HQPB5" w:char="F021"/>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2F"/>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E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4E"/>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2E"/>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74"/>
      </w:r>
      <w:r w:rsidRPr="00984596">
        <w:rPr>
          <w:rFonts w:asciiTheme="majorBidi" w:hAnsiTheme="majorBidi" w:cstheme="majorBidi"/>
          <w:sz w:val="24"/>
          <w:szCs w:val="24"/>
        </w:rPr>
        <w:sym w:font="HQPB5" w:char="F021"/>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6F"/>
      </w:r>
      <w:r w:rsidRPr="00984596">
        <w:rPr>
          <w:rFonts w:asciiTheme="majorBidi" w:hAnsiTheme="majorBidi" w:cstheme="majorBidi"/>
          <w:sz w:val="24"/>
          <w:szCs w:val="24"/>
        </w:rPr>
        <w:sym w:font="HQPB2" w:char="F059"/>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1" w:char="F02F"/>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9F"/>
      </w:r>
      <w:r w:rsidRPr="00984596">
        <w:rPr>
          <w:rFonts w:asciiTheme="majorBidi" w:hAnsiTheme="majorBidi" w:cstheme="majorBidi"/>
          <w:sz w:val="24"/>
          <w:szCs w:val="24"/>
        </w:rPr>
        <w:sym w:font="HQPB2" w:char="F077"/>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2" w:char="F072"/>
      </w:r>
      <w:r w:rsidRPr="00984596">
        <w:rPr>
          <w:rFonts w:asciiTheme="majorBidi" w:hAnsiTheme="majorBidi" w:cstheme="majorBidi"/>
          <w:sz w:val="24"/>
          <w:szCs w:val="24"/>
        </w:rPr>
        <w:sym w:font="HQPB4" w:char="F0E2"/>
      </w:r>
      <w:r w:rsidRPr="00984596">
        <w:rPr>
          <w:rFonts w:asciiTheme="majorBidi" w:hAnsiTheme="majorBidi" w:cstheme="majorBidi"/>
          <w:sz w:val="24"/>
          <w:szCs w:val="24"/>
        </w:rPr>
        <w:sym w:font="HQPB1" w:char="F091"/>
      </w:r>
      <w:r w:rsidRPr="00984596">
        <w:rPr>
          <w:rFonts w:asciiTheme="majorBidi" w:hAnsiTheme="majorBidi" w:cstheme="majorBidi"/>
          <w:sz w:val="24"/>
          <w:szCs w:val="24"/>
        </w:rPr>
        <w:sym w:font="HQPB4" w:char="F0F4"/>
      </w:r>
      <w:r w:rsidRPr="00984596">
        <w:rPr>
          <w:rFonts w:asciiTheme="majorBidi" w:hAnsiTheme="majorBidi" w:cstheme="majorBidi"/>
          <w:sz w:val="24"/>
          <w:szCs w:val="24"/>
        </w:rPr>
        <w:sym w:font="HQPB1" w:char="F089"/>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3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4E"/>
      </w:r>
      <w:r w:rsidRPr="00984596">
        <w:rPr>
          <w:rFonts w:asciiTheme="majorBidi" w:hAnsiTheme="majorBidi" w:cstheme="majorBidi"/>
          <w:sz w:val="24"/>
          <w:szCs w:val="24"/>
        </w:rPr>
        <w:sym w:font="HQPB4" w:char="F0DF"/>
      </w:r>
      <w:r w:rsidRPr="00984596">
        <w:rPr>
          <w:rFonts w:asciiTheme="majorBidi" w:hAnsiTheme="majorBidi" w:cstheme="majorBidi"/>
          <w:sz w:val="24"/>
          <w:szCs w:val="24"/>
        </w:rPr>
        <w:sym w:font="HQPB2" w:char="F067"/>
      </w:r>
      <w:r w:rsidRPr="00984596">
        <w:rPr>
          <w:rFonts w:asciiTheme="majorBidi" w:hAnsiTheme="majorBidi" w:cstheme="majorBidi"/>
          <w:sz w:val="24"/>
          <w:szCs w:val="24"/>
        </w:rPr>
        <w:sym w:font="HQPB4" w:char="F095"/>
      </w:r>
      <w:r w:rsidRPr="00984596">
        <w:rPr>
          <w:rFonts w:asciiTheme="majorBidi" w:hAnsiTheme="majorBidi" w:cstheme="majorBidi"/>
          <w:sz w:val="24"/>
          <w:szCs w:val="24"/>
        </w:rPr>
        <w:sym w:font="HQPB2" w:char="F083"/>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DC"/>
      </w:r>
      <w:r w:rsidRPr="00984596">
        <w:rPr>
          <w:rFonts w:asciiTheme="majorBidi" w:hAnsiTheme="majorBidi" w:cstheme="majorBidi"/>
          <w:sz w:val="24"/>
          <w:szCs w:val="24"/>
        </w:rPr>
        <w:sym w:font="HQPB1" w:char="F03E"/>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2" w:char="F025"/>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3" w:char="F02F"/>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33"/>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2" w:char="F03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59"/>
      </w:r>
      <w:r w:rsidRPr="00984596">
        <w:rPr>
          <w:rFonts w:asciiTheme="majorBidi" w:hAnsiTheme="majorBidi" w:cstheme="majorBidi"/>
          <w:sz w:val="24"/>
          <w:szCs w:val="24"/>
        </w:rPr>
        <w:sym w:font="HQPB1" w:char="F0E8"/>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1" w:char="F0FF"/>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5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5A"/>
      </w:r>
      <w:r w:rsidRPr="00984596">
        <w:rPr>
          <w:rFonts w:asciiTheme="majorBidi" w:hAnsiTheme="majorBidi" w:cstheme="majorBidi"/>
          <w:sz w:val="24"/>
          <w:szCs w:val="24"/>
        </w:rPr>
        <w:sym w:font="HQPB2" w:char="F070"/>
      </w:r>
      <w:r w:rsidRPr="00984596">
        <w:rPr>
          <w:rFonts w:asciiTheme="majorBidi" w:hAnsiTheme="majorBidi" w:cstheme="majorBidi"/>
          <w:sz w:val="24"/>
          <w:szCs w:val="24"/>
        </w:rPr>
        <w:sym w:font="HQPB5" w:char="F09F"/>
      </w:r>
      <w:r w:rsidRPr="00984596">
        <w:rPr>
          <w:rFonts w:asciiTheme="majorBidi" w:hAnsiTheme="majorBidi" w:cstheme="majorBidi"/>
          <w:sz w:val="24"/>
          <w:szCs w:val="24"/>
        </w:rPr>
        <w:sym w:font="HQPB1" w:char="F0D2"/>
      </w:r>
      <w:r w:rsidRPr="00984596">
        <w:rPr>
          <w:rFonts w:asciiTheme="majorBidi" w:hAnsiTheme="majorBidi" w:cstheme="majorBidi"/>
          <w:sz w:val="24"/>
          <w:szCs w:val="24"/>
        </w:rPr>
        <w:sym w:font="HQPB2" w:char="F083"/>
      </w:r>
      <w:r w:rsidRPr="00984596">
        <w:rPr>
          <w:rFonts w:asciiTheme="majorBidi" w:hAnsiTheme="majorBidi" w:cstheme="majorBidi"/>
          <w:sz w:val="24"/>
          <w:szCs w:val="24"/>
        </w:rPr>
        <w:sym w:font="HQPB4" w:char="F0CC"/>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F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9A"/>
      </w:r>
      <w:r w:rsidRPr="00984596">
        <w:rPr>
          <w:rFonts w:asciiTheme="majorBidi" w:hAnsiTheme="majorBidi" w:cstheme="majorBidi"/>
          <w:sz w:val="24"/>
          <w:szCs w:val="24"/>
        </w:rPr>
        <w:sym w:font="HQPB2" w:char="F0C6"/>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4" w:char="F069"/>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AB"/>
      </w:r>
      <w:r w:rsidRPr="00984596">
        <w:rPr>
          <w:rFonts w:asciiTheme="majorBidi" w:hAnsiTheme="majorBidi" w:cstheme="majorBidi"/>
          <w:sz w:val="24"/>
          <w:szCs w:val="24"/>
        </w:rPr>
        <w:sym w:font="HQPB1" w:char="F021"/>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A8"/>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2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A9"/>
      </w:r>
      <w:r w:rsidRPr="00984596">
        <w:rPr>
          <w:rFonts w:asciiTheme="majorBidi" w:hAnsiTheme="majorBidi" w:cstheme="majorBidi"/>
          <w:sz w:val="24"/>
          <w:szCs w:val="24"/>
        </w:rPr>
        <w:sym w:font="HQPB1" w:char="F021"/>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1" w:char="F025"/>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2" w:char="F02E"/>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B8"/>
      </w:r>
      <w:r w:rsidRPr="00984596">
        <w:rPr>
          <w:rFonts w:asciiTheme="majorBidi" w:hAnsiTheme="majorBidi" w:cstheme="majorBidi"/>
          <w:sz w:val="24"/>
          <w:szCs w:val="24"/>
        </w:rPr>
        <w:sym w:font="HQPB2" w:char="F04A"/>
      </w:r>
      <w:r w:rsidRPr="00984596">
        <w:rPr>
          <w:rFonts w:asciiTheme="majorBidi" w:hAnsiTheme="majorBidi" w:cstheme="majorBidi"/>
          <w:sz w:val="24"/>
          <w:szCs w:val="24"/>
        </w:rPr>
        <w:sym w:font="HQPB2" w:char="F08A"/>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2" w:char="F03D"/>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E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56"/>
      </w:r>
      <w:r w:rsidRPr="00984596">
        <w:rPr>
          <w:rFonts w:asciiTheme="majorBidi" w:hAnsiTheme="majorBidi" w:cstheme="majorBidi"/>
          <w:sz w:val="24"/>
          <w:szCs w:val="24"/>
        </w:rPr>
        <w:sym w:font="HQPB2" w:char="F04A"/>
      </w:r>
      <w:r w:rsidRPr="00984596">
        <w:rPr>
          <w:rFonts w:asciiTheme="majorBidi" w:hAnsiTheme="majorBidi" w:cstheme="majorBidi"/>
          <w:sz w:val="24"/>
          <w:szCs w:val="24"/>
        </w:rPr>
        <w:sym w:font="HQPB2" w:char="F08A"/>
      </w:r>
      <w:r w:rsidRPr="00984596">
        <w:rPr>
          <w:rFonts w:asciiTheme="majorBidi" w:hAnsiTheme="majorBidi" w:cstheme="majorBidi"/>
          <w:sz w:val="24"/>
          <w:szCs w:val="24"/>
        </w:rPr>
        <w:sym w:font="HQPB4" w:char="F0C5"/>
      </w:r>
      <w:r w:rsidRPr="00984596">
        <w:rPr>
          <w:rFonts w:asciiTheme="majorBidi" w:hAnsiTheme="majorBidi" w:cstheme="majorBidi"/>
          <w:sz w:val="24"/>
          <w:szCs w:val="24"/>
        </w:rPr>
        <w:sym w:font="HQPB2" w:char="F033"/>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1" w:char="F06D"/>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C7"/>
      </w:r>
      <w:r w:rsidRPr="00984596">
        <w:rPr>
          <w:rFonts w:asciiTheme="majorBidi" w:hAnsiTheme="majorBidi" w:cstheme="majorBidi"/>
          <w:sz w:val="24"/>
          <w:szCs w:val="24"/>
        </w:rPr>
        <w:sym w:font="HQPB2" w:char="F0CA"/>
      </w:r>
      <w:r w:rsidRPr="00984596">
        <w:rPr>
          <w:rFonts w:asciiTheme="majorBidi" w:hAnsiTheme="majorBidi" w:cstheme="majorBidi"/>
          <w:sz w:val="24"/>
          <w:szCs w:val="24"/>
        </w:rPr>
        <w:sym w:font="HQPB2" w:char="F0CA"/>
      </w:r>
      <w:r w:rsidRPr="00984596">
        <w:rPr>
          <w:rFonts w:asciiTheme="majorBidi" w:hAnsiTheme="majorBidi" w:cstheme="majorBidi"/>
          <w:sz w:val="24"/>
          <w:szCs w:val="24"/>
        </w:rPr>
        <w:sym w:font="HQPB2" w:char="F0C8"/>
      </w:r>
      <w:r w:rsidRPr="00984596">
        <w:rPr>
          <w:rFonts w:asciiTheme="majorBidi" w:hAnsiTheme="majorBidi" w:cstheme="majorBidi"/>
          <w:sz w:val="24"/>
          <w:szCs w:val="24"/>
          <w:rtl/>
        </w:rPr>
        <w:t xml:space="preserve"> </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(Tentang) orang tuamu dan anak-anakmu, kamu tidak mengetahui siapa di antara mereka yang lebih dekat (banyak) manfaatnya bagimu. Ini adalah ketetapan dari Allah. Sesungguhnya Allah Maha mengetahui lagi Maha Bijaksana.</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 Untuk menganalisa lebih jauh lagi tentang kedudukan cucu ini dengan si pewaris maka harus dihubungkan dengan pokok keutamaan yang telah diatur oleh al-Quran. Dilihat cara pembagiannya al-Quran merumuskan pokok keutamaan sebagai berikut :</w:t>
      </w:r>
    </w:p>
    <w:p w:rsidR="00EB1A36" w:rsidRPr="00984596" w:rsidRDefault="00EB1A36" w:rsidP="00EB1A36">
      <w:pPr>
        <w:pStyle w:val="ListParagraph"/>
        <w:numPr>
          <w:ilvl w:val="0"/>
          <w:numId w:val="21"/>
        </w:numPr>
        <w:spacing w:after="0" w:line="360" w:lineRule="auto"/>
        <w:ind w:left="426" w:hanging="425"/>
        <w:contextualSpacing w:val="0"/>
        <w:jc w:val="both"/>
        <w:rPr>
          <w:rFonts w:asciiTheme="majorBidi" w:hAnsiTheme="majorBidi" w:cstheme="majorBidi"/>
          <w:sz w:val="24"/>
          <w:szCs w:val="24"/>
        </w:rPr>
      </w:pPr>
      <w:r w:rsidRPr="00984596">
        <w:rPr>
          <w:rFonts w:asciiTheme="majorBidi" w:hAnsiTheme="majorBidi" w:cstheme="majorBidi"/>
          <w:sz w:val="24"/>
          <w:szCs w:val="24"/>
        </w:rPr>
        <w:lastRenderedPageBreak/>
        <w:t>Bahwa al-Quran mengutamakan harta peninggalan seorang yang mati meninggalkan keturunan sebagi ahli warisnya.</w:t>
      </w:r>
    </w:p>
    <w:p w:rsidR="00EB1A36" w:rsidRPr="00984596" w:rsidRDefault="00EB1A36" w:rsidP="00EB1A36">
      <w:pPr>
        <w:pStyle w:val="ListParagraph"/>
        <w:numPr>
          <w:ilvl w:val="0"/>
          <w:numId w:val="21"/>
        </w:numPr>
        <w:spacing w:after="0" w:line="360" w:lineRule="auto"/>
        <w:ind w:left="426" w:hanging="425"/>
        <w:jc w:val="both"/>
        <w:rPr>
          <w:rFonts w:asciiTheme="majorBidi" w:hAnsiTheme="majorBidi" w:cstheme="majorBidi"/>
          <w:sz w:val="24"/>
          <w:szCs w:val="24"/>
        </w:rPr>
      </w:pPr>
      <w:r w:rsidRPr="00984596">
        <w:rPr>
          <w:rFonts w:asciiTheme="majorBidi" w:hAnsiTheme="majorBidi" w:cstheme="majorBidi"/>
          <w:sz w:val="24"/>
          <w:szCs w:val="24"/>
        </w:rPr>
        <w:t>Selanjutnya al-Quran mengurus harta peninggalan seorang yang mati tidak meninggalkan keturunan tetapi ada meninggalkan ayah sebagi ahli warisnya.</w:t>
      </w:r>
    </w:p>
    <w:p w:rsidR="00EB1A36" w:rsidRPr="00984596" w:rsidRDefault="00EB1A36" w:rsidP="00EB1A36">
      <w:pPr>
        <w:pStyle w:val="ListParagraph"/>
        <w:numPr>
          <w:ilvl w:val="0"/>
          <w:numId w:val="21"/>
        </w:numPr>
        <w:spacing w:after="0" w:line="360" w:lineRule="auto"/>
        <w:ind w:left="426" w:hanging="425"/>
        <w:jc w:val="both"/>
        <w:rPr>
          <w:rFonts w:asciiTheme="majorBidi" w:hAnsiTheme="majorBidi" w:cstheme="majorBidi"/>
          <w:sz w:val="24"/>
          <w:szCs w:val="24"/>
        </w:rPr>
      </w:pPr>
      <w:r w:rsidRPr="00984596">
        <w:rPr>
          <w:rFonts w:asciiTheme="majorBidi" w:hAnsiTheme="majorBidi" w:cstheme="majorBidi"/>
          <w:sz w:val="24"/>
          <w:szCs w:val="24"/>
        </w:rPr>
        <w:t>Setelah itu baru al-Quran mengurus harta peninggalan saudara (berarti yang mati tidak beranak keturunan dan tidak punya ayah.)</w:t>
      </w:r>
    </w:p>
    <w:p w:rsidR="00EB1A36" w:rsidRPr="00984596" w:rsidRDefault="00EB1A36" w:rsidP="00EB1A36">
      <w:pPr>
        <w:spacing w:after="0" w:line="360" w:lineRule="auto"/>
        <w:ind w:firstLine="720"/>
        <w:jc w:val="both"/>
        <w:rPr>
          <w:rFonts w:asciiTheme="majorBidi" w:hAnsiTheme="majorBidi" w:cstheme="majorBidi"/>
          <w:sz w:val="24"/>
          <w:szCs w:val="24"/>
        </w:rPr>
      </w:pPr>
      <w:r w:rsidRPr="00984596">
        <w:rPr>
          <w:rFonts w:asciiTheme="majorBidi" w:hAnsiTheme="majorBidi" w:cstheme="majorBidi"/>
          <w:sz w:val="24"/>
          <w:szCs w:val="24"/>
        </w:rPr>
        <w:t xml:space="preserve">Jadi bisa dipahami bahwa ayah dan anak saling mewarisi, demikian juga saudara-saudar saling mewarisi. Selanjutnya bahwa ayah barulah dapat mewarisi anaknya jika anak itu tidak berketurunan, sehingga terselip prinsip bahwa anak (keturunan) sebagai ahli waris mempunyai keutamaan lebih tinggi dari pad ayah sebagi ahli waris, selanjutnya bahwa saudara sebagi ahli waris mempunyai keutamaan yang lebih rendah sesudah ayah, yaitu manakala ayah tidak ada barulah saudar mendapat giliran sebagai keterangan dalam surah </w:t>
      </w:r>
      <w:r w:rsidRPr="00984596">
        <w:rPr>
          <w:rFonts w:asciiTheme="majorBidi" w:hAnsiTheme="majorBidi" w:cstheme="majorBidi"/>
          <w:i/>
          <w:iCs/>
          <w:sz w:val="24"/>
          <w:szCs w:val="24"/>
        </w:rPr>
        <w:t xml:space="preserve">an-Nisa’ </w:t>
      </w:r>
      <w:r w:rsidRPr="00984596">
        <w:rPr>
          <w:rFonts w:asciiTheme="majorBidi" w:hAnsiTheme="majorBidi" w:cstheme="majorBidi"/>
          <w:sz w:val="24"/>
          <w:szCs w:val="24"/>
        </w:rPr>
        <w:t>ayat 176.</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Pokok keutamaan menurut al-Quran di atas secara tidak langsung memperkokoh dasar hukum warisan cucu dari kakeknya. Akan tetapi, ada satu persoalan lagi yang belum diselesaikan yaitu cucu yang berasal dari keturunan mana saja yang berhak mendapat harta warisan dari kakeknya. Persoalan yang kedua ini masih menjadi perdebatan dikalangan fuqaha terdahulu maupun fuqaha pada masa sekarang ini.</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Dari paparan analisis </w:t>
      </w:r>
      <w:r w:rsidRPr="00984596">
        <w:rPr>
          <w:rFonts w:asciiTheme="majorBidi" w:hAnsiTheme="majorBidi" w:cstheme="majorBidi"/>
          <w:i/>
          <w:iCs/>
          <w:sz w:val="24"/>
          <w:szCs w:val="24"/>
        </w:rPr>
        <w:t>mashlahah</w:t>
      </w:r>
      <w:r w:rsidRPr="00984596">
        <w:rPr>
          <w:rFonts w:asciiTheme="majorBidi" w:hAnsiTheme="majorBidi" w:cstheme="majorBidi"/>
          <w:sz w:val="24"/>
          <w:szCs w:val="24"/>
        </w:rPr>
        <w:t xml:space="preserve"> yang paling relevan dalam menganalisisi konsep ahli waris pengganti ini ialah metode </w:t>
      </w:r>
      <w:r w:rsidRPr="00984596">
        <w:rPr>
          <w:rFonts w:asciiTheme="majorBidi" w:hAnsiTheme="majorBidi" w:cstheme="majorBidi"/>
          <w:i/>
          <w:iCs/>
          <w:sz w:val="24"/>
          <w:szCs w:val="24"/>
        </w:rPr>
        <w:t xml:space="preserve"> mashlahah mursalah</w:t>
      </w:r>
      <w:r w:rsidRPr="00984596">
        <w:rPr>
          <w:rFonts w:asciiTheme="majorBidi" w:hAnsiTheme="majorBidi" w:cstheme="majorBidi"/>
          <w:sz w:val="24"/>
          <w:szCs w:val="24"/>
        </w:rPr>
        <w:t xml:space="preserve">. Metode </w:t>
      </w:r>
      <w:r w:rsidRPr="00984596">
        <w:rPr>
          <w:rFonts w:asciiTheme="majorBidi" w:hAnsiTheme="majorBidi" w:cstheme="majorBidi"/>
          <w:i/>
          <w:iCs/>
          <w:sz w:val="24"/>
          <w:szCs w:val="24"/>
        </w:rPr>
        <w:t xml:space="preserve"> mashlahah mursalah</w:t>
      </w:r>
      <w:r w:rsidRPr="00984596">
        <w:rPr>
          <w:rFonts w:asciiTheme="majorBidi" w:hAnsiTheme="majorBidi" w:cstheme="majorBidi"/>
          <w:sz w:val="24"/>
          <w:szCs w:val="24"/>
        </w:rPr>
        <w:t xml:space="preserve"> dapat digunakan jika tidak ada ketentuan </w:t>
      </w:r>
      <w:r w:rsidRPr="00984596">
        <w:rPr>
          <w:rFonts w:asciiTheme="majorBidi" w:hAnsiTheme="majorBidi" w:cstheme="majorBidi"/>
          <w:i/>
          <w:iCs/>
          <w:sz w:val="24"/>
          <w:szCs w:val="24"/>
        </w:rPr>
        <w:t>nash</w:t>
      </w:r>
      <w:r w:rsidRPr="00984596">
        <w:rPr>
          <w:rFonts w:asciiTheme="majorBidi" w:hAnsiTheme="majorBidi" w:cstheme="majorBidi"/>
          <w:sz w:val="24"/>
          <w:szCs w:val="24"/>
        </w:rPr>
        <w:t xml:space="preserve"> yang mendukung atau menolak keberadaan </w:t>
      </w:r>
      <w:r w:rsidRPr="00984596">
        <w:rPr>
          <w:rFonts w:asciiTheme="majorBidi" w:hAnsiTheme="majorBidi" w:cstheme="majorBidi"/>
          <w:i/>
          <w:iCs/>
          <w:sz w:val="24"/>
          <w:szCs w:val="24"/>
        </w:rPr>
        <w:t>mashlahah</w:t>
      </w:r>
      <w:r w:rsidRPr="00984596">
        <w:rPr>
          <w:rFonts w:asciiTheme="majorBidi" w:hAnsiTheme="majorBidi" w:cstheme="majorBidi"/>
          <w:sz w:val="24"/>
          <w:szCs w:val="24"/>
        </w:rPr>
        <w:t xml:space="preserve"> tersebut. Hal ini sebagaimana definisi yang dirumuskan oleh Imam Malik, yakni:</w:t>
      </w:r>
      <w:r w:rsidRPr="00984596">
        <w:rPr>
          <w:rStyle w:val="FootnoteReference"/>
          <w:rFonts w:asciiTheme="majorBidi" w:hAnsiTheme="majorBidi" w:cstheme="majorBidi"/>
          <w:sz w:val="24"/>
          <w:szCs w:val="24"/>
        </w:rPr>
        <w:footnoteReference w:id="24"/>
      </w:r>
    </w:p>
    <w:p w:rsidR="00EB1A36" w:rsidRPr="00984596" w:rsidRDefault="00EB1A36" w:rsidP="00EB1A36">
      <w:pPr>
        <w:bidi/>
        <w:spacing w:after="0" w:line="360" w:lineRule="auto"/>
        <w:jc w:val="both"/>
        <w:rPr>
          <w:rFonts w:asciiTheme="majorBidi" w:hAnsiTheme="majorBidi" w:cstheme="majorBidi"/>
          <w:sz w:val="24"/>
          <w:szCs w:val="24"/>
          <w:rtl/>
        </w:rPr>
      </w:pPr>
      <w:r w:rsidRPr="00984596">
        <w:rPr>
          <w:rFonts w:asciiTheme="majorBidi" w:hAnsiTheme="majorBidi" w:cstheme="majorBidi"/>
          <w:sz w:val="24"/>
          <w:szCs w:val="24"/>
          <w:rtl/>
        </w:rPr>
        <w:t>ان المصلحة المرسلة هي : كل منفعة ملائمة لتصرفات الشارع منا سبة لمقاصده, لايشهد لها بالاعتبار ولابالالغاء دليل معين</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“bahwa mashlahah mursalah adalah, setiap segala kebaikan yang bersesuaian kepada dasar syar’ tidak bertentangan dengan syara’ (mashlahah mu’tabarah, yang telah tertera dalam nash) dan tidak terbukti kebatalannya oleh nash yang jelas.”</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lastRenderedPageBreak/>
        <w:t xml:space="preserve">Alasan yang harus dijadikan sandaran dalam penelitian ini sehingga menggunakan metode </w:t>
      </w:r>
      <w:r w:rsidRPr="00984596">
        <w:rPr>
          <w:rFonts w:asciiTheme="majorBidi" w:hAnsiTheme="majorBidi" w:cstheme="majorBidi"/>
          <w:i/>
          <w:iCs/>
          <w:sz w:val="24"/>
          <w:szCs w:val="24"/>
        </w:rPr>
        <w:t>mashlahah mursalah</w:t>
      </w:r>
      <w:r w:rsidRPr="00984596">
        <w:rPr>
          <w:rFonts w:asciiTheme="majorBidi" w:hAnsiTheme="majorBidi" w:cstheme="majorBidi"/>
          <w:sz w:val="24"/>
          <w:szCs w:val="24"/>
        </w:rPr>
        <w:t xml:space="preserve"> yaitu apakah metode </w:t>
      </w:r>
      <w:r w:rsidRPr="00984596">
        <w:rPr>
          <w:rFonts w:asciiTheme="majorBidi" w:hAnsiTheme="majorBidi" w:cstheme="majorBidi"/>
          <w:i/>
          <w:iCs/>
          <w:sz w:val="24"/>
          <w:szCs w:val="24"/>
        </w:rPr>
        <w:t>mashlahah mursalah</w:t>
      </w:r>
      <w:r w:rsidRPr="00984596">
        <w:rPr>
          <w:rFonts w:asciiTheme="majorBidi" w:hAnsiTheme="majorBidi" w:cstheme="majorBidi"/>
          <w:sz w:val="24"/>
          <w:szCs w:val="24"/>
        </w:rPr>
        <w:t xml:space="preserve"> relevan dalam meninjau kedudukan ahli waris pengganti. Sedangkan keberadaan </w:t>
      </w:r>
      <w:r w:rsidRPr="00984596">
        <w:rPr>
          <w:rFonts w:asciiTheme="majorBidi" w:hAnsiTheme="majorBidi" w:cstheme="majorBidi"/>
          <w:i/>
          <w:iCs/>
          <w:sz w:val="24"/>
          <w:szCs w:val="24"/>
        </w:rPr>
        <w:t>mashlahah</w:t>
      </w:r>
      <w:r w:rsidRPr="00984596">
        <w:rPr>
          <w:rFonts w:asciiTheme="majorBidi" w:hAnsiTheme="majorBidi" w:cstheme="majorBidi"/>
          <w:sz w:val="24"/>
          <w:szCs w:val="24"/>
        </w:rPr>
        <w:t xml:space="preserve"> tersebut harus sesuai dengan </w:t>
      </w:r>
      <w:r w:rsidRPr="00984596">
        <w:rPr>
          <w:rFonts w:asciiTheme="majorBidi" w:hAnsiTheme="majorBidi" w:cstheme="majorBidi"/>
          <w:i/>
          <w:iCs/>
          <w:sz w:val="24"/>
          <w:szCs w:val="24"/>
        </w:rPr>
        <w:t>maqasid syari’</w:t>
      </w:r>
      <w:r w:rsidRPr="00984596">
        <w:rPr>
          <w:rFonts w:asciiTheme="majorBidi" w:hAnsiTheme="majorBidi" w:cstheme="majorBidi"/>
          <w:sz w:val="24"/>
          <w:szCs w:val="24"/>
        </w:rPr>
        <w:t xml:space="preserve"> (tujuan syara’). Tujuan syara’ sendiri dalam menetapkan hukum itu ada lima, yaitu : memelihara agama, memelihara jiwa, memelihara, akal, memelihara keturunan, dan memelihara harta. Dengan demikian mengambil </w:t>
      </w:r>
      <w:r w:rsidRPr="00984596">
        <w:rPr>
          <w:rFonts w:asciiTheme="majorBidi" w:hAnsiTheme="majorBidi" w:cstheme="majorBidi"/>
          <w:i/>
          <w:iCs/>
          <w:sz w:val="24"/>
          <w:szCs w:val="24"/>
        </w:rPr>
        <w:t xml:space="preserve">mashlahah </w:t>
      </w:r>
      <w:r w:rsidRPr="00984596">
        <w:rPr>
          <w:rFonts w:asciiTheme="majorBidi" w:hAnsiTheme="majorBidi" w:cstheme="majorBidi"/>
          <w:sz w:val="24"/>
          <w:szCs w:val="24"/>
        </w:rPr>
        <w:t>merupakan realisasi dari</w:t>
      </w:r>
      <w:r w:rsidRPr="00984596">
        <w:rPr>
          <w:rFonts w:asciiTheme="majorBidi" w:hAnsiTheme="majorBidi" w:cstheme="majorBidi"/>
          <w:i/>
          <w:iCs/>
          <w:sz w:val="24"/>
          <w:szCs w:val="24"/>
        </w:rPr>
        <w:t xml:space="preserve"> maqasid syari’</w:t>
      </w:r>
      <w:r w:rsidRPr="00984596">
        <w:rPr>
          <w:rFonts w:asciiTheme="majorBidi" w:hAnsiTheme="majorBidi" w:cstheme="majorBidi"/>
          <w:sz w:val="24"/>
          <w:szCs w:val="24"/>
        </w:rPr>
        <w:t xml:space="preserve">. Sebaliknya mengesampingkan </w:t>
      </w:r>
      <w:r w:rsidRPr="00984596">
        <w:rPr>
          <w:rFonts w:asciiTheme="majorBidi" w:hAnsiTheme="majorBidi" w:cstheme="majorBidi"/>
          <w:i/>
          <w:iCs/>
          <w:sz w:val="24"/>
          <w:szCs w:val="24"/>
        </w:rPr>
        <w:t xml:space="preserve">mashlahah </w:t>
      </w:r>
      <w:r w:rsidRPr="00984596">
        <w:rPr>
          <w:rFonts w:asciiTheme="majorBidi" w:hAnsiTheme="majorBidi" w:cstheme="majorBidi"/>
          <w:sz w:val="24"/>
          <w:szCs w:val="24"/>
        </w:rPr>
        <w:t xml:space="preserve">berarti mengesampingkan </w:t>
      </w:r>
      <w:r w:rsidRPr="00984596">
        <w:rPr>
          <w:rFonts w:asciiTheme="majorBidi" w:hAnsiTheme="majorBidi" w:cstheme="majorBidi"/>
          <w:i/>
          <w:iCs/>
          <w:sz w:val="24"/>
          <w:szCs w:val="24"/>
        </w:rPr>
        <w:t>maqasid syari.</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Menurut Amir Syarifuddin, dari segi kekuatannya sebagai hujjah dalam mewujudkan </w:t>
      </w:r>
      <w:r w:rsidRPr="00984596">
        <w:rPr>
          <w:rFonts w:asciiTheme="majorBidi" w:hAnsiTheme="majorBidi" w:cstheme="majorBidi"/>
          <w:i/>
          <w:iCs/>
          <w:sz w:val="24"/>
          <w:szCs w:val="24"/>
        </w:rPr>
        <w:t>maqasid syari’ mashlahah</w:t>
      </w:r>
      <w:r w:rsidRPr="00984596">
        <w:rPr>
          <w:rFonts w:asciiTheme="majorBidi" w:hAnsiTheme="majorBidi" w:cstheme="majorBidi"/>
          <w:sz w:val="24"/>
          <w:szCs w:val="24"/>
        </w:rPr>
        <w:t xml:space="preserve"> ada tiga macam yaitu : </w:t>
      </w:r>
      <w:r w:rsidRPr="00984596">
        <w:rPr>
          <w:rFonts w:asciiTheme="majorBidi" w:hAnsiTheme="majorBidi" w:cstheme="majorBidi"/>
          <w:i/>
          <w:iCs/>
          <w:sz w:val="24"/>
          <w:szCs w:val="24"/>
        </w:rPr>
        <w:t xml:space="preserve">mashlahah dharuriyyah, mashlahah hajjiyah, </w:t>
      </w:r>
      <w:r w:rsidRPr="00984596">
        <w:rPr>
          <w:rFonts w:asciiTheme="majorBidi" w:hAnsiTheme="majorBidi" w:cstheme="majorBidi"/>
          <w:sz w:val="24"/>
          <w:szCs w:val="24"/>
        </w:rPr>
        <w:t xml:space="preserve">dan </w:t>
      </w:r>
      <w:r w:rsidRPr="00984596">
        <w:rPr>
          <w:rFonts w:asciiTheme="majorBidi" w:hAnsiTheme="majorBidi" w:cstheme="majorBidi"/>
          <w:i/>
          <w:iCs/>
          <w:sz w:val="24"/>
          <w:szCs w:val="24"/>
        </w:rPr>
        <w:t>mashlahah tahsiniyyah.</w:t>
      </w:r>
    </w:p>
    <w:p w:rsidR="00EB1A36" w:rsidRPr="00984596" w:rsidRDefault="00EB1A36" w:rsidP="00EB1A36">
      <w:pPr>
        <w:spacing w:after="0" w:line="360" w:lineRule="auto"/>
        <w:ind w:firstLine="708"/>
        <w:jc w:val="both"/>
        <w:rPr>
          <w:rFonts w:asciiTheme="majorBidi" w:hAnsiTheme="majorBidi" w:cstheme="majorBidi"/>
          <w:i/>
          <w:iCs/>
          <w:color w:val="FF0000"/>
          <w:sz w:val="24"/>
          <w:szCs w:val="24"/>
        </w:rPr>
      </w:pPr>
      <w:r w:rsidRPr="00984596">
        <w:rPr>
          <w:rFonts w:asciiTheme="majorBidi" w:hAnsiTheme="majorBidi" w:cstheme="majorBidi"/>
          <w:sz w:val="24"/>
          <w:szCs w:val="24"/>
        </w:rPr>
        <w:t xml:space="preserve">Jadi kekuatan sebagai hujjah pengelompokan </w:t>
      </w:r>
      <w:r w:rsidRPr="00984596">
        <w:rPr>
          <w:rFonts w:asciiTheme="majorBidi" w:hAnsiTheme="majorBidi" w:cstheme="majorBidi"/>
          <w:i/>
          <w:iCs/>
          <w:sz w:val="24"/>
          <w:szCs w:val="24"/>
        </w:rPr>
        <w:t>mashlahah</w:t>
      </w:r>
      <w:r w:rsidRPr="00984596">
        <w:rPr>
          <w:rFonts w:asciiTheme="majorBidi" w:hAnsiTheme="majorBidi" w:cstheme="majorBidi"/>
          <w:sz w:val="24"/>
          <w:szCs w:val="24"/>
        </w:rPr>
        <w:t xml:space="preserve"> tersebut, maka kedudukan ahli waris pengganti terletak pada bentuk </w:t>
      </w:r>
      <w:r w:rsidRPr="00984596">
        <w:rPr>
          <w:rFonts w:asciiTheme="majorBidi" w:hAnsiTheme="majorBidi" w:cstheme="majorBidi"/>
          <w:i/>
          <w:iCs/>
          <w:sz w:val="24"/>
          <w:szCs w:val="24"/>
        </w:rPr>
        <w:t>mashlahah hajiyyah,</w:t>
      </w:r>
      <w:r w:rsidRPr="00984596">
        <w:rPr>
          <w:rFonts w:asciiTheme="majorBidi" w:hAnsiTheme="majorBidi" w:cstheme="majorBidi"/>
          <w:sz w:val="24"/>
          <w:szCs w:val="24"/>
        </w:rPr>
        <w:t xml:space="preserve"> yaitu kemashlahatan yang tingkat kebutuhan hidup manusia kepadanya tidak berada pada tingkat </w:t>
      </w:r>
      <w:r w:rsidRPr="00984596">
        <w:rPr>
          <w:rFonts w:asciiTheme="majorBidi" w:hAnsiTheme="majorBidi" w:cstheme="majorBidi"/>
          <w:i/>
          <w:iCs/>
          <w:sz w:val="24"/>
          <w:szCs w:val="24"/>
        </w:rPr>
        <w:t>dharuriyyah</w:t>
      </w:r>
      <w:r w:rsidRPr="00984596">
        <w:rPr>
          <w:rFonts w:asciiTheme="majorBidi" w:hAnsiTheme="majorBidi" w:cstheme="majorBidi"/>
          <w:sz w:val="24"/>
          <w:szCs w:val="24"/>
        </w:rPr>
        <w:t xml:space="preserve">. Bentuk kemashlahatan tidak secara langsung bagi pemenuhan kebutuhan agama, jiwa, akal, keturunan dan harta, akan tetapi secara tidak langsung menuju kearah sana. Hal tersebut berdasarkan problem ahli waris pengganti di masyarakat yang secara langsung tidak menimbulkan perusakan terhadap kelima unsur tersebut, akan tetapi secara tidak langsung bisa menimbulkan kemafsadatan bagi unsur </w:t>
      </w:r>
      <w:r w:rsidRPr="00984596">
        <w:rPr>
          <w:rFonts w:asciiTheme="majorBidi" w:hAnsiTheme="majorBidi" w:cstheme="majorBidi"/>
          <w:i/>
          <w:iCs/>
          <w:sz w:val="24"/>
          <w:szCs w:val="24"/>
        </w:rPr>
        <w:t>maqasid syari’</w:t>
      </w:r>
      <w:r w:rsidRPr="00984596">
        <w:rPr>
          <w:rFonts w:asciiTheme="majorBidi" w:hAnsiTheme="majorBidi" w:cstheme="majorBidi"/>
          <w:sz w:val="24"/>
          <w:szCs w:val="24"/>
        </w:rPr>
        <w:t xml:space="preserve"> terutama yang berhubungan dengan keturunan dan harta.</w:t>
      </w:r>
      <w:r w:rsidRPr="00984596">
        <w:rPr>
          <w:rFonts w:asciiTheme="majorBidi" w:hAnsiTheme="majorBidi" w:cstheme="majorBidi"/>
          <w:i/>
          <w:iCs/>
          <w:color w:val="FF0000"/>
          <w:sz w:val="24"/>
          <w:szCs w:val="24"/>
        </w:rPr>
        <w:t xml:space="preserve"> </w:t>
      </w:r>
    </w:p>
    <w:p w:rsidR="00EB1A36" w:rsidRPr="00984596" w:rsidRDefault="00EB1A36" w:rsidP="00EB1A36">
      <w:pPr>
        <w:tabs>
          <w:tab w:val="left" w:pos="426"/>
        </w:tabs>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Adapun dalil logikanya seperti berikut : sesungguhnya para kerabat jauh lebih berhak untuk menerima harta warisan daripada </w:t>
      </w:r>
      <w:r w:rsidRPr="00984596">
        <w:rPr>
          <w:rFonts w:asciiTheme="majorBidi" w:hAnsiTheme="majorBidi" w:cstheme="majorBidi"/>
          <w:i/>
          <w:iCs/>
          <w:sz w:val="24"/>
          <w:szCs w:val="24"/>
        </w:rPr>
        <w:t>bait al-mal</w:t>
      </w:r>
      <w:r w:rsidRPr="00984596">
        <w:rPr>
          <w:rFonts w:asciiTheme="majorBidi" w:hAnsiTheme="majorBidi" w:cstheme="majorBidi"/>
          <w:sz w:val="24"/>
          <w:szCs w:val="24"/>
        </w:rPr>
        <w:t xml:space="preserve">. Alasannya, karena ikatan antara </w:t>
      </w:r>
      <w:r w:rsidRPr="00984596">
        <w:rPr>
          <w:rFonts w:asciiTheme="majorBidi" w:hAnsiTheme="majorBidi" w:cstheme="majorBidi"/>
          <w:i/>
          <w:iCs/>
          <w:sz w:val="24"/>
          <w:szCs w:val="24"/>
        </w:rPr>
        <w:t>bait al-mal</w:t>
      </w:r>
      <w:r w:rsidRPr="00984596">
        <w:rPr>
          <w:rFonts w:asciiTheme="majorBidi" w:hAnsiTheme="majorBidi" w:cstheme="majorBidi"/>
          <w:sz w:val="24"/>
          <w:szCs w:val="24"/>
        </w:rPr>
        <w:t xml:space="preserve"> dan pewaris hanya dari satu arah, yaitu ikatan Islam karena pewaris seorang muslim. Berbeda halnya dengan seseorang yang memiliki hubungan kekerabatan dengan pewaris, dalam hal ini ia mempunyai dua ikatan : ikatan Islam dan ikatan rahim. Oleh sebab itu, ikatan dari dua arah sudah barang tentu akan lebih kuat dibandingkan ikatan satu arah.</w:t>
      </w:r>
    </w:p>
    <w:p w:rsidR="00EB1A36" w:rsidRPr="00984596" w:rsidRDefault="00EB1A36" w:rsidP="005A77D4">
      <w:pPr>
        <w:tabs>
          <w:tab w:val="left" w:pos="426"/>
        </w:tabs>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Berdasarkan penjelasan sebelumnya dapat disimpulkan bahwa kewarisan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iCs/>
          <w:sz w:val="24"/>
          <w:szCs w:val="24"/>
        </w:rPr>
        <w:t xml:space="preserve"> al-arham</w:t>
      </w:r>
      <w:r w:rsidRPr="00984596">
        <w:rPr>
          <w:rFonts w:asciiTheme="majorBidi" w:hAnsiTheme="majorBidi" w:cstheme="majorBidi"/>
          <w:sz w:val="24"/>
          <w:szCs w:val="24"/>
        </w:rPr>
        <w:t xml:space="preserve"> merupakan pendapat jumhur sahabat dan lebih rajih (kuat dan akurat), karena memang merupakan pendapat mayoritas sahabat, tabiin dan Imam mujtahid. Disamping dalil yang mereka kemukakan lebih kuat dan akurat, juga tampak lebih adil apalagi jika dihubungkan dengan kondisi kehidupan dewasa ini. </w:t>
      </w:r>
    </w:p>
    <w:p w:rsidR="00EB1A36" w:rsidRPr="00984596" w:rsidRDefault="00EB1A36" w:rsidP="00EB1A36">
      <w:pPr>
        <w:tabs>
          <w:tab w:val="left" w:pos="426"/>
        </w:tabs>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lastRenderedPageBreak/>
        <w:t>Husnain Muhammad Makhluf mengemukakan pendapatnya.</w:t>
      </w:r>
    </w:p>
    <w:p w:rsidR="00EB1A36" w:rsidRPr="00984596" w:rsidRDefault="00EB1A36" w:rsidP="00EB1A36">
      <w:pPr>
        <w:bidi/>
        <w:spacing w:after="0" w:line="360" w:lineRule="auto"/>
        <w:ind w:hanging="1"/>
        <w:jc w:val="both"/>
        <w:rPr>
          <w:rFonts w:asciiTheme="majorBidi" w:hAnsiTheme="majorBidi" w:cstheme="majorBidi"/>
          <w:sz w:val="24"/>
          <w:szCs w:val="24"/>
          <w:rtl/>
        </w:rPr>
      </w:pPr>
      <w:r w:rsidRPr="00984596">
        <w:rPr>
          <w:rFonts w:asciiTheme="majorBidi" w:hAnsiTheme="majorBidi" w:cstheme="majorBidi"/>
          <w:sz w:val="24"/>
          <w:szCs w:val="24"/>
          <w:rtl/>
        </w:rPr>
        <w:t>ان أصحاب الشافعي يفتون اليوم بتوريثهم لفساد بيت المال</w:t>
      </w:r>
    </w:p>
    <w:p w:rsidR="00EB1A36" w:rsidRPr="00984596" w:rsidRDefault="00EB1A36" w:rsidP="005A77D4">
      <w:pPr>
        <w:spacing w:after="0" w:line="360" w:lineRule="auto"/>
        <w:jc w:val="both"/>
        <w:rPr>
          <w:rFonts w:asciiTheme="majorBidi" w:hAnsiTheme="majorBidi" w:cstheme="majorBidi"/>
          <w:sz w:val="24"/>
          <w:szCs w:val="24"/>
        </w:rPr>
      </w:pPr>
      <w:r w:rsidRPr="00984596">
        <w:rPr>
          <w:rFonts w:asciiTheme="majorBidi" w:hAnsiTheme="majorBidi" w:cstheme="majorBidi"/>
          <w:sz w:val="24"/>
          <w:szCs w:val="24"/>
        </w:rPr>
        <w:t xml:space="preserve">“Sesungguhnya para pengikut </w:t>
      </w:r>
      <w:r w:rsidRPr="00984596">
        <w:rPr>
          <w:rFonts w:asciiTheme="majorBidi" w:hAnsiTheme="majorBidi" w:cstheme="majorBidi"/>
          <w:i/>
          <w:iCs/>
          <w:sz w:val="24"/>
          <w:szCs w:val="24"/>
        </w:rPr>
        <w:t>as-Syafi’i</w:t>
      </w:r>
      <w:r w:rsidRPr="00984596">
        <w:rPr>
          <w:rFonts w:asciiTheme="majorBidi" w:hAnsiTheme="majorBidi" w:cstheme="majorBidi"/>
          <w:sz w:val="24"/>
          <w:szCs w:val="24"/>
        </w:rPr>
        <w:t>, pada masa kini, memeberikan fatwa untuk memberikan hak waris kepada mereka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 xml:space="preserve">awi </w:t>
      </w:r>
      <w:r w:rsidRPr="00984596">
        <w:rPr>
          <w:rFonts w:asciiTheme="majorBidi" w:hAnsiTheme="majorBidi" w:cstheme="majorBidi"/>
          <w:i/>
          <w:iCs/>
          <w:sz w:val="24"/>
          <w:szCs w:val="24"/>
        </w:rPr>
        <w:t>l arham</w:t>
      </w:r>
      <w:r w:rsidRPr="00984596">
        <w:rPr>
          <w:rFonts w:asciiTheme="majorBidi" w:hAnsiTheme="majorBidi" w:cstheme="majorBidi"/>
          <w:sz w:val="24"/>
          <w:szCs w:val="24"/>
        </w:rPr>
        <w:t xml:space="preserve">) karena rusaknya </w:t>
      </w:r>
      <w:r w:rsidRPr="00984596">
        <w:rPr>
          <w:rFonts w:asciiTheme="majorBidi" w:hAnsiTheme="majorBidi" w:cstheme="majorBidi"/>
          <w:i/>
          <w:iCs/>
          <w:sz w:val="24"/>
          <w:szCs w:val="24"/>
        </w:rPr>
        <w:t>bait al-Maal</w:t>
      </w:r>
      <w:r w:rsidRPr="00984596">
        <w:rPr>
          <w:rFonts w:asciiTheme="majorBidi" w:hAnsiTheme="majorBidi" w:cstheme="majorBidi"/>
          <w:sz w:val="24"/>
          <w:szCs w:val="24"/>
        </w:rPr>
        <w:t>”.</w:t>
      </w:r>
      <w:r w:rsidRPr="00984596">
        <w:rPr>
          <w:rStyle w:val="FootnoteReference"/>
          <w:rFonts w:asciiTheme="majorBidi" w:hAnsiTheme="majorBidi" w:cstheme="majorBidi"/>
          <w:sz w:val="24"/>
          <w:szCs w:val="24"/>
        </w:rPr>
        <w:footnoteReference w:id="25"/>
      </w:r>
    </w:p>
    <w:p w:rsidR="00EB1A36" w:rsidRPr="00984596" w:rsidRDefault="00EB1A36" w:rsidP="005A77D4">
      <w:pPr>
        <w:tabs>
          <w:tab w:val="left" w:pos="426"/>
        </w:tabs>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Dengan demikian, dapat kita katakan kedua kelompok ulama tersebut pada akhirnya bersepakat untuk lebih mengutamakan pemberian harta waris kepada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iCs/>
          <w:sz w:val="24"/>
          <w:szCs w:val="24"/>
        </w:rPr>
        <w:t xml:space="preserve"> al-arham</w:t>
      </w:r>
      <w:r w:rsidRPr="00984596">
        <w:rPr>
          <w:rFonts w:asciiTheme="majorBidi" w:hAnsiTheme="majorBidi" w:cstheme="majorBidi"/>
          <w:sz w:val="24"/>
          <w:szCs w:val="24"/>
        </w:rPr>
        <w:t xml:space="preserve"> ketimbang </w:t>
      </w:r>
      <w:r w:rsidRPr="00984596">
        <w:rPr>
          <w:rFonts w:asciiTheme="majorBidi" w:hAnsiTheme="majorBidi" w:cstheme="majorBidi"/>
          <w:i/>
          <w:iCs/>
          <w:sz w:val="24"/>
          <w:szCs w:val="24"/>
        </w:rPr>
        <w:t>bait al-mal</w:t>
      </w:r>
      <w:r w:rsidRPr="00984596">
        <w:rPr>
          <w:rFonts w:asciiTheme="majorBidi" w:hAnsiTheme="majorBidi" w:cstheme="majorBidi"/>
          <w:sz w:val="24"/>
          <w:szCs w:val="24"/>
        </w:rPr>
        <w:t>. Hal ini dapat terlihat tentunya dengan melihat dan mempertimbangkan kemaslahatan yang ada, dari mulai akhir abad ketiga Hijriah hingga masa kita dewasa ini.</w:t>
      </w:r>
      <w:r w:rsidRPr="00984596">
        <w:rPr>
          <w:rStyle w:val="FootnoteReference"/>
          <w:rFonts w:asciiTheme="majorBidi" w:hAnsiTheme="majorBidi" w:cstheme="majorBidi"/>
          <w:sz w:val="24"/>
          <w:szCs w:val="24"/>
        </w:rPr>
        <w:footnoteReference w:id="26"/>
      </w:r>
      <w:r w:rsidRPr="00984596">
        <w:rPr>
          <w:rFonts w:asciiTheme="majorBidi" w:hAnsiTheme="majorBidi" w:cstheme="majorBidi"/>
          <w:sz w:val="24"/>
          <w:szCs w:val="24"/>
        </w:rPr>
        <w:t xml:space="preserve"> </w:t>
      </w:r>
    </w:p>
    <w:p w:rsidR="00EB1A36" w:rsidRPr="00984596" w:rsidRDefault="00EB1A36" w:rsidP="005A77D4">
      <w:pPr>
        <w:tabs>
          <w:tab w:val="left" w:pos="426"/>
        </w:tabs>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Apabila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iCs/>
          <w:sz w:val="24"/>
          <w:szCs w:val="24"/>
        </w:rPr>
        <w:t xml:space="preserve"> al-arham</w:t>
      </w:r>
      <w:r w:rsidRPr="00984596">
        <w:rPr>
          <w:rFonts w:asciiTheme="majorBidi" w:hAnsiTheme="majorBidi" w:cstheme="majorBidi"/>
          <w:sz w:val="24"/>
          <w:szCs w:val="24"/>
        </w:rPr>
        <w:t xml:space="preserve"> (baik laki-laki maupun perempuan) seorang diri menjadi ahli waris, maka ia akan menerima seluruh harta waris. Sedangkan jika dia berbarengan dengan salah satu dari suami atau istri, maka ia akan menerima sisanya. </w:t>
      </w:r>
    </w:p>
    <w:p w:rsidR="00EB1A36" w:rsidRPr="00984596" w:rsidRDefault="00EB1A36" w:rsidP="00EB1A36">
      <w:pPr>
        <w:tabs>
          <w:tab w:val="left" w:pos="426"/>
        </w:tabs>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Sehubungan dengan keadaan pewaris bila meninggal tanpa meninggalkan anak, maka kewajiban hukum adalah melindungi hak milik tersebut, dan di dalam Ilmu Fiqh termasuk langkah </w:t>
      </w:r>
      <w:r w:rsidRPr="00984596">
        <w:rPr>
          <w:rFonts w:asciiTheme="majorBidi" w:hAnsiTheme="majorBidi" w:cstheme="majorBidi"/>
          <w:i/>
          <w:iCs/>
          <w:sz w:val="24"/>
          <w:szCs w:val="24"/>
        </w:rPr>
        <w:t>ri’ayatul maslahah</w:t>
      </w:r>
      <w:r w:rsidRPr="00984596">
        <w:rPr>
          <w:rFonts w:asciiTheme="majorBidi" w:hAnsiTheme="majorBidi" w:cstheme="majorBidi"/>
          <w:sz w:val="24"/>
          <w:szCs w:val="24"/>
        </w:rPr>
        <w:t xml:space="preserve"> (pengurusan demi manfaat dan kebaikan).</w:t>
      </w:r>
      <w:r w:rsidRPr="00984596">
        <w:rPr>
          <w:rStyle w:val="FootnoteReference"/>
          <w:rFonts w:asciiTheme="majorBidi" w:hAnsiTheme="majorBidi" w:cstheme="majorBidi"/>
          <w:sz w:val="24"/>
          <w:szCs w:val="24"/>
        </w:rPr>
        <w:footnoteReference w:id="27"/>
      </w:r>
      <w:r w:rsidRPr="00984596">
        <w:rPr>
          <w:rFonts w:asciiTheme="majorBidi" w:hAnsiTheme="majorBidi" w:cstheme="majorBidi"/>
          <w:sz w:val="24"/>
          <w:szCs w:val="24"/>
        </w:rPr>
        <w:t xml:space="preserve"> Kaidah </w:t>
      </w:r>
      <w:r w:rsidRPr="00984596">
        <w:rPr>
          <w:rFonts w:asciiTheme="majorBidi" w:hAnsiTheme="majorBidi" w:cstheme="majorBidi"/>
          <w:i/>
          <w:sz w:val="24"/>
          <w:szCs w:val="24"/>
        </w:rPr>
        <w:t>fiqhiyyah</w:t>
      </w:r>
      <w:r w:rsidRPr="00984596">
        <w:rPr>
          <w:rFonts w:asciiTheme="majorBidi" w:hAnsiTheme="majorBidi" w:cstheme="majorBidi"/>
          <w:sz w:val="24"/>
          <w:szCs w:val="24"/>
        </w:rPr>
        <w:t xml:space="preserve"> sebagai kerangka praktis untuk mencapai kemaslahatan adalah sebagai berikut :</w:t>
      </w:r>
    </w:p>
    <w:p w:rsidR="00EB1A36" w:rsidRPr="00984596" w:rsidRDefault="00EB1A36" w:rsidP="00EB1A36">
      <w:pPr>
        <w:bidi/>
        <w:spacing w:after="0" w:line="360" w:lineRule="auto"/>
        <w:jc w:val="both"/>
        <w:rPr>
          <w:rFonts w:asciiTheme="majorBidi" w:hAnsiTheme="majorBidi" w:cstheme="majorBidi"/>
          <w:sz w:val="24"/>
          <w:szCs w:val="24"/>
        </w:rPr>
      </w:pPr>
      <w:r w:rsidRPr="00984596">
        <w:rPr>
          <w:rFonts w:asciiTheme="majorBidi" w:hAnsiTheme="majorBidi" w:cstheme="majorBidi"/>
          <w:sz w:val="24"/>
          <w:szCs w:val="24"/>
          <w:rtl/>
        </w:rPr>
        <w:t>درأ المفا سد اولى من جلب المصالح</w:t>
      </w:r>
      <w:r w:rsidRPr="00984596">
        <w:rPr>
          <w:rStyle w:val="FootnoteReference"/>
          <w:rFonts w:asciiTheme="majorBidi" w:hAnsiTheme="majorBidi" w:cstheme="majorBidi"/>
          <w:sz w:val="24"/>
          <w:szCs w:val="24"/>
          <w:rtl/>
        </w:rPr>
        <w:footnoteReference w:id="28"/>
      </w:r>
    </w:p>
    <w:p w:rsidR="00EB1A36" w:rsidRPr="00984596" w:rsidRDefault="00EB1A36" w:rsidP="00EB1A36">
      <w:pPr>
        <w:tabs>
          <w:tab w:val="left" w:pos="426"/>
        </w:tabs>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Dan dalam fiqh ada kaedah yang mengatakan bahwa “Hukum Islam dapat berubah karena perubahan waktu, tempat dan keadaan”. Keadaan masyarakat itu sendiri selalu berkembang karena menggunakan metode-metode yang sangat memperhatikan rasa keadilan masyarakat.</w:t>
      </w:r>
    </w:p>
    <w:p w:rsidR="00EB1A36" w:rsidRPr="00984596" w:rsidRDefault="00EB1A36" w:rsidP="00EB1A36">
      <w:pPr>
        <w:tabs>
          <w:tab w:val="left" w:pos="426"/>
        </w:tabs>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Dalam penyusunan Kompilasi Hukum Islam, kemaslahatan menjadi pertimbangan yang amat diperhatikan, terutama mengenai hal-hal yang termasuk kategori ijtihad. Dengan begitu selain akan dapat memelihara dan menampung </w:t>
      </w:r>
      <w:r w:rsidRPr="00984596">
        <w:rPr>
          <w:rFonts w:asciiTheme="majorBidi" w:hAnsiTheme="majorBidi" w:cstheme="majorBidi"/>
          <w:sz w:val="24"/>
          <w:szCs w:val="24"/>
        </w:rPr>
        <w:lastRenderedPageBreak/>
        <w:t>aspirasi hukum serta keadilan masyarakat, Kompilasi juga akan mampu berperan sebagai perekayasa masyarakat Muslim Indonesia.</w:t>
      </w:r>
      <w:r w:rsidRPr="00984596">
        <w:rPr>
          <w:rStyle w:val="FootnoteReference"/>
          <w:rFonts w:asciiTheme="majorBidi" w:hAnsiTheme="majorBidi" w:cstheme="majorBidi"/>
          <w:sz w:val="24"/>
          <w:szCs w:val="24"/>
        </w:rPr>
        <w:footnoteReference w:id="29"/>
      </w:r>
    </w:p>
    <w:p w:rsidR="00EB1A36" w:rsidRPr="00984596" w:rsidRDefault="00EB1A36" w:rsidP="00EB1A36">
      <w:pPr>
        <w:tabs>
          <w:tab w:val="left" w:pos="426"/>
        </w:tabs>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Hukum waris Islam di Indonesia baru mengenal adanya penggantian tempat baru setelah dikeluarkannya Inpres Nomor 1 Tahun 1991. Hal tersebut dapat dipahami karenas di dalam al-Quran sendiri secara tidak tegas mengatur mengenai ketentuan ahli waris pengganti. Dengan sifat keumumannya, al-Quran bisa mengimbangi setiap kepentingan, keadaan dan memberikan ketentuan hukum terhadap semua peristiwa dengan cara yang tidak keluar dari dasar-dasar syari’at dan tujuan-tujuannya.</w:t>
      </w:r>
      <w:r w:rsidRPr="00984596">
        <w:rPr>
          <w:rStyle w:val="FootnoteReference"/>
          <w:rFonts w:asciiTheme="majorBidi" w:hAnsiTheme="majorBidi" w:cstheme="majorBidi"/>
          <w:sz w:val="24"/>
          <w:szCs w:val="24"/>
        </w:rPr>
        <w:footnoteReference w:id="30"/>
      </w:r>
    </w:p>
    <w:p w:rsidR="00EB1A36" w:rsidRPr="00984596" w:rsidRDefault="00EB1A36" w:rsidP="00EB1A36">
      <w:pPr>
        <w:tabs>
          <w:tab w:val="left" w:pos="426"/>
        </w:tabs>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Atas dasar itu pula al-Quran memberi kesempatan bagi yang memenuhi syarat untuk berijtihad terhadap suatu peristiwa hukum, baik yang sudah ada ketentuan nashnya yang bersifat </w:t>
      </w:r>
      <w:r w:rsidRPr="00984596">
        <w:rPr>
          <w:rFonts w:ascii="Times New Arabic" w:hAnsi="Times New Arabic" w:cstheme="majorBidi"/>
          <w:i/>
          <w:iCs/>
          <w:sz w:val="24"/>
          <w:szCs w:val="24"/>
        </w:rPr>
        <w:t>z{anny</w:t>
      </w:r>
      <w:r w:rsidRPr="00984596">
        <w:rPr>
          <w:rFonts w:asciiTheme="majorBidi" w:hAnsiTheme="majorBidi" w:cstheme="majorBidi"/>
          <w:sz w:val="24"/>
          <w:szCs w:val="24"/>
        </w:rPr>
        <w:t xml:space="preserve"> (samar-samar) maupun yang belum ada nashnya sama sekali, sepanjang itu dilakukan semata-mata dengan tujuan kemaslahatan umat. Dengan dikeluarkannya Instruksi Presiden Nomor 1 Tahun 1991 tentang Kompilasi Hukum Islam yang pelaksanaannya diatur berdasarkan Keputusan Menteri Agama Republik Indonesia Nomor 154 Tahun 1991 tentang Pelaksanaan Instruksi Presiden Republik Indonesia Nomor 1 Tahun 1991.</w:t>
      </w:r>
    </w:p>
    <w:p w:rsidR="00EB1A36" w:rsidRPr="00984596" w:rsidRDefault="00EB1A36" w:rsidP="00EB1A36">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Kompilasi Hukum Islam mengenai penggantian kedudukan dalam mewaris bagi umat beragama Islam boleh dilakukan dan tidak menyimpang dari nash selama hal tersebut dilakukan dengan tujuan kemaslahatan umat. Karena di dalam surat an-Nisa ayat 8 Allah menyebutkan mengenai kehadiran kerabat, anak yatim dan fakir miskin pada saat pembagian warisan. Dan cucu dalam hal ini bisa dimasukkan ke dalam kerabat pewaris yang berasal dari anak pewaris.</w:t>
      </w:r>
    </w:p>
    <w:p w:rsidR="00EB1A36" w:rsidRPr="00984596" w:rsidRDefault="00EB1A36" w:rsidP="00EB1A36">
      <w:pPr>
        <w:tabs>
          <w:tab w:val="left" w:pos="426"/>
        </w:tabs>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Atau dapat pula dikatakan bahwa dengan diaturnya ketentuan mengenai penggantian kedudukan dan cucu di dalam Pasal 185 Kompilasi Hukum Islam merupakan suatu ikhtiar dari umat Islam khususnya para ulama di Indonesia untuk memberi jalan tengah dalam menyelesaikan masalah pembagian warisan dalam keadaan yang khusus, dimana seorang cucu bisa bertindak sebagai ahli waris pengganti, meskipun tidak diatur dalam al-Qur’an, akan tetapi bisa memberikan rasa keadilan dan kemaslahatan bagi umat Islam. </w:t>
      </w:r>
    </w:p>
    <w:p w:rsidR="00EB1A36" w:rsidRPr="00984596" w:rsidRDefault="00EB1A36" w:rsidP="00EB1A36">
      <w:pPr>
        <w:pStyle w:val="ListParagraph"/>
        <w:spacing w:after="0" w:line="360" w:lineRule="auto"/>
        <w:ind w:left="0"/>
        <w:contextualSpacing w:val="0"/>
        <w:jc w:val="both"/>
        <w:rPr>
          <w:rFonts w:asciiTheme="majorBidi" w:hAnsiTheme="majorBidi" w:cstheme="majorBidi"/>
          <w:b/>
          <w:bCs/>
          <w:sz w:val="24"/>
          <w:szCs w:val="24"/>
        </w:rPr>
      </w:pPr>
      <w:r w:rsidRPr="00984596">
        <w:rPr>
          <w:rFonts w:asciiTheme="majorBidi" w:hAnsiTheme="majorBidi" w:cstheme="majorBidi"/>
          <w:b/>
          <w:bCs/>
          <w:sz w:val="24"/>
          <w:szCs w:val="24"/>
        </w:rPr>
        <w:t>Alasan Yuridis Kewarisan Ahli Waris Pengganti</w:t>
      </w:r>
    </w:p>
    <w:p w:rsidR="00EB1A36" w:rsidRPr="00984596" w:rsidRDefault="00EB1A36" w:rsidP="00EB1A36">
      <w:pPr>
        <w:pStyle w:val="ListParagraph"/>
        <w:numPr>
          <w:ilvl w:val="0"/>
          <w:numId w:val="25"/>
        </w:numPr>
        <w:spacing w:after="0" w:line="360" w:lineRule="auto"/>
        <w:ind w:left="426" w:hanging="425"/>
        <w:jc w:val="both"/>
        <w:rPr>
          <w:rFonts w:asciiTheme="majorBidi" w:hAnsiTheme="majorBidi" w:cstheme="majorBidi"/>
          <w:sz w:val="24"/>
          <w:szCs w:val="24"/>
        </w:rPr>
      </w:pPr>
      <w:r w:rsidRPr="00984596">
        <w:rPr>
          <w:rFonts w:asciiTheme="majorBidi" w:hAnsiTheme="majorBidi" w:cstheme="majorBidi"/>
          <w:sz w:val="24"/>
          <w:szCs w:val="24"/>
        </w:rPr>
        <w:lastRenderedPageBreak/>
        <w:t>Nash Umum dan Nash Khusus</w:t>
      </w:r>
    </w:p>
    <w:p w:rsidR="00EB1A36" w:rsidRPr="00984596" w:rsidRDefault="00EB1A36" w:rsidP="00EB1A36">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Beberapa ayat Al-Quran mengatur pembagian harta warisan terdapat di beberapa ayat pada Surat </w:t>
      </w:r>
      <w:r w:rsidRPr="00984596">
        <w:rPr>
          <w:rFonts w:asciiTheme="majorBidi" w:hAnsiTheme="majorBidi" w:cstheme="majorBidi"/>
          <w:i/>
          <w:iCs/>
          <w:sz w:val="24"/>
          <w:szCs w:val="24"/>
        </w:rPr>
        <w:t xml:space="preserve">an-Nisa </w:t>
      </w:r>
      <w:r w:rsidRPr="00984596">
        <w:rPr>
          <w:rFonts w:asciiTheme="majorBidi" w:hAnsiTheme="majorBidi" w:cstheme="majorBidi"/>
          <w:sz w:val="24"/>
          <w:szCs w:val="24"/>
        </w:rPr>
        <w:t xml:space="preserve">dan satu ayat dari Surat </w:t>
      </w:r>
      <w:r w:rsidRPr="00984596">
        <w:rPr>
          <w:rFonts w:asciiTheme="majorBidi" w:hAnsiTheme="majorBidi" w:cstheme="majorBidi"/>
          <w:i/>
          <w:iCs/>
          <w:sz w:val="24"/>
          <w:szCs w:val="24"/>
        </w:rPr>
        <w:t>al-Anfal</w:t>
      </w:r>
      <w:r w:rsidRPr="00984596">
        <w:rPr>
          <w:rFonts w:asciiTheme="majorBidi" w:hAnsiTheme="majorBidi" w:cstheme="majorBidi"/>
          <w:sz w:val="24"/>
          <w:szCs w:val="24"/>
        </w:rPr>
        <w:t xml:space="preserve">. Pada Surat </w:t>
      </w:r>
      <w:r w:rsidRPr="00984596">
        <w:rPr>
          <w:rFonts w:asciiTheme="majorBidi" w:hAnsiTheme="majorBidi" w:cstheme="majorBidi"/>
          <w:i/>
          <w:iCs/>
          <w:sz w:val="24"/>
          <w:szCs w:val="24"/>
        </w:rPr>
        <w:t xml:space="preserve">an-Nisa </w:t>
      </w:r>
      <w:r w:rsidRPr="00984596">
        <w:rPr>
          <w:rFonts w:asciiTheme="majorBidi" w:hAnsiTheme="majorBidi" w:cstheme="majorBidi"/>
          <w:sz w:val="24"/>
          <w:szCs w:val="24"/>
        </w:rPr>
        <w:t xml:space="preserve">ditegaskan mengenai kuatnya hubungan kekerabatan karena adanya pertalian darah. Sedangkan pada Surat </w:t>
      </w:r>
      <w:r w:rsidRPr="00984596">
        <w:rPr>
          <w:rFonts w:asciiTheme="majorBidi" w:hAnsiTheme="majorBidi" w:cstheme="majorBidi"/>
          <w:i/>
          <w:iCs/>
          <w:sz w:val="24"/>
          <w:szCs w:val="24"/>
        </w:rPr>
        <w:t xml:space="preserve">al-Anfal </w:t>
      </w:r>
      <w:r w:rsidRPr="00984596">
        <w:rPr>
          <w:rFonts w:asciiTheme="majorBidi" w:hAnsiTheme="majorBidi" w:cstheme="majorBidi"/>
          <w:sz w:val="24"/>
          <w:szCs w:val="24"/>
        </w:rPr>
        <w:t xml:space="preserve">ditegaskan mengenai hak kerabat karena pertalian darah, sebagian lebih diutamakan daripada sebagian yang lain. Dari ketentuan Surat </w:t>
      </w:r>
      <w:r w:rsidRPr="00984596">
        <w:rPr>
          <w:rFonts w:asciiTheme="majorBidi" w:hAnsiTheme="majorBidi" w:cstheme="majorBidi"/>
          <w:i/>
          <w:iCs/>
          <w:sz w:val="24"/>
          <w:szCs w:val="24"/>
        </w:rPr>
        <w:t xml:space="preserve">al-Anfal </w:t>
      </w:r>
      <w:r w:rsidRPr="00984596">
        <w:rPr>
          <w:rFonts w:asciiTheme="majorBidi" w:hAnsiTheme="majorBidi" w:cstheme="majorBidi"/>
          <w:sz w:val="24"/>
          <w:szCs w:val="24"/>
        </w:rPr>
        <w:t xml:space="preserve">dapat dikatakan pula bahwa kerabat karena hubungan pertalian darah yang paling dekat dengan pewaris lebih berhak atas harta warisan dari pada kerabat yang lebih jauh hubungan kekerabatannya. </w:t>
      </w:r>
    </w:p>
    <w:p w:rsidR="00EB1A36" w:rsidRPr="00984596" w:rsidRDefault="00EB1A36" w:rsidP="005A77D4">
      <w:pPr>
        <w:tabs>
          <w:tab w:val="left" w:pos="426"/>
        </w:tabs>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Keberadaan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sz w:val="24"/>
          <w:szCs w:val="24"/>
        </w:rPr>
        <w:t xml:space="preserve"> </w:t>
      </w:r>
      <w:r w:rsidRPr="00984596">
        <w:rPr>
          <w:rFonts w:asciiTheme="majorBidi" w:hAnsiTheme="majorBidi" w:cstheme="majorBidi"/>
          <w:i/>
          <w:iCs/>
          <w:sz w:val="24"/>
          <w:szCs w:val="24"/>
        </w:rPr>
        <w:t>al-arham</w:t>
      </w:r>
      <w:r w:rsidRPr="00984596">
        <w:rPr>
          <w:rFonts w:asciiTheme="majorBidi" w:hAnsiTheme="majorBidi" w:cstheme="majorBidi"/>
          <w:sz w:val="24"/>
          <w:szCs w:val="24"/>
        </w:rPr>
        <w:t xml:space="preserve"> berdasarkan firman Allah SWT surat </w:t>
      </w:r>
      <w:r w:rsidRPr="00984596">
        <w:rPr>
          <w:rFonts w:asciiTheme="majorBidi" w:hAnsiTheme="majorBidi" w:cstheme="majorBidi"/>
          <w:i/>
          <w:iCs/>
          <w:sz w:val="24"/>
          <w:szCs w:val="24"/>
        </w:rPr>
        <w:t xml:space="preserve">al-Anfal </w:t>
      </w:r>
      <w:r w:rsidRPr="00984596">
        <w:rPr>
          <w:rFonts w:asciiTheme="majorBidi" w:hAnsiTheme="majorBidi" w:cstheme="majorBidi"/>
          <w:sz w:val="24"/>
          <w:szCs w:val="24"/>
        </w:rPr>
        <w:t xml:space="preserve">: 75 dan </w:t>
      </w:r>
      <w:r w:rsidRPr="00984596">
        <w:rPr>
          <w:rFonts w:asciiTheme="majorBidi" w:hAnsiTheme="majorBidi" w:cstheme="majorBidi"/>
          <w:i/>
          <w:iCs/>
          <w:sz w:val="24"/>
          <w:szCs w:val="24"/>
        </w:rPr>
        <w:t>an-Nisa</w:t>
      </w:r>
      <w:r w:rsidRPr="00984596">
        <w:rPr>
          <w:rFonts w:asciiTheme="majorBidi" w:hAnsiTheme="majorBidi" w:cstheme="majorBidi"/>
          <w:sz w:val="24"/>
          <w:szCs w:val="24"/>
        </w:rPr>
        <w:t xml:space="preserve"> : 7.</w:t>
      </w:r>
    </w:p>
    <w:p w:rsidR="00EB1A36" w:rsidRPr="00984596" w:rsidRDefault="00EB1A36" w:rsidP="00EB1A36">
      <w:pPr>
        <w:bidi/>
        <w:spacing w:after="0" w:line="240" w:lineRule="auto"/>
        <w:jc w:val="both"/>
        <w:rPr>
          <w:rFonts w:asciiTheme="majorBidi" w:hAnsiTheme="majorBidi" w:cstheme="majorBidi"/>
          <w:sz w:val="24"/>
          <w:szCs w:val="24"/>
          <w:rtl/>
        </w:rPr>
      </w:pPr>
      <w:r w:rsidRPr="00984596">
        <w:rPr>
          <w:rFonts w:asciiTheme="majorBidi" w:hAnsiTheme="majorBidi" w:cstheme="majorBidi"/>
          <w:sz w:val="24"/>
          <w:szCs w:val="24"/>
        </w:rPr>
        <w:t>...</w:t>
      </w:r>
      <w:r w:rsidRPr="00984596">
        <w:rPr>
          <w:rFonts w:asciiTheme="majorBidi" w:hAnsiTheme="majorBidi" w:cstheme="majorBidi"/>
          <w:sz w:val="24"/>
          <w:szCs w:val="24"/>
        </w:rPr>
        <w:sym w:font="HQPB4" w:char="F03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28"/>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27"/>
      </w:r>
      <w:r w:rsidRPr="00984596">
        <w:rPr>
          <w:rFonts w:asciiTheme="majorBidi" w:hAnsiTheme="majorBidi" w:cstheme="majorBidi"/>
          <w:sz w:val="24"/>
          <w:szCs w:val="24"/>
        </w:rPr>
        <w:sym w:font="HQPB2" w:char="F072"/>
      </w:r>
      <w:r w:rsidRPr="00984596">
        <w:rPr>
          <w:rFonts w:asciiTheme="majorBidi" w:hAnsiTheme="majorBidi" w:cstheme="majorBidi"/>
          <w:sz w:val="24"/>
          <w:szCs w:val="24"/>
        </w:rPr>
        <w:sym w:font="HQPB4" w:char="F0E9"/>
      </w:r>
      <w:r w:rsidRPr="00984596">
        <w:rPr>
          <w:rFonts w:asciiTheme="majorBidi" w:hAnsiTheme="majorBidi" w:cstheme="majorBidi"/>
          <w:sz w:val="24"/>
          <w:szCs w:val="24"/>
        </w:rPr>
        <w:sym w:font="HQPB1" w:char="F026"/>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51"/>
      </w:r>
      <w:r w:rsidRPr="00984596">
        <w:rPr>
          <w:rFonts w:asciiTheme="majorBidi" w:hAnsiTheme="majorBidi" w:cstheme="majorBidi"/>
          <w:sz w:val="24"/>
          <w:szCs w:val="24"/>
        </w:rPr>
        <w:sym w:font="HQPB1" w:char="F025"/>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6E"/>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1" w:char="F091"/>
      </w:r>
      <w:r w:rsidRPr="00984596">
        <w:rPr>
          <w:rFonts w:asciiTheme="majorBidi" w:hAnsiTheme="majorBidi" w:cstheme="majorBidi"/>
          <w:sz w:val="24"/>
          <w:szCs w:val="24"/>
        </w:rPr>
        <w:sym w:font="HQPB5" w:char="F046"/>
      </w:r>
      <w:r w:rsidRPr="00984596">
        <w:rPr>
          <w:rFonts w:asciiTheme="majorBidi" w:hAnsiTheme="majorBidi" w:cstheme="majorBidi"/>
          <w:sz w:val="24"/>
          <w:szCs w:val="24"/>
        </w:rPr>
        <w:sym w:font="HQPB2" w:char="F07B"/>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4E"/>
      </w:r>
      <w:r w:rsidRPr="00984596">
        <w:rPr>
          <w:rFonts w:asciiTheme="majorBidi" w:hAnsiTheme="majorBidi" w:cstheme="majorBidi"/>
          <w:sz w:val="24"/>
          <w:szCs w:val="24"/>
        </w:rPr>
        <w:sym w:font="HQPB4" w:char="F0E5"/>
      </w:r>
      <w:r w:rsidRPr="00984596">
        <w:rPr>
          <w:rFonts w:asciiTheme="majorBidi" w:hAnsiTheme="majorBidi" w:cstheme="majorBidi"/>
          <w:sz w:val="24"/>
          <w:szCs w:val="24"/>
        </w:rPr>
        <w:sym w:font="HQPB2" w:char="F06B"/>
      </w:r>
      <w:r w:rsidRPr="00984596">
        <w:rPr>
          <w:rFonts w:asciiTheme="majorBidi" w:hAnsiTheme="majorBidi" w:cstheme="majorBidi"/>
          <w:sz w:val="24"/>
          <w:szCs w:val="24"/>
        </w:rPr>
        <w:sym w:font="HQPB4" w:char="F0DD"/>
      </w:r>
      <w:r w:rsidRPr="00984596">
        <w:rPr>
          <w:rFonts w:asciiTheme="majorBidi" w:hAnsiTheme="majorBidi" w:cstheme="majorBidi"/>
          <w:sz w:val="24"/>
          <w:szCs w:val="24"/>
        </w:rPr>
        <w:sym w:font="HQPB1" w:char="F0D5"/>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1" w:char="F0E8"/>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2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34"/>
      </w:r>
      <w:r w:rsidRPr="00984596">
        <w:rPr>
          <w:rFonts w:asciiTheme="majorBidi" w:hAnsiTheme="majorBidi" w:cstheme="majorBidi"/>
          <w:sz w:val="24"/>
          <w:szCs w:val="24"/>
        </w:rPr>
        <w:sym w:font="HQPB2" w:char="F092"/>
      </w:r>
      <w:r w:rsidRPr="00984596">
        <w:rPr>
          <w:rFonts w:asciiTheme="majorBidi" w:hAnsiTheme="majorBidi" w:cstheme="majorBidi"/>
          <w:sz w:val="24"/>
          <w:szCs w:val="24"/>
        </w:rPr>
        <w:sym w:font="HQPB5" w:char="F06E"/>
      </w:r>
      <w:r w:rsidRPr="00984596">
        <w:rPr>
          <w:rFonts w:asciiTheme="majorBidi" w:hAnsiTheme="majorBidi" w:cstheme="majorBidi"/>
          <w:sz w:val="24"/>
          <w:szCs w:val="24"/>
        </w:rPr>
        <w:sym w:font="HQPB2" w:char="F03C"/>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2" w:char="F072"/>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C"/>
      </w:r>
      <w:r w:rsidRPr="00984596">
        <w:rPr>
          <w:rFonts w:asciiTheme="majorBidi" w:hAnsiTheme="majorBidi" w:cstheme="majorBidi"/>
          <w:sz w:val="24"/>
          <w:szCs w:val="24"/>
        </w:rPr>
        <w:sym w:font="HQPB1" w:char="F0D9"/>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1" w:char="F0E8"/>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37"/>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2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92"/>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FB"/>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9"/>
      </w:r>
      <w:r w:rsidRPr="00984596">
        <w:rPr>
          <w:rFonts w:asciiTheme="majorBidi" w:hAnsiTheme="majorBidi" w:cstheme="majorBidi"/>
          <w:sz w:val="24"/>
          <w:szCs w:val="24"/>
        </w:rPr>
        <w:sym w:font="HQPB1" w:char="F03D"/>
      </w:r>
      <w:r w:rsidRPr="00984596">
        <w:rPr>
          <w:rFonts w:asciiTheme="majorBidi" w:hAnsiTheme="majorBidi" w:cstheme="majorBidi"/>
          <w:sz w:val="24"/>
          <w:szCs w:val="24"/>
        </w:rPr>
        <w:sym w:font="HQPB2" w:char="F0BB"/>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46"/>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2E"/>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AB"/>
      </w:r>
      <w:r w:rsidRPr="00984596">
        <w:rPr>
          <w:rFonts w:asciiTheme="majorBidi" w:hAnsiTheme="majorBidi" w:cstheme="majorBidi"/>
          <w:sz w:val="24"/>
          <w:szCs w:val="24"/>
        </w:rPr>
        <w:sym w:font="HQPB1" w:char="F021"/>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A8"/>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2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A9"/>
      </w:r>
      <w:r w:rsidRPr="00984596">
        <w:rPr>
          <w:rFonts w:asciiTheme="majorBidi" w:hAnsiTheme="majorBidi" w:cstheme="majorBidi"/>
          <w:sz w:val="24"/>
          <w:szCs w:val="24"/>
        </w:rPr>
        <w:sym w:font="HQPB1" w:char="F021"/>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8"/>
      </w:r>
      <w:r w:rsidRPr="00984596">
        <w:rPr>
          <w:rFonts w:asciiTheme="majorBidi" w:hAnsiTheme="majorBidi" w:cstheme="majorBidi"/>
          <w:sz w:val="24"/>
          <w:szCs w:val="24"/>
        </w:rPr>
        <w:sym w:font="HQPB4" w:char="F065"/>
      </w:r>
      <w:r w:rsidRPr="00984596">
        <w:rPr>
          <w:rFonts w:asciiTheme="majorBidi" w:hAnsiTheme="majorBidi" w:cstheme="majorBidi"/>
          <w:sz w:val="24"/>
          <w:szCs w:val="24"/>
        </w:rPr>
        <w:sym w:font="HQPB2" w:char="F040"/>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33"/>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2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E"/>
      </w:r>
      <w:r w:rsidRPr="00984596">
        <w:rPr>
          <w:rFonts w:asciiTheme="majorBidi" w:hAnsiTheme="majorBidi" w:cstheme="majorBidi"/>
          <w:sz w:val="24"/>
          <w:szCs w:val="24"/>
        </w:rPr>
        <w:sym w:font="HQPB2" w:char="F0E4"/>
      </w:r>
      <w:r w:rsidRPr="00984596">
        <w:rPr>
          <w:rFonts w:asciiTheme="majorBidi" w:hAnsiTheme="majorBidi" w:cstheme="majorBidi"/>
          <w:sz w:val="24"/>
          <w:szCs w:val="24"/>
        </w:rPr>
        <w:sym w:font="HQPB4" w:char="F0F3"/>
      </w:r>
      <w:r w:rsidRPr="00984596">
        <w:rPr>
          <w:rFonts w:asciiTheme="majorBidi" w:hAnsiTheme="majorBidi" w:cstheme="majorBidi"/>
          <w:sz w:val="24"/>
          <w:szCs w:val="24"/>
        </w:rPr>
        <w:sym w:font="HQPB2" w:char="F0D3"/>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1" w:char="F0AB"/>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37"/>
      </w:r>
      <w:r w:rsidRPr="00984596">
        <w:rPr>
          <w:rFonts w:asciiTheme="majorBidi" w:hAnsiTheme="majorBidi" w:cstheme="majorBidi"/>
          <w:sz w:val="24"/>
          <w:szCs w:val="24"/>
        </w:rPr>
        <w:sym w:font="HQPB2" w:char="F04C"/>
      </w:r>
      <w:r w:rsidRPr="00984596">
        <w:rPr>
          <w:rFonts w:asciiTheme="majorBidi" w:hAnsiTheme="majorBidi" w:cstheme="majorBidi"/>
          <w:sz w:val="24"/>
          <w:szCs w:val="24"/>
        </w:rPr>
        <w:sym w:font="HQPB2" w:char="F0EC"/>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2" w:char="F03D"/>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E6"/>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C7"/>
      </w:r>
      <w:r w:rsidRPr="00984596">
        <w:rPr>
          <w:rFonts w:asciiTheme="majorBidi" w:hAnsiTheme="majorBidi" w:cstheme="majorBidi"/>
          <w:sz w:val="24"/>
          <w:szCs w:val="24"/>
        </w:rPr>
        <w:sym w:font="HQPB2" w:char="F0D0"/>
      </w:r>
      <w:r w:rsidRPr="00984596">
        <w:rPr>
          <w:rFonts w:asciiTheme="majorBidi" w:hAnsiTheme="majorBidi" w:cstheme="majorBidi"/>
          <w:sz w:val="24"/>
          <w:szCs w:val="24"/>
        </w:rPr>
        <w:sym w:font="HQPB2" w:char="F0CE"/>
      </w:r>
      <w:r w:rsidRPr="00984596">
        <w:rPr>
          <w:rFonts w:asciiTheme="majorBidi" w:hAnsiTheme="majorBidi" w:cstheme="majorBidi"/>
          <w:sz w:val="24"/>
          <w:szCs w:val="24"/>
        </w:rPr>
        <w:sym w:font="HQPB2" w:char="F0C8"/>
      </w:r>
      <w:r w:rsidRPr="00984596">
        <w:rPr>
          <w:rFonts w:asciiTheme="majorBidi" w:hAnsiTheme="majorBidi" w:cstheme="majorBidi"/>
          <w:sz w:val="24"/>
          <w:szCs w:val="24"/>
          <w:rtl/>
        </w:rPr>
        <w:t xml:space="preserve"> </w:t>
      </w:r>
    </w:p>
    <w:p w:rsidR="00EB1A36" w:rsidRPr="00984596" w:rsidRDefault="00EB1A36" w:rsidP="00EB1A36">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...orang-orang yang mempunyai hubungan kerabat itu sebagiannya lebih berhak terhadap sesamanya (daripada yang bukan kerabat) di dalam Kitab Allah. Sesungguhnya Allah Maha mengetahui segala sesuatu.</w:t>
      </w:r>
    </w:p>
    <w:p w:rsidR="00EB1A36" w:rsidRPr="00984596" w:rsidRDefault="00EB1A36" w:rsidP="00EB1A36">
      <w:pPr>
        <w:bidi/>
        <w:spacing w:after="0" w:line="240" w:lineRule="auto"/>
        <w:jc w:val="both"/>
        <w:rPr>
          <w:rFonts w:asciiTheme="majorBidi" w:hAnsiTheme="majorBidi" w:cstheme="majorBidi"/>
          <w:sz w:val="24"/>
          <w:szCs w:val="24"/>
          <w:rtl/>
        </w:rPr>
      </w:pPr>
      <w:r w:rsidRPr="00984596">
        <w:rPr>
          <w:rFonts w:asciiTheme="majorBidi" w:hAnsiTheme="majorBidi" w:cstheme="majorBidi"/>
          <w:sz w:val="24"/>
          <w:szCs w:val="24"/>
        </w:rPr>
        <w:sym w:font="HQPB4" w:char="F0C9"/>
      </w:r>
      <w:r w:rsidRPr="00984596">
        <w:rPr>
          <w:rFonts w:asciiTheme="majorBidi" w:hAnsiTheme="majorBidi" w:cstheme="majorBidi"/>
          <w:sz w:val="24"/>
          <w:szCs w:val="24"/>
        </w:rPr>
        <w:sym w:font="HQPB2" w:char="F041"/>
      </w:r>
      <w:r w:rsidRPr="00984596">
        <w:rPr>
          <w:rFonts w:asciiTheme="majorBidi" w:hAnsiTheme="majorBidi" w:cstheme="majorBidi"/>
          <w:sz w:val="24"/>
          <w:szCs w:val="24"/>
        </w:rPr>
        <w:sym w:font="HQPB1" w:char="F025"/>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1" w:char="F060"/>
      </w:r>
      <w:r w:rsidRPr="00984596">
        <w:rPr>
          <w:rFonts w:asciiTheme="majorBidi" w:hAnsiTheme="majorBidi" w:cstheme="majorBidi"/>
          <w:sz w:val="24"/>
          <w:szCs w:val="24"/>
        </w:rPr>
        <w:sym w:font="HQPB4" w:char="F0CC"/>
      </w:r>
      <w:r w:rsidRPr="00984596">
        <w:rPr>
          <w:rFonts w:asciiTheme="majorBidi" w:hAnsiTheme="majorBidi" w:cstheme="majorBidi"/>
          <w:sz w:val="24"/>
          <w:szCs w:val="24"/>
        </w:rPr>
        <w:sym w:font="HQPB4" w:char="F068"/>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2" w:char="F03D"/>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4" w:char="F06A"/>
      </w:r>
      <w:r w:rsidRPr="00984596">
        <w:rPr>
          <w:rFonts w:asciiTheme="majorBidi" w:hAnsiTheme="majorBidi" w:cstheme="majorBidi"/>
          <w:sz w:val="24"/>
          <w:szCs w:val="24"/>
        </w:rPr>
        <w:sym w:font="HQPB2" w:char="F03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D2"/>
      </w:r>
      <w:r w:rsidRPr="00984596">
        <w:rPr>
          <w:rFonts w:asciiTheme="majorBidi" w:hAnsiTheme="majorBidi" w:cstheme="majorBidi"/>
          <w:sz w:val="24"/>
          <w:szCs w:val="24"/>
        </w:rPr>
        <w:sym w:font="HQPB1" w:char="F03D"/>
      </w:r>
      <w:r w:rsidRPr="00984596">
        <w:rPr>
          <w:rFonts w:asciiTheme="majorBidi" w:hAnsiTheme="majorBidi" w:cstheme="majorBidi"/>
          <w:sz w:val="24"/>
          <w:szCs w:val="24"/>
        </w:rPr>
        <w:sym w:font="HQPB2" w:char="F08A"/>
      </w:r>
      <w:r w:rsidRPr="00984596">
        <w:rPr>
          <w:rFonts w:asciiTheme="majorBidi" w:hAnsiTheme="majorBidi" w:cstheme="majorBidi"/>
          <w:sz w:val="24"/>
          <w:szCs w:val="24"/>
        </w:rPr>
        <w:sym w:font="HQPB4" w:char="F0C5"/>
      </w:r>
      <w:r w:rsidRPr="00984596">
        <w:rPr>
          <w:rFonts w:asciiTheme="majorBidi" w:hAnsiTheme="majorBidi" w:cstheme="majorBidi"/>
          <w:sz w:val="24"/>
          <w:szCs w:val="24"/>
        </w:rPr>
        <w:sym w:font="HQPB1" w:char="F0C1"/>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5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A3"/>
      </w:r>
      <w:r w:rsidRPr="00984596">
        <w:rPr>
          <w:rFonts w:asciiTheme="majorBidi" w:hAnsiTheme="majorBidi" w:cstheme="majorBidi"/>
          <w:sz w:val="24"/>
          <w:szCs w:val="24"/>
        </w:rPr>
        <w:sym w:font="HQPB2" w:char="F04A"/>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4" w:char="F069"/>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2" w:char="F038"/>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3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8"/>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3" w:char="F024"/>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3" w:char="F021"/>
      </w:r>
      <w:r w:rsidRPr="00984596">
        <w:rPr>
          <w:rFonts w:asciiTheme="majorBidi" w:hAnsiTheme="majorBidi" w:cstheme="majorBidi"/>
          <w:sz w:val="24"/>
          <w:szCs w:val="24"/>
        </w:rPr>
        <w:sym w:font="HQPB2" w:char="F0BA"/>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E7"/>
      </w:r>
      <w:r w:rsidRPr="00984596">
        <w:rPr>
          <w:rFonts w:asciiTheme="majorBidi" w:hAnsiTheme="majorBidi" w:cstheme="majorBidi"/>
          <w:sz w:val="24"/>
          <w:szCs w:val="24"/>
        </w:rPr>
        <w:sym w:font="HQPB1" w:char="F02F"/>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2" w:char="F025"/>
      </w:r>
      <w:r w:rsidRPr="00984596">
        <w:rPr>
          <w:rFonts w:asciiTheme="majorBidi" w:hAnsiTheme="majorBidi" w:cstheme="majorBidi"/>
          <w:sz w:val="24"/>
          <w:szCs w:val="24"/>
        </w:rPr>
        <w:sym w:font="HQPB5" w:char="F046"/>
      </w:r>
      <w:r w:rsidRPr="00984596">
        <w:rPr>
          <w:rFonts w:asciiTheme="majorBidi" w:hAnsiTheme="majorBidi" w:cstheme="majorBidi"/>
          <w:sz w:val="24"/>
          <w:szCs w:val="24"/>
        </w:rPr>
        <w:sym w:font="HQPB2" w:char="F07B"/>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E4"/>
      </w:r>
      <w:r w:rsidRPr="00984596">
        <w:rPr>
          <w:rFonts w:asciiTheme="majorBidi" w:hAnsiTheme="majorBidi" w:cstheme="majorBidi"/>
          <w:sz w:val="24"/>
          <w:szCs w:val="24"/>
        </w:rPr>
        <w:sym w:font="HQPB5" w:char="F021"/>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7C"/>
      </w:r>
      <w:r w:rsidRPr="00984596">
        <w:rPr>
          <w:rFonts w:asciiTheme="majorBidi" w:hAnsiTheme="majorBidi" w:cstheme="majorBidi"/>
          <w:sz w:val="24"/>
          <w:szCs w:val="24"/>
        </w:rPr>
        <w:sym w:font="HQPB1" w:char="F0A1"/>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4" w:char="F069"/>
      </w:r>
      <w:r w:rsidRPr="00984596">
        <w:rPr>
          <w:rFonts w:asciiTheme="majorBidi" w:hAnsiTheme="majorBidi" w:cstheme="majorBidi"/>
          <w:sz w:val="24"/>
          <w:szCs w:val="24"/>
        </w:rPr>
        <w:sym w:font="HQPB2" w:char="F059"/>
      </w:r>
      <w:r w:rsidRPr="00984596">
        <w:rPr>
          <w:rFonts w:asciiTheme="majorBidi" w:hAnsiTheme="majorBidi" w:cstheme="majorBidi"/>
          <w:sz w:val="24"/>
          <w:szCs w:val="24"/>
        </w:rPr>
        <w:sym w:font="HQPB2" w:char="F03D"/>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D2"/>
      </w:r>
      <w:r w:rsidRPr="00984596">
        <w:rPr>
          <w:rFonts w:asciiTheme="majorBidi" w:hAnsiTheme="majorBidi" w:cstheme="majorBidi"/>
          <w:sz w:val="24"/>
          <w:szCs w:val="24"/>
        </w:rPr>
        <w:sym w:font="HQPB1" w:char="F03D"/>
      </w:r>
      <w:r w:rsidRPr="00984596">
        <w:rPr>
          <w:rFonts w:asciiTheme="majorBidi" w:hAnsiTheme="majorBidi" w:cstheme="majorBidi"/>
          <w:sz w:val="24"/>
          <w:szCs w:val="24"/>
        </w:rPr>
        <w:sym w:font="HQPB2" w:char="F08A"/>
      </w:r>
      <w:r w:rsidRPr="00984596">
        <w:rPr>
          <w:rFonts w:asciiTheme="majorBidi" w:hAnsiTheme="majorBidi" w:cstheme="majorBidi"/>
          <w:sz w:val="24"/>
          <w:szCs w:val="24"/>
        </w:rPr>
        <w:sym w:font="HQPB4" w:char="F0C5"/>
      </w:r>
      <w:r w:rsidRPr="00984596">
        <w:rPr>
          <w:rFonts w:asciiTheme="majorBidi" w:hAnsiTheme="majorBidi" w:cstheme="majorBidi"/>
          <w:sz w:val="24"/>
          <w:szCs w:val="24"/>
        </w:rPr>
        <w:sym w:font="HQPB1" w:char="F0C1"/>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5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A3"/>
      </w:r>
      <w:r w:rsidRPr="00984596">
        <w:rPr>
          <w:rFonts w:asciiTheme="majorBidi" w:hAnsiTheme="majorBidi" w:cstheme="majorBidi"/>
          <w:sz w:val="24"/>
          <w:szCs w:val="24"/>
        </w:rPr>
        <w:sym w:font="HQPB2" w:char="F04A"/>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4" w:char="F069"/>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2" w:char="F038"/>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3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8"/>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3" w:char="F024"/>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3" w:char="F021"/>
      </w:r>
      <w:r w:rsidRPr="00984596">
        <w:rPr>
          <w:rFonts w:asciiTheme="majorBidi" w:hAnsiTheme="majorBidi" w:cstheme="majorBidi"/>
          <w:sz w:val="24"/>
          <w:szCs w:val="24"/>
        </w:rPr>
        <w:sym w:font="HQPB2" w:char="F0BA"/>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9A"/>
      </w:r>
      <w:r w:rsidRPr="00984596">
        <w:rPr>
          <w:rFonts w:asciiTheme="majorBidi" w:hAnsiTheme="majorBidi" w:cstheme="majorBidi"/>
          <w:sz w:val="24"/>
          <w:szCs w:val="24"/>
        </w:rPr>
        <w:sym w:font="HQPB2" w:char="F063"/>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E7"/>
      </w:r>
      <w:r w:rsidRPr="00984596">
        <w:rPr>
          <w:rFonts w:asciiTheme="majorBidi" w:hAnsiTheme="majorBidi" w:cstheme="majorBidi"/>
          <w:sz w:val="24"/>
          <w:szCs w:val="24"/>
        </w:rPr>
        <w:sym w:font="HQPB1" w:char="F02F"/>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2" w:char="F025"/>
      </w:r>
      <w:r w:rsidRPr="00984596">
        <w:rPr>
          <w:rFonts w:asciiTheme="majorBidi" w:hAnsiTheme="majorBidi" w:cstheme="majorBidi"/>
          <w:sz w:val="24"/>
          <w:szCs w:val="24"/>
        </w:rPr>
        <w:sym w:font="HQPB5" w:char="F046"/>
      </w:r>
      <w:r w:rsidRPr="00984596">
        <w:rPr>
          <w:rFonts w:asciiTheme="majorBidi" w:hAnsiTheme="majorBidi" w:cstheme="majorBidi"/>
          <w:sz w:val="24"/>
          <w:szCs w:val="24"/>
        </w:rPr>
        <w:sym w:font="HQPB2" w:char="F07B"/>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A3"/>
      </w:r>
      <w:r w:rsidRPr="00984596">
        <w:rPr>
          <w:rFonts w:asciiTheme="majorBidi" w:hAnsiTheme="majorBidi" w:cstheme="majorBidi"/>
          <w:sz w:val="24"/>
          <w:szCs w:val="24"/>
        </w:rPr>
        <w:sym w:font="HQPB2" w:char="F04A"/>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A8"/>
      </w:r>
      <w:r w:rsidRPr="00984596">
        <w:rPr>
          <w:rFonts w:asciiTheme="majorBidi" w:hAnsiTheme="majorBidi" w:cstheme="majorBidi"/>
          <w:sz w:val="24"/>
          <w:szCs w:val="24"/>
        </w:rPr>
        <w:sym w:font="HQPB2" w:char="F040"/>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2" w:char="F025"/>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E7"/>
      </w:r>
      <w:r w:rsidRPr="00984596">
        <w:rPr>
          <w:rFonts w:asciiTheme="majorBidi" w:hAnsiTheme="majorBidi" w:cstheme="majorBidi"/>
          <w:sz w:val="24"/>
          <w:szCs w:val="24"/>
        </w:rPr>
        <w:sym w:font="HQPB2" w:char="F06D"/>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2" w:char="F05A"/>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2" w:char="F072"/>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1" w:char="F08E"/>
      </w:r>
      <w:r w:rsidRPr="00984596">
        <w:rPr>
          <w:rFonts w:asciiTheme="majorBidi" w:hAnsiTheme="majorBidi" w:cstheme="majorBidi"/>
          <w:sz w:val="24"/>
          <w:szCs w:val="24"/>
        </w:rPr>
        <w:sym w:font="HQPB4" w:char="F0E8"/>
      </w:r>
      <w:r w:rsidRPr="00984596">
        <w:rPr>
          <w:rFonts w:asciiTheme="majorBidi" w:hAnsiTheme="majorBidi" w:cstheme="majorBidi"/>
          <w:sz w:val="24"/>
          <w:szCs w:val="24"/>
        </w:rPr>
        <w:sym w:font="HQPB1" w:char="F059"/>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2" w:char="F02E"/>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59"/>
      </w:r>
      <w:r w:rsidRPr="00984596">
        <w:rPr>
          <w:rFonts w:asciiTheme="majorBidi" w:hAnsiTheme="majorBidi" w:cstheme="majorBidi"/>
          <w:sz w:val="24"/>
          <w:szCs w:val="24"/>
        </w:rPr>
        <w:sym w:font="HQPB1" w:char="F037"/>
      </w:r>
      <w:r w:rsidRPr="00984596">
        <w:rPr>
          <w:rFonts w:asciiTheme="majorBidi" w:hAnsiTheme="majorBidi" w:cstheme="majorBidi"/>
          <w:sz w:val="24"/>
          <w:szCs w:val="24"/>
        </w:rPr>
        <w:sym w:font="HQPB2" w:char="F08A"/>
      </w:r>
      <w:r w:rsidRPr="00984596">
        <w:rPr>
          <w:rFonts w:asciiTheme="majorBidi" w:hAnsiTheme="majorBidi" w:cstheme="majorBidi"/>
          <w:sz w:val="24"/>
          <w:szCs w:val="24"/>
        </w:rPr>
        <w:sym w:font="HQPB4" w:char="F0C5"/>
      </w:r>
      <w:r w:rsidRPr="00984596">
        <w:rPr>
          <w:rFonts w:asciiTheme="majorBidi" w:hAnsiTheme="majorBidi" w:cstheme="majorBidi"/>
          <w:sz w:val="24"/>
          <w:szCs w:val="24"/>
        </w:rPr>
        <w:sym w:font="HQPB1" w:char="F0C1"/>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5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5A"/>
      </w:r>
      <w:r w:rsidRPr="00984596">
        <w:rPr>
          <w:rFonts w:asciiTheme="majorBidi" w:hAnsiTheme="majorBidi" w:cstheme="majorBidi"/>
          <w:sz w:val="24"/>
          <w:szCs w:val="24"/>
        </w:rPr>
        <w:sym w:font="HQPB1" w:char="F0CA"/>
      </w:r>
      <w:r w:rsidRPr="00984596">
        <w:rPr>
          <w:rFonts w:asciiTheme="majorBidi" w:hAnsiTheme="majorBidi" w:cstheme="majorBidi"/>
          <w:sz w:val="24"/>
          <w:szCs w:val="24"/>
        </w:rPr>
        <w:sym w:font="HQPB2" w:char="F072"/>
      </w:r>
      <w:r w:rsidRPr="00984596">
        <w:rPr>
          <w:rFonts w:asciiTheme="majorBidi" w:hAnsiTheme="majorBidi" w:cstheme="majorBidi"/>
          <w:sz w:val="24"/>
          <w:szCs w:val="24"/>
        </w:rPr>
        <w:sym w:font="HQPB4" w:char="F0E3"/>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1" w:char="F0FF"/>
      </w:r>
      <w:r w:rsidRPr="00984596">
        <w:rPr>
          <w:rFonts w:asciiTheme="majorBidi" w:hAnsiTheme="majorBidi" w:cstheme="majorBidi"/>
          <w:sz w:val="24"/>
          <w:szCs w:val="24"/>
        </w:rPr>
        <w:sym w:font="HQPB4" w:char="F0A8"/>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C7"/>
      </w:r>
      <w:r w:rsidRPr="00984596">
        <w:rPr>
          <w:rFonts w:asciiTheme="majorBidi" w:hAnsiTheme="majorBidi" w:cstheme="majorBidi"/>
          <w:sz w:val="24"/>
          <w:szCs w:val="24"/>
        </w:rPr>
        <w:sym w:font="HQPB2" w:char="F0D0"/>
      </w:r>
      <w:r w:rsidRPr="00984596">
        <w:rPr>
          <w:rFonts w:asciiTheme="majorBidi" w:hAnsiTheme="majorBidi" w:cstheme="majorBidi"/>
          <w:sz w:val="24"/>
          <w:szCs w:val="24"/>
        </w:rPr>
        <w:sym w:font="HQPB2" w:char="F0C8"/>
      </w:r>
      <w:r w:rsidRPr="00984596">
        <w:rPr>
          <w:rFonts w:asciiTheme="majorBidi" w:hAnsiTheme="majorBidi" w:cstheme="majorBidi"/>
          <w:sz w:val="24"/>
          <w:szCs w:val="24"/>
          <w:rtl/>
        </w:rPr>
        <w:t xml:space="preserve"> </w:t>
      </w:r>
    </w:p>
    <w:p w:rsidR="00EB1A36" w:rsidRPr="00984596" w:rsidRDefault="00EB1A36" w:rsidP="00EB1A36">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Bagi orang laki-laki ada hak bagian dari harta peninggalan ibu-bapa dan kerabatnya, dan bagi orang wanita ada hak bagian (pula) dari harta peninggalan ibu-bapa dan kerabatnya, baik sedikit atau banyak menurut bahagian yang Telah ditetapkan.</w:t>
      </w:r>
    </w:p>
    <w:p w:rsidR="00EB1A36" w:rsidRPr="00984596" w:rsidRDefault="00EB1A36" w:rsidP="005A77D4">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Seseorang tidak mewarisi harta dari orang tuanya, tetapi juga dari kerabatnya. Mafhumnya, seorang kerabat mewarisi harta dari kerabat lainnya yang meninggal dunia. Namun hak mereka tidak dijelaskan secara khusus oleh nash seperti </w:t>
      </w:r>
      <w:r w:rsidRPr="00984596">
        <w:rPr>
          <w:rFonts w:asciiTheme="majorBidi" w:hAnsiTheme="majorBidi" w:cstheme="majorBidi"/>
          <w:i/>
          <w:sz w:val="24"/>
          <w:szCs w:val="24"/>
        </w:rPr>
        <w:t>al-furud</w:t>
      </w:r>
      <w:r w:rsidRPr="00984596">
        <w:rPr>
          <w:rFonts w:asciiTheme="majorBidi" w:hAnsiTheme="majorBidi" w:cstheme="majorBidi"/>
          <w:sz w:val="24"/>
          <w:szCs w:val="24"/>
        </w:rPr>
        <w:t xml:space="preserve"> dan </w:t>
      </w:r>
      <w:r w:rsidRPr="00984596">
        <w:rPr>
          <w:rFonts w:asciiTheme="majorBidi" w:hAnsiTheme="majorBidi" w:cstheme="majorBidi"/>
          <w:i/>
          <w:sz w:val="24"/>
          <w:szCs w:val="24"/>
        </w:rPr>
        <w:t>ashabah</w:t>
      </w:r>
      <w:r w:rsidRPr="00984596">
        <w:rPr>
          <w:rFonts w:asciiTheme="majorBidi" w:hAnsiTheme="majorBidi" w:cstheme="majorBidi"/>
          <w:sz w:val="24"/>
          <w:szCs w:val="24"/>
        </w:rPr>
        <w:t xml:space="preserve">. Dalam hal ini, perlu dikemukakan beberapa hal, antara lain; </w:t>
      </w:r>
      <w:r w:rsidRPr="00984596">
        <w:rPr>
          <w:rFonts w:asciiTheme="majorBidi" w:hAnsiTheme="majorBidi" w:cstheme="majorBidi"/>
          <w:i/>
          <w:sz w:val="24"/>
          <w:szCs w:val="24"/>
        </w:rPr>
        <w:t>pertama</w:t>
      </w:r>
      <w:r w:rsidRPr="00984596">
        <w:rPr>
          <w:rFonts w:asciiTheme="majorBidi" w:hAnsiTheme="majorBidi" w:cstheme="majorBidi"/>
          <w:sz w:val="24"/>
          <w:szCs w:val="24"/>
        </w:rPr>
        <w:t xml:space="preserve">, Kerabat berhak mendapatkan warisan selama mereka tidak terhijab oleh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iCs/>
          <w:sz w:val="24"/>
          <w:szCs w:val="24"/>
        </w:rPr>
        <w:t xml:space="preserve"> al-furud</w:t>
      </w:r>
      <w:r w:rsidRPr="00984596">
        <w:rPr>
          <w:rFonts w:asciiTheme="majorBidi" w:hAnsiTheme="majorBidi" w:cstheme="majorBidi"/>
          <w:sz w:val="24"/>
          <w:szCs w:val="24"/>
        </w:rPr>
        <w:t xml:space="preserve"> dan </w:t>
      </w:r>
      <w:r w:rsidRPr="00984596">
        <w:rPr>
          <w:rFonts w:asciiTheme="majorBidi" w:hAnsiTheme="majorBidi" w:cstheme="majorBidi"/>
          <w:i/>
          <w:iCs/>
          <w:sz w:val="24"/>
          <w:szCs w:val="24"/>
        </w:rPr>
        <w:t>ashabah</w:t>
      </w:r>
      <w:r w:rsidRPr="00984596">
        <w:rPr>
          <w:rFonts w:asciiTheme="majorBidi" w:hAnsiTheme="majorBidi" w:cstheme="majorBidi"/>
          <w:sz w:val="24"/>
          <w:szCs w:val="24"/>
        </w:rPr>
        <w:t xml:space="preserve">. Misalnya, seorang cucu terhalang mendapatkan warisan kakeknya selama orang tua mereka masih hidup. </w:t>
      </w:r>
      <w:r w:rsidRPr="00984596">
        <w:rPr>
          <w:rFonts w:asciiTheme="majorBidi" w:hAnsiTheme="majorBidi" w:cstheme="majorBidi"/>
          <w:i/>
          <w:sz w:val="24"/>
          <w:szCs w:val="24"/>
        </w:rPr>
        <w:t>Kedua</w:t>
      </w:r>
      <w:r w:rsidRPr="00984596">
        <w:rPr>
          <w:rFonts w:asciiTheme="majorBidi" w:hAnsiTheme="majorBidi" w:cstheme="majorBidi"/>
          <w:sz w:val="24"/>
          <w:szCs w:val="24"/>
        </w:rPr>
        <w:t xml:space="preserve">, tidak ada halangan bagi kerabat untuk mendapatkan warisan ketika bagian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iCs/>
          <w:sz w:val="24"/>
          <w:szCs w:val="24"/>
        </w:rPr>
        <w:t xml:space="preserve"> al-furud</w:t>
      </w:r>
      <w:r w:rsidRPr="00984596">
        <w:rPr>
          <w:rFonts w:asciiTheme="majorBidi" w:hAnsiTheme="majorBidi" w:cstheme="majorBidi"/>
          <w:sz w:val="24"/>
          <w:szCs w:val="24"/>
        </w:rPr>
        <w:t xml:space="preserve"> dan </w:t>
      </w:r>
      <w:r w:rsidRPr="00984596">
        <w:rPr>
          <w:rFonts w:asciiTheme="majorBidi" w:hAnsiTheme="majorBidi" w:cstheme="majorBidi"/>
          <w:i/>
          <w:iCs/>
          <w:sz w:val="24"/>
          <w:szCs w:val="24"/>
        </w:rPr>
        <w:t>ashabah</w:t>
      </w:r>
      <w:r w:rsidRPr="00984596">
        <w:rPr>
          <w:rFonts w:asciiTheme="majorBidi" w:hAnsiTheme="majorBidi" w:cstheme="majorBidi"/>
          <w:sz w:val="24"/>
          <w:szCs w:val="24"/>
        </w:rPr>
        <w:t xml:space="preserve"> telah diberikan, sementara harta warisan masih tersisa. </w:t>
      </w:r>
    </w:p>
    <w:p w:rsidR="00EB1A36" w:rsidRPr="00984596" w:rsidRDefault="00EB1A36" w:rsidP="005A77D4">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Persoalannya sedikit berbeda bila seseorang yang seharusnya menempati posisi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iCs/>
          <w:sz w:val="24"/>
          <w:szCs w:val="24"/>
        </w:rPr>
        <w:t xml:space="preserve"> al-furud</w:t>
      </w:r>
      <w:r w:rsidRPr="00984596">
        <w:rPr>
          <w:rFonts w:asciiTheme="majorBidi" w:hAnsiTheme="majorBidi" w:cstheme="majorBidi"/>
          <w:sz w:val="24"/>
          <w:szCs w:val="24"/>
        </w:rPr>
        <w:t xml:space="preserve"> lebih dahulu meninggal. Dalam kasus di atas, seorang anak </w:t>
      </w:r>
      <w:r w:rsidRPr="00984596">
        <w:rPr>
          <w:rFonts w:asciiTheme="majorBidi" w:hAnsiTheme="majorBidi" w:cstheme="majorBidi"/>
          <w:sz w:val="24"/>
          <w:szCs w:val="24"/>
        </w:rPr>
        <w:lastRenderedPageBreak/>
        <w:t>lebih dahulu meninggal dari ayahnya, sedangkan sang anak juga telah mendapatkan anak dalam perkawinannya (cucu). Apakah sang cucu terhijab karena orang tuanya? atau juga terhijab oleh paman atau bibinya?</w:t>
      </w:r>
    </w:p>
    <w:p w:rsidR="00EB1A36" w:rsidRPr="00984596" w:rsidRDefault="00EB1A36" w:rsidP="00EB1A36">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Kewarisan cucu terhalang oleh orang tuanya merupakan prinsip yang </w:t>
      </w:r>
      <w:r w:rsidRPr="00984596">
        <w:rPr>
          <w:rFonts w:asciiTheme="majorBidi" w:hAnsiTheme="majorBidi" w:cstheme="majorBidi"/>
          <w:i/>
          <w:iCs/>
          <w:sz w:val="24"/>
          <w:szCs w:val="24"/>
        </w:rPr>
        <w:t>qath’i</w:t>
      </w:r>
      <w:r w:rsidRPr="00984596">
        <w:rPr>
          <w:rFonts w:asciiTheme="majorBidi" w:hAnsiTheme="majorBidi" w:cstheme="majorBidi"/>
          <w:sz w:val="24"/>
          <w:szCs w:val="24"/>
        </w:rPr>
        <w:t xml:space="preserve">, disebabkan bagian orang tuanya tersebut pada akhirnya juga mereka dapatkan baik dalam bentuk nafkah maupun warisan bila orang tuanya meninggal kelak. Dalam hal ini, terdapat prinsip bahwa dalam harta seorang ayah, terdapat hak anak. </w:t>
      </w:r>
    </w:p>
    <w:p w:rsidR="00EB1A36" w:rsidRPr="00984596" w:rsidRDefault="00EB1A36" w:rsidP="00EB1A36">
      <w:pPr>
        <w:bidi/>
        <w:spacing w:after="0" w:line="240" w:lineRule="auto"/>
        <w:jc w:val="both"/>
        <w:rPr>
          <w:rFonts w:asciiTheme="majorBidi" w:hAnsiTheme="majorBidi" w:cstheme="majorBidi"/>
          <w:sz w:val="24"/>
          <w:szCs w:val="24"/>
          <w:rtl/>
        </w:rPr>
      </w:pPr>
      <w:r w:rsidRPr="00984596">
        <w:rPr>
          <w:rFonts w:asciiTheme="majorBidi" w:hAnsiTheme="majorBidi" w:cstheme="majorBidi"/>
          <w:sz w:val="24"/>
          <w:szCs w:val="24"/>
        </w:rPr>
        <w:sym w:font="HQPB4" w:char="F0C9"/>
      </w:r>
      <w:r w:rsidRPr="00984596">
        <w:rPr>
          <w:rFonts w:asciiTheme="majorBidi" w:hAnsiTheme="majorBidi" w:cstheme="majorBidi"/>
          <w:sz w:val="24"/>
          <w:szCs w:val="24"/>
        </w:rPr>
        <w:sym w:font="HQPB2" w:char="F041"/>
      </w:r>
      <w:r w:rsidRPr="00984596">
        <w:rPr>
          <w:rFonts w:asciiTheme="majorBidi" w:hAnsiTheme="majorBidi" w:cstheme="majorBidi"/>
          <w:sz w:val="24"/>
          <w:szCs w:val="24"/>
        </w:rPr>
        <w:sym w:font="HQPB1" w:char="F025"/>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1" w:char="F060"/>
      </w:r>
      <w:r w:rsidRPr="00984596">
        <w:rPr>
          <w:rFonts w:asciiTheme="majorBidi" w:hAnsiTheme="majorBidi" w:cstheme="majorBidi"/>
          <w:sz w:val="24"/>
          <w:szCs w:val="24"/>
        </w:rPr>
        <w:sym w:font="HQPB4" w:char="F0CC"/>
      </w:r>
      <w:r w:rsidRPr="00984596">
        <w:rPr>
          <w:rFonts w:asciiTheme="majorBidi" w:hAnsiTheme="majorBidi" w:cstheme="majorBidi"/>
          <w:sz w:val="24"/>
          <w:szCs w:val="24"/>
        </w:rPr>
        <w:sym w:font="HQPB4" w:char="F068"/>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2" w:char="F03D"/>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4" w:char="F06A"/>
      </w:r>
      <w:r w:rsidRPr="00984596">
        <w:rPr>
          <w:rFonts w:asciiTheme="majorBidi" w:hAnsiTheme="majorBidi" w:cstheme="majorBidi"/>
          <w:sz w:val="24"/>
          <w:szCs w:val="24"/>
        </w:rPr>
        <w:sym w:font="HQPB2" w:char="F03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D2"/>
      </w:r>
      <w:r w:rsidRPr="00984596">
        <w:rPr>
          <w:rFonts w:asciiTheme="majorBidi" w:hAnsiTheme="majorBidi" w:cstheme="majorBidi"/>
          <w:sz w:val="24"/>
          <w:szCs w:val="24"/>
        </w:rPr>
        <w:sym w:font="HQPB1" w:char="F03D"/>
      </w:r>
      <w:r w:rsidRPr="00984596">
        <w:rPr>
          <w:rFonts w:asciiTheme="majorBidi" w:hAnsiTheme="majorBidi" w:cstheme="majorBidi"/>
          <w:sz w:val="24"/>
          <w:szCs w:val="24"/>
        </w:rPr>
        <w:sym w:font="HQPB2" w:char="F08A"/>
      </w:r>
      <w:r w:rsidRPr="00984596">
        <w:rPr>
          <w:rFonts w:asciiTheme="majorBidi" w:hAnsiTheme="majorBidi" w:cstheme="majorBidi"/>
          <w:sz w:val="24"/>
          <w:szCs w:val="24"/>
        </w:rPr>
        <w:sym w:font="HQPB4" w:char="F0C5"/>
      </w:r>
      <w:r w:rsidRPr="00984596">
        <w:rPr>
          <w:rFonts w:asciiTheme="majorBidi" w:hAnsiTheme="majorBidi" w:cstheme="majorBidi"/>
          <w:sz w:val="24"/>
          <w:szCs w:val="24"/>
        </w:rPr>
        <w:sym w:font="HQPB1" w:char="F0C1"/>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5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A3"/>
      </w:r>
      <w:r w:rsidRPr="00984596">
        <w:rPr>
          <w:rFonts w:asciiTheme="majorBidi" w:hAnsiTheme="majorBidi" w:cstheme="majorBidi"/>
          <w:sz w:val="24"/>
          <w:szCs w:val="24"/>
        </w:rPr>
        <w:sym w:font="HQPB2" w:char="F04A"/>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4" w:char="F069"/>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2" w:char="F038"/>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3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8"/>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3" w:char="F024"/>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3" w:char="F021"/>
      </w:r>
      <w:r w:rsidRPr="00984596">
        <w:rPr>
          <w:rFonts w:asciiTheme="majorBidi" w:hAnsiTheme="majorBidi" w:cstheme="majorBidi"/>
          <w:sz w:val="24"/>
          <w:szCs w:val="24"/>
        </w:rPr>
        <w:sym w:font="HQPB2" w:char="F0BA"/>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E7"/>
      </w:r>
      <w:r w:rsidRPr="00984596">
        <w:rPr>
          <w:rFonts w:asciiTheme="majorBidi" w:hAnsiTheme="majorBidi" w:cstheme="majorBidi"/>
          <w:sz w:val="24"/>
          <w:szCs w:val="24"/>
        </w:rPr>
        <w:sym w:font="HQPB1" w:char="F02F"/>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2" w:char="F025"/>
      </w:r>
      <w:r w:rsidRPr="00984596">
        <w:rPr>
          <w:rFonts w:asciiTheme="majorBidi" w:hAnsiTheme="majorBidi" w:cstheme="majorBidi"/>
          <w:sz w:val="24"/>
          <w:szCs w:val="24"/>
        </w:rPr>
        <w:sym w:font="HQPB5" w:char="F046"/>
      </w:r>
      <w:r w:rsidRPr="00984596">
        <w:rPr>
          <w:rFonts w:asciiTheme="majorBidi" w:hAnsiTheme="majorBidi" w:cstheme="majorBidi"/>
          <w:sz w:val="24"/>
          <w:szCs w:val="24"/>
        </w:rPr>
        <w:sym w:font="HQPB2" w:char="F07B"/>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E4"/>
      </w:r>
      <w:r w:rsidRPr="00984596">
        <w:rPr>
          <w:rFonts w:asciiTheme="majorBidi" w:hAnsiTheme="majorBidi" w:cstheme="majorBidi"/>
          <w:sz w:val="24"/>
          <w:szCs w:val="24"/>
        </w:rPr>
        <w:sym w:font="HQPB5" w:char="F021"/>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7C"/>
      </w:r>
      <w:r w:rsidRPr="00984596">
        <w:rPr>
          <w:rFonts w:asciiTheme="majorBidi" w:hAnsiTheme="majorBidi" w:cstheme="majorBidi"/>
          <w:sz w:val="24"/>
          <w:szCs w:val="24"/>
        </w:rPr>
        <w:sym w:font="HQPB1" w:char="F0A1"/>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4" w:char="F069"/>
      </w:r>
      <w:r w:rsidRPr="00984596">
        <w:rPr>
          <w:rFonts w:asciiTheme="majorBidi" w:hAnsiTheme="majorBidi" w:cstheme="majorBidi"/>
          <w:sz w:val="24"/>
          <w:szCs w:val="24"/>
        </w:rPr>
        <w:sym w:font="HQPB2" w:char="F059"/>
      </w:r>
      <w:r w:rsidRPr="00984596">
        <w:rPr>
          <w:rFonts w:asciiTheme="majorBidi" w:hAnsiTheme="majorBidi" w:cstheme="majorBidi"/>
          <w:sz w:val="24"/>
          <w:szCs w:val="24"/>
        </w:rPr>
        <w:sym w:font="HQPB2" w:char="F03D"/>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D2"/>
      </w:r>
      <w:r w:rsidRPr="00984596">
        <w:rPr>
          <w:rFonts w:asciiTheme="majorBidi" w:hAnsiTheme="majorBidi" w:cstheme="majorBidi"/>
          <w:sz w:val="24"/>
          <w:szCs w:val="24"/>
        </w:rPr>
        <w:sym w:font="HQPB1" w:char="F03D"/>
      </w:r>
      <w:r w:rsidRPr="00984596">
        <w:rPr>
          <w:rFonts w:asciiTheme="majorBidi" w:hAnsiTheme="majorBidi" w:cstheme="majorBidi"/>
          <w:sz w:val="24"/>
          <w:szCs w:val="24"/>
        </w:rPr>
        <w:sym w:font="HQPB2" w:char="F08A"/>
      </w:r>
      <w:r w:rsidRPr="00984596">
        <w:rPr>
          <w:rFonts w:asciiTheme="majorBidi" w:hAnsiTheme="majorBidi" w:cstheme="majorBidi"/>
          <w:sz w:val="24"/>
          <w:szCs w:val="24"/>
        </w:rPr>
        <w:sym w:font="HQPB4" w:char="F0C5"/>
      </w:r>
      <w:r w:rsidRPr="00984596">
        <w:rPr>
          <w:rFonts w:asciiTheme="majorBidi" w:hAnsiTheme="majorBidi" w:cstheme="majorBidi"/>
          <w:sz w:val="24"/>
          <w:szCs w:val="24"/>
        </w:rPr>
        <w:sym w:font="HQPB1" w:char="F0C1"/>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5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A3"/>
      </w:r>
      <w:r w:rsidRPr="00984596">
        <w:rPr>
          <w:rFonts w:asciiTheme="majorBidi" w:hAnsiTheme="majorBidi" w:cstheme="majorBidi"/>
          <w:sz w:val="24"/>
          <w:szCs w:val="24"/>
        </w:rPr>
        <w:sym w:font="HQPB2" w:char="F04A"/>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4" w:char="F069"/>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2" w:char="F038"/>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3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8"/>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3" w:char="F024"/>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3" w:char="F021"/>
      </w:r>
      <w:r w:rsidRPr="00984596">
        <w:rPr>
          <w:rFonts w:asciiTheme="majorBidi" w:hAnsiTheme="majorBidi" w:cstheme="majorBidi"/>
          <w:sz w:val="24"/>
          <w:szCs w:val="24"/>
        </w:rPr>
        <w:sym w:font="HQPB2" w:char="F0BA"/>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9A"/>
      </w:r>
      <w:r w:rsidRPr="00984596">
        <w:rPr>
          <w:rFonts w:asciiTheme="majorBidi" w:hAnsiTheme="majorBidi" w:cstheme="majorBidi"/>
          <w:sz w:val="24"/>
          <w:szCs w:val="24"/>
        </w:rPr>
        <w:sym w:font="HQPB2" w:char="F063"/>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E7"/>
      </w:r>
      <w:r w:rsidRPr="00984596">
        <w:rPr>
          <w:rFonts w:asciiTheme="majorBidi" w:hAnsiTheme="majorBidi" w:cstheme="majorBidi"/>
          <w:sz w:val="24"/>
          <w:szCs w:val="24"/>
        </w:rPr>
        <w:sym w:font="HQPB1" w:char="F02F"/>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2" w:char="F025"/>
      </w:r>
      <w:r w:rsidRPr="00984596">
        <w:rPr>
          <w:rFonts w:asciiTheme="majorBidi" w:hAnsiTheme="majorBidi" w:cstheme="majorBidi"/>
          <w:sz w:val="24"/>
          <w:szCs w:val="24"/>
        </w:rPr>
        <w:sym w:font="HQPB5" w:char="F046"/>
      </w:r>
      <w:r w:rsidRPr="00984596">
        <w:rPr>
          <w:rFonts w:asciiTheme="majorBidi" w:hAnsiTheme="majorBidi" w:cstheme="majorBidi"/>
          <w:sz w:val="24"/>
          <w:szCs w:val="24"/>
        </w:rPr>
        <w:sym w:font="HQPB2" w:char="F07B"/>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A3"/>
      </w:r>
      <w:r w:rsidRPr="00984596">
        <w:rPr>
          <w:rFonts w:asciiTheme="majorBidi" w:hAnsiTheme="majorBidi" w:cstheme="majorBidi"/>
          <w:sz w:val="24"/>
          <w:szCs w:val="24"/>
        </w:rPr>
        <w:sym w:font="HQPB2" w:char="F04A"/>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A8"/>
      </w:r>
      <w:r w:rsidRPr="00984596">
        <w:rPr>
          <w:rFonts w:asciiTheme="majorBidi" w:hAnsiTheme="majorBidi" w:cstheme="majorBidi"/>
          <w:sz w:val="24"/>
          <w:szCs w:val="24"/>
        </w:rPr>
        <w:sym w:font="HQPB2" w:char="F040"/>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2" w:char="F025"/>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E7"/>
      </w:r>
      <w:r w:rsidRPr="00984596">
        <w:rPr>
          <w:rFonts w:asciiTheme="majorBidi" w:hAnsiTheme="majorBidi" w:cstheme="majorBidi"/>
          <w:sz w:val="24"/>
          <w:szCs w:val="24"/>
        </w:rPr>
        <w:sym w:font="HQPB2" w:char="F06D"/>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2" w:char="F05A"/>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2" w:char="F072"/>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1" w:char="F08E"/>
      </w:r>
      <w:r w:rsidRPr="00984596">
        <w:rPr>
          <w:rFonts w:asciiTheme="majorBidi" w:hAnsiTheme="majorBidi" w:cstheme="majorBidi"/>
          <w:sz w:val="24"/>
          <w:szCs w:val="24"/>
        </w:rPr>
        <w:sym w:font="HQPB4" w:char="F0E8"/>
      </w:r>
      <w:r w:rsidRPr="00984596">
        <w:rPr>
          <w:rFonts w:asciiTheme="majorBidi" w:hAnsiTheme="majorBidi" w:cstheme="majorBidi"/>
          <w:sz w:val="24"/>
          <w:szCs w:val="24"/>
        </w:rPr>
        <w:sym w:font="HQPB1" w:char="F059"/>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2" w:char="F02E"/>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59"/>
      </w:r>
      <w:r w:rsidRPr="00984596">
        <w:rPr>
          <w:rFonts w:asciiTheme="majorBidi" w:hAnsiTheme="majorBidi" w:cstheme="majorBidi"/>
          <w:sz w:val="24"/>
          <w:szCs w:val="24"/>
        </w:rPr>
        <w:sym w:font="HQPB1" w:char="F037"/>
      </w:r>
      <w:r w:rsidRPr="00984596">
        <w:rPr>
          <w:rFonts w:asciiTheme="majorBidi" w:hAnsiTheme="majorBidi" w:cstheme="majorBidi"/>
          <w:sz w:val="24"/>
          <w:szCs w:val="24"/>
        </w:rPr>
        <w:sym w:font="HQPB2" w:char="F08A"/>
      </w:r>
      <w:r w:rsidRPr="00984596">
        <w:rPr>
          <w:rFonts w:asciiTheme="majorBidi" w:hAnsiTheme="majorBidi" w:cstheme="majorBidi"/>
          <w:sz w:val="24"/>
          <w:szCs w:val="24"/>
        </w:rPr>
        <w:sym w:font="HQPB4" w:char="F0C5"/>
      </w:r>
      <w:r w:rsidRPr="00984596">
        <w:rPr>
          <w:rFonts w:asciiTheme="majorBidi" w:hAnsiTheme="majorBidi" w:cstheme="majorBidi"/>
          <w:sz w:val="24"/>
          <w:szCs w:val="24"/>
        </w:rPr>
        <w:sym w:font="HQPB1" w:char="F0C1"/>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5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5A"/>
      </w:r>
      <w:r w:rsidRPr="00984596">
        <w:rPr>
          <w:rFonts w:asciiTheme="majorBidi" w:hAnsiTheme="majorBidi" w:cstheme="majorBidi"/>
          <w:sz w:val="24"/>
          <w:szCs w:val="24"/>
        </w:rPr>
        <w:sym w:font="HQPB1" w:char="F0CA"/>
      </w:r>
      <w:r w:rsidRPr="00984596">
        <w:rPr>
          <w:rFonts w:asciiTheme="majorBidi" w:hAnsiTheme="majorBidi" w:cstheme="majorBidi"/>
          <w:sz w:val="24"/>
          <w:szCs w:val="24"/>
        </w:rPr>
        <w:sym w:font="HQPB2" w:char="F072"/>
      </w:r>
      <w:r w:rsidRPr="00984596">
        <w:rPr>
          <w:rFonts w:asciiTheme="majorBidi" w:hAnsiTheme="majorBidi" w:cstheme="majorBidi"/>
          <w:sz w:val="24"/>
          <w:szCs w:val="24"/>
        </w:rPr>
        <w:sym w:font="HQPB4" w:char="F0E3"/>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1" w:char="F0FF"/>
      </w:r>
      <w:r w:rsidRPr="00984596">
        <w:rPr>
          <w:rFonts w:asciiTheme="majorBidi" w:hAnsiTheme="majorBidi" w:cstheme="majorBidi"/>
          <w:sz w:val="24"/>
          <w:szCs w:val="24"/>
        </w:rPr>
        <w:sym w:font="HQPB4" w:char="F0A8"/>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C7"/>
      </w:r>
      <w:r w:rsidRPr="00984596">
        <w:rPr>
          <w:rFonts w:asciiTheme="majorBidi" w:hAnsiTheme="majorBidi" w:cstheme="majorBidi"/>
          <w:sz w:val="24"/>
          <w:szCs w:val="24"/>
        </w:rPr>
        <w:sym w:font="HQPB2" w:char="F0D0"/>
      </w:r>
      <w:r w:rsidRPr="00984596">
        <w:rPr>
          <w:rFonts w:asciiTheme="majorBidi" w:hAnsiTheme="majorBidi" w:cstheme="majorBidi"/>
          <w:sz w:val="24"/>
          <w:szCs w:val="24"/>
        </w:rPr>
        <w:sym w:font="HQPB2" w:char="F0C8"/>
      </w:r>
      <w:r w:rsidRPr="00984596">
        <w:rPr>
          <w:rFonts w:asciiTheme="majorBidi" w:hAnsiTheme="majorBidi" w:cstheme="majorBidi"/>
          <w:sz w:val="24"/>
          <w:szCs w:val="24"/>
          <w:rtl/>
        </w:rPr>
        <w:t xml:space="preserve"> </w:t>
      </w:r>
    </w:p>
    <w:p w:rsidR="00EB1A36" w:rsidRPr="00984596" w:rsidRDefault="00EB1A36" w:rsidP="00EB1A36">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Bagi orang laki-laki ada hak bagian dari harta peninggalan ibu-bapa dan kerabatnya, dan bagi orang wanita ada hak bagian (pula) dari harta peninggalan ibu-bapa dan kerabatnya, baik sedikit atau banyak menurut bahagian yang Telah ditetapkan.</w:t>
      </w:r>
    </w:p>
    <w:p w:rsidR="00EB1A36" w:rsidRPr="00984596" w:rsidRDefault="00EB1A36" w:rsidP="00EB1A36">
      <w:pPr>
        <w:tabs>
          <w:tab w:val="left" w:pos="426"/>
        </w:tabs>
        <w:spacing w:after="0" w:line="360" w:lineRule="auto"/>
        <w:ind w:firstLine="708"/>
        <w:jc w:val="both"/>
        <w:rPr>
          <w:rFonts w:asciiTheme="majorBidi" w:hAnsiTheme="majorBidi" w:cstheme="majorBidi"/>
          <w:sz w:val="24"/>
          <w:szCs w:val="24"/>
        </w:rPr>
      </w:pPr>
    </w:p>
    <w:p w:rsidR="00EB1A36" w:rsidRPr="00984596" w:rsidRDefault="00EB1A36" w:rsidP="00EB1A36">
      <w:pPr>
        <w:bidi/>
        <w:spacing w:after="0" w:line="240" w:lineRule="auto"/>
        <w:jc w:val="both"/>
        <w:rPr>
          <w:rFonts w:asciiTheme="majorBidi" w:hAnsiTheme="majorBidi" w:cstheme="majorBidi"/>
          <w:sz w:val="24"/>
          <w:szCs w:val="24"/>
          <w:rtl/>
        </w:rPr>
      </w:pPr>
      <w:r w:rsidRPr="00984596">
        <w:rPr>
          <w:rFonts w:asciiTheme="majorBidi" w:hAnsiTheme="majorBidi" w:cstheme="majorBidi"/>
          <w:sz w:val="24"/>
          <w:szCs w:val="24"/>
        </w:rPr>
        <w:sym w:font="HQPB4" w:char="F039"/>
      </w:r>
      <w:r w:rsidRPr="00984596">
        <w:rPr>
          <w:rFonts w:asciiTheme="majorBidi" w:hAnsiTheme="majorBidi" w:cstheme="majorBidi"/>
          <w:sz w:val="24"/>
          <w:szCs w:val="24"/>
        </w:rPr>
        <w:sym w:font="HQPB4" w:char="F065"/>
      </w:r>
      <w:r w:rsidRPr="00984596">
        <w:rPr>
          <w:rFonts w:asciiTheme="majorBidi" w:hAnsiTheme="majorBidi" w:cstheme="majorBidi"/>
          <w:sz w:val="24"/>
          <w:szCs w:val="24"/>
        </w:rPr>
        <w:sym w:font="HQPB2" w:char="F040"/>
      </w:r>
      <w:r w:rsidRPr="00984596">
        <w:rPr>
          <w:rFonts w:asciiTheme="majorBidi" w:hAnsiTheme="majorBidi" w:cstheme="majorBidi"/>
          <w:sz w:val="24"/>
          <w:szCs w:val="24"/>
        </w:rPr>
        <w:sym w:font="HQPB4" w:char="F0E0"/>
      </w:r>
      <w:r w:rsidRPr="00984596">
        <w:rPr>
          <w:rFonts w:asciiTheme="majorBidi" w:hAnsiTheme="majorBidi" w:cstheme="majorBidi"/>
          <w:sz w:val="24"/>
          <w:szCs w:val="24"/>
        </w:rPr>
        <w:sym w:font="HQPB2" w:char="F036"/>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6F"/>
      </w:r>
      <w:r w:rsidRPr="00984596">
        <w:rPr>
          <w:rFonts w:asciiTheme="majorBidi" w:hAnsiTheme="majorBidi" w:cstheme="majorBidi"/>
          <w:sz w:val="24"/>
          <w:szCs w:val="24"/>
        </w:rPr>
        <w:sym w:font="HQPB2" w:char="F059"/>
      </w:r>
      <w:r w:rsidRPr="00984596">
        <w:rPr>
          <w:rFonts w:asciiTheme="majorBidi" w:hAnsiTheme="majorBidi" w:cstheme="majorBidi"/>
          <w:sz w:val="24"/>
          <w:szCs w:val="24"/>
        </w:rPr>
        <w:sym w:font="HQPB4" w:char="F0F9"/>
      </w:r>
      <w:r w:rsidRPr="00984596">
        <w:rPr>
          <w:rFonts w:asciiTheme="majorBidi" w:hAnsiTheme="majorBidi" w:cstheme="majorBidi"/>
          <w:sz w:val="24"/>
          <w:szCs w:val="24"/>
        </w:rPr>
        <w:sym w:font="HQPB2" w:char="F03D"/>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1" w:char="F0E8"/>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1" w:char="F05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92"/>
      </w:r>
      <w:r w:rsidRPr="00984596">
        <w:rPr>
          <w:rFonts w:asciiTheme="majorBidi" w:hAnsiTheme="majorBidi" w:cstheme="majorBidi"/>
          <w:sz w:val="24"/>
          <w:szCs w:val="24"/>
        </w:rPr>
        <w:sym w:font="HQPB4" w:char="F0CD"/>
      </w:r>
      <w:r w:rsidRPr="00984596">
        <w:rPr>
          <w:rFonts w:asciiTheme="majorBidi" w:hAnsiTheme="majorBidi" w:cstheme="majorBidi"/>
          <w:sz w:val="24"/>
          <w:szCs w:val="24"/>
        </w:rPr>
        <w:sym w:font="HQPB2" w:char="F03C"/>
      </w:r>
      <w:r w:rsidRPr="00984596">
        <w:rPr>
          <w:rFonts w:asciiTheme="majorBidi" w:hAnsiTheme="majorBidi" w:cstheme="majorBidi"/>
          <w:sz w:val="24"/>
          <w:szCs w:val="24"/>
        </w:rPr>
        <w:sym w:font="HQPB2" w:char="F0BA"/>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4" w:char="F0A3"/>
      </w:r>
      <w:r w:rsidRPr="00984596">
        <w:rPr>
          <w:rFonts w:asciiTheme="majorBidi" w:hAnsiTheme="majorBidi" w:cstheme="majorBidi"/>
          <w:sz w:val="24"/>
          <w:szCs w:val="24"/>
        </w:rPr>
        <w:sym w:font="HQPB2" w:char="F04A"/>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2" w:char="F038"/>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3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8"/>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3" w:char="F024"/>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3" w:char="F021"/>
      </w:r>
      <w:r w:rsidRPr="00984596">
        <w:rPr>
          <w:rFonts w:asciiTheme="majorBidi" w:hAnsiTheme="majorBidi" w:cstheme="majorBidi"/>
          <w:sz w:val="24"/>
          <w:szCs w:val="24"/>
        </w:rPr>
        <w:sym w:font="HQPB2" w:char="F0BA"/>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9A"/>
      </w:r>
      <w:r w:rsidRPr="00984596">
        <w:rPr>
          <w:rFonts w:asciiTheme="majorBidi" w:hAnsiTheme="majorBidi" w:cstheme="majorBidi"/>
          <w:sz w:val="24"/>
          <w:szCs w:val="24"/>
        </w:rPr>
        <w:sym w:font="HQPB2" w:char="F063"/>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E7"/>
      </w:r>
      <w:r w:rsidRPr="00984596">
        <w:rPr>
          <w:rFonts w:asciiTheme="majorBidi" w:hAnsiTheme="majorBidi" w:cstheme="majorBidi"/>
          <w:sz w:val="24"/>
          <w:szCs w:val="24"/>
        </w:rPr>
        <w:sym w:font="HQPB1" w:char="F02F"/>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4" w:char="F0F8"/>
      </w:r>
      <w:r w:rsidRPr="00984596">
        <w:rPr>
          <w:rFonts w:asciiTheme="majorBidi" w:hAnsiTheme="majorBidi" w:cstheme="majorBidi"/>
          <w:sz w:val="24"/>
          <w:szCs w:val="24"/>
        </w:rPr>
        <w:sym w:font="HQPB2" w:char="F025"/>
      </w:r>
      <w:r w:rsidRPr="00984596">
        <w:rPr>
          <w:rFonts w:asciiTheme="majorBidi" w:hAnsiTheme="majorBidi" w:cstheme="majorBidi"/>
          <w:sz w:val="24"/>
          <w:szCs w:val="24"/>
        </w:rPr>
        <w:sym w:font="HQPB5" w:char="F046"/>
      </w:r>
      <w:r w:rsidRPr="00984596">
        <w:rPr>
          <w:rFonts w:asciiTheme="majorBidi" w:hAnsiTheme="majorBidi" w:cstheme="majorBidi"/>
          <w:sz w:val="24"/>
          <w:szCs w:val="24"/>
        </w:rPr>
        <w:sym w:font="HQPB2" w:char="F07B"/>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FB"/>
      </w:r>
      <w:r w:rsidRPr="00984596">
        <w:rPr>
          <w:rFonts w:asciiTheme="majorBidi" w:hAnsiTheme="majorBidi" w:cstheme="majorBidi"/>
          <w:sz w:val="24"/>
          <w:szCs w:val="24"/>
        </w:rPr>
        <w:sym w:font="HQPB2" w:char="F0EF"/>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3" w:char="F025"/>
      </w:r>
      <w:r w:rsidRPr="00984596">
        <w:rPr>
          <w:rFonts w:asciiTheme="majorBidi" w:hAnsiTheme="majorBidi" w:cstheme="majorBidi"/>
          <w:sz w:val="24"/>
          <w:szCs w:val="24"/>
        </w:rPr>
        <w:sym w:font="HQPB4" w:char="F0A9"/>
      </w:r>
      <w:r w:rsidRPr="00984596">
        <w:rPr>
          <w:rFonts w:asciiTheme="majorBidi" w:hAnsiTheme="majorBidi" w:cstheme="majorBidi"/>
          <w:sz w:val="24"/>
          <w:szCs w:val="24"/>
        </w:rPr>
        <w:sym w:font="HQPB3" w:char="F021"/>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4"/>
      </w:r>
      <w:r w:rsidRPr="00984596">
        <w:rPr>
          <w:rFonts w:asciiTheme="majorBidi" w:hAnsiTheme="majorBidi" w:cstheme="majorBidi"/>
          <w:sz w:val="24"/>
          <w:szCs w:val="24"/>
        </w:rPr>
        <w:sym w:font="HQPB1" w:char="F04E"/>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1" w:char="F089"/>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2" w:char="F029"/>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E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4E"/>
      </w:r>
      <w:r w:rsidRPr="00984596">
        <w:rPr>
          <w:rFonts w:asciiTheme="majorBidi" w:hAnsiTheme="majorBidi" w:cstheme="majorBidi"/>
          <w:sz w:val="24"/>
          <w:szCs w:val="24"/>
        </w:rPr>
        <w:sym w:font="HQPB4" w:char="F0E0"/>
      </w:r>
      <w:r w:rsidRPr="00984596">
        <w:rPr>
          <w:rFonts w:asciiTheme="majorBidi" w:hAnsiTheme="majorBidi" w:cstheme="majorBidi"/>
          <w:sz w:val="24"/>
          <w:szCs w:val="24"/>
        </w:rPr>
        <w:sym w:font="HQPB2" w:char="F036"/>
      </w:r>
      <w:r w:rsidRPr="00984596">
        <w:rPr>
          <w:rFonts w:asciiTheme="majorBidi" w:hAnsiTheme="majorBidi" w:cstheme="majorBidi"/>
          <w:sz w:val="24"/>
          <w:szCs w:val="24"/>
        </w:rPr>
        <w:sym w:font="HQPB4" w:char="F0E3"/>
      </w:r>
      <w:r w:rsidRPr="00984596">
        <w:rPr>
          <w:rFonts w:asciiTheme="majorBidi" w:hAnsiTheme="majorBidi" w:cstheme="majorBidi"/>
          <w:sz w:val="24"/>
          <w:szCs w:val="24"/>
        </w:rPr>
        <w:sym w:font="HQPB2" w:char="F05A"/>
      </w:r>
      <w:r w:rsidRPr="00984596">
        <w:rPr>
          <w:rFonts w:asciiTheme="majorBidi" w:hAnsiTheme="majorBidi" w:cstheme="majorBidi"/>
          <w:sz w:val="24"/>
          <w:szCs w:val="24"/>
        </w:rPr>
        <w:sym w:font="HQPB2" w:char="F0BB"/>
      </w:r>
      <w:r w:rsidRPr="00984596">
        <w:rPr>
          <w:rFonts w:asciiTheme="majorBidi" w:hAnsiTheme="majorBidi" w:cstheme="majorBidi"/>
          <w:sz w:val="24"/>
          <w:szCs w:val="24"/>
        </w:rPr>
        <w:sym w:font="HQPB5" w:char="F079"/>
      </w:r>
      <w:r w:rsidRPr="00984596">
        <w:rPr>
          <w:rFonts w:asciiTheme="majorBidi" w:hAnsiTheme="majorBidi" w:cstheme="majorBidi"/>
          <w:sz w:val="24"/>
          <w:szCs w:val="24"/>
        </w:rPr>
        <w:sym w:font="HQPB2" w:char="F04A"/>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2" w:char="F083"/>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4E"/>
      </w:r>
      <w:r w:rsidRPr="00984596">
        <w:rPr>
          <w:rFonts w:asciiTheme="majorBidi" w:hAnsiTheme="majorBidi" w:cstheme="majorBidi"/>
          <w:sz w:val="24"/>
          <w:szCs w:val="24"/>
        </w:rPr>
        <w:sym w:font="HQPB4" w:char="F0E8"/>
      </w:r>
      <w:r w:rsidRPr="00984596">
        <w:rPr>
          <w:rFonts w:asciiTheme="majorBidi" w:hAnsiTheme="majorBidi" w:cstheme="majorBidi"/>
          <w:sz w:val="24"/>
          <w:szCs w:val="24"/>
        </w:rPr>
        <w:sym w:font="HQPB2" w:char="F064"/>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E8"/>
      </w:r>
      <w:r w:rsidRPr="00984596">
        <w:rPr>
          <w:rFonts w:asciiTheme="majorBidi" w:hAnsiTheme="majorBidi" w:cstheme="majorBidi"/>
          <w:sz w:val="24"/>
          <w:szCs w:val="24"/>
        </w:rPr>
        <w:sym w:font="HQPB1" w:char="F03F"/>
      </w: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AB"/>
      </w:r>
      <w:r w:rsidRPr="00984596">
        <w:rPr>
          <w:rFonts w:asciiTheme="majorBidi" w:hAnsiTheme="majorBidi" w:cstheme="majorBidi"/>
          <w:sz w:val="24"/>
          <w:szCs w:val="24"/>
        </w:rPr>
        <w:sym w:font="HQPB5" w:char="F073"/>
      </w:r>
      <w:r w:rsidRPr="00984596">
        <w:rPr>
          <w:rFonts w:asciiTheme="majorBidi" w:hAnsiTheme="majorBidi" w:cstheme="majorBidi"/>
          <w:sz w:val="24"/>
          <w:szCs w:val="24"/>
        </w:rPr>
        <w:sym w:font="HQPB1" w:char="F0F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4E"/>
      </w:r>
      <w:r w:rsidRPr="00984596">
        <w:rPr>
          <w:rFonts w:asciiTheme="majorBidi" w:hAnsiTheme="majorBidi" w:cstheme="majorBidi"/>
          <w:sz w:val="24"/>
          <w:szCs w:val="24"/>
        </w:rPr>
        <w:sym w:font="HQPB4" w:char="F0E5"/>
      </w:r>
      <w:r w:rsidRPr="00984596">
        <w:rPr>
          <w:rFonts w:asciiTheme="majorBidi" w:hAnsiTheme="majorBidi" w:cstheme="majorBidi"/>
          <w:sz w:val="24"/>
          <w:szCs w:val="24"/>
        </w:rPr>
        <w:sym w:font="HQPB2" w:char="F06B"/>
      </w:r>
      <w:r w:rsidRPr="00984596">
        <w:rPr>
          <w:rFonts w:asciiTheme="majorBidi" w:hAnsiTheme="majorBidi" w:cstheme="majorBidi"/>
          <w:sz w:val="24"/>
          <w:szCs w:val="24"/>
        </w:rPr>
        <w:sym w:font="HQPB5" w:char="F07A"/>
      </w:r>
      <w:r w:rsidRPr="00984596">
        <w:rPr>
          <w:rFonts w:asciiTheme="majorBidi" w:hAnsiTheme="majorBidi" w:cstheme="majorBidi"/>
          <w:sz w:val="24"/>
          <w:szCs w:val="24"/>
        </w:rPr>
        <w:sym w:font="HQPB1" w:char="F03A"/>
      </w:r>
      <w:r w:rsidRPr="00984596">
        <w:rPr>
          <w:rFonts w:asciiTheme="majorBidi" w:hAnsiTheme="majorBidi" w:cstheme="majorBidi"/>
          <w:sz w:val="24"/>
          <w:szCs w:val="24"/>
        </w:rPr>
        <w:sym w:font="HQPB2" w:char="F08F"/>
      </w:r>
      <w:r w:rsidRPr="00984596">
        <w:rPr>
          <w:rFonts w:asciiTheme="majorBidi" w:hAnsiTheme="majorBidi" w:cstheme="majorBidi"/>
          <w:sz w:val="24"/>
          <w:szCs w:val="24"/>
        </w:rPr>
        <w:sym w:font="HQPB4" w:char="F0C5"/>
      </w:r>
      <w:r w:rsidRPr="00984596">
        <w:rPr>
          <w:rFonts w:asciiTheme="majorBidi" w:hAnsiTheme="majorBidi" w:cstheme="majorBidi"/>
          <w:sz w:val="24"/>
          <w:szCs w:val="24"/>
        </w:rPr>
        <w:sym w:font="HQPB1" w:char="F0C1"/>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5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A8"/>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2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A9"/>
      </w:r>
      <w:r w:rsidRPr="00984596">
        <w:rPr>
          <w:rFonts w:asciiTheme="majorBidi" w:hAnsiTheme="majorBidi" w:cstheme="majorBidi"/>
          <w:sz w:val="24"/>
          <w:szCs w:val="24"/>
        </w:rPr>
        <w:sym w:font="HQPB1" w:char="F021"/>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1" w:char="F025"/>
      </w:r>
      <w:r w:rsidRPr="00984596">
        <w:rPr>
          <w:rFonts w:asciiTheme="majorBidi" w:hAnsiTheme="majorBidi" w:cstheme="majorBidi"/>
          <w:sz w:val="24"/>
          <w:szCs w:val="24"/>
        </w:rPr>
        <w:sym w:font="HQPB5" w:char="F09F"/>
      </w:r>
      <w:r w:rsidRPr="00984596">
        <w:rPr>
          <w:rFonts w:asciiTheme="majorBidi" w:hAnsiTheme="majorBidi" w:cstheme="majorBidi"/>
          <w:sz w:val="24"/>
          <w:szCs w:val="24"/>
        </w:rPr>
        <w:sym w:font="HQPB2" w:char="F03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34"/>
      </w:r>
      <w:r w:rsidRPr="00984596">
        <w:rPr>
          <w:rFonts w:asciiTheme="majorBidi" w:hAnsiTheme="majorBidi" w:cstheme="majorBidi"/>
          <w:sz w:val="24"/>
          <w:szCs w:val="24"/>
        </w:rPr>
        <w:sym w:font="HQPB2" w:char="F092"/>
      </w:r>
      <w:r w:rsidRPr="00984596">
        <w:rPr>
          <w:rFonts w:asciiTheme="majorBidi" w:hAnsiTheme="majorBidi" w:cstheme="majorBidi"/>
          <w:sz w:val="24"/>
          <w:szCs w:val="24"/>
        </w:rPr>
        <w:sym w:font="HQPB5" w:char="F06E"/>
      </w:r>
      <w:r w:rsidRPr="00984596">
        <w:rPr>
          <w:rFonts w:asciiTheme="majorBidi" w:hAnsiTheme="majorBidi" w:cstheme="majorBidi"/>
          <w:sz w:val="24"/>
          <w:szCs w:val="24"/>
        </w:rPr>
        <w:sym w:font="HQPB2" w:char="F03F"/>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E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8"/>
      </w:r>
      <w:r w:rsidRPr="00984596">
        <w:rPr>
          <w:rFonts w:asciiTheme="majorBidi" w:hAnsiTheme="majorBidi" w:cstheme="majorBidi"/>
          <w:sz w:val="24"/>
          <w:szCs w:val="24"/>
        </w:rPr>
        <w:sym w:font="HQPB4" w:char="F065"/>
      </w:r>
      <w:r w:rsidRPr="00984596">
        <w:rPr>
          <w:rFonts w:asciiTheme="majorBidi" w:hAnsiTheme="majorBidi" w:cstheme="majorBidi"/>
          <w:sz w:val="24"/>
          <w:szCs w:val="24"/>
        </w:rPr>
        <w:sym w:font="HQPB2" w:char="F040"/>
      </w:r>
      <w:r w:rsidRPr="00984596">
        <w:rPr>
          <w:rFonts w:asciiTheme="majorBidi" w:hAnsiTheme="majorBidi" w:cstheme="majorBidi"/>
          <w:sz w:val="24"/>
          <w:szCs w:val="24"/>
        </w:rPr>
        <w:sym w:font="HQPB4" w:char="F0E0"/>
      </w:r>
      <w:r w:rsidRPr="00984596">
        <w:rPr>
          <w:rFonts w:asciiTheme="majorBidi" w:hAnsiTheme="majorBidi" w:cstheme="majorBidi"/>
          <w:sz w:val="24"/>
          <w:szCs w:val="24"/>
        </w:rPr>
        <w:sym w:font="HQPB2" w:char="F03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26"/>
      </w:r>
      <w:r w:rsidRPr="00984596">
        <w:rPr>
          <w:rFonts w:asciiTheme="majorBidi" w:hAnsiTheme="majorBidi" w:cstheme="majorBidi"/>
          <w:sz w:val="24"/>
          <w:szCs w:val="24"/>
        </w:rPr>
        <w:sym w:font="HQPB2" w:char="F0E4"/>
      </w:r>
      <w:r w:rsidRPr="00984596">
        <w:rPr>
          <w:rFonts w:asciiTheme="majorBidi" w:hAnsiTheme="majorBidi" w:cstheme="majorBidi"/>
          <w:sz w:val="24"/>
          <w:szCs w:val="24"/>
        </w:rPr>
        <w:sym w:font="HQPB4" w:char="F0F3"/>
      </w:r>
      <w:r w:rsidRPr="00984596">
        <w:rPr>
          <w:rFonts w:asciiTheme="majorBidi" w:hAnsiTheme="majorBidi" w:cstheme="majorBidi"/>
          <w:sz w:val="24"/>
          <w:szCs w:val="24"/>
        </w:rPr>
        <w:sym w:font="HQPB2" w:char="F0D3"/>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1" w:char="F0AB"/>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4" w:char="F0B4"/>
      </w:r>
      <w:r w:rsidRPr="00984596">
        <w:rPr>
          <w:rFonts w:asciiTheme="majorBidi" w:hAnsiTheme="majorBidi" w:cstheme="majorBidi"/>
          <w:sz w:val="24"/>
          <w:szCs w:val="24"/>
        </w:rPr>
        <w:sym w:font="HQPB1" w:char="F089"/>
      </w:r>
      <w:r w:rsidRPr="00984596">
        <w:rPr>
          <w:rFonts w:asciiTheme="majorBidi" w:hAnsiTheme="majorBidi" w:cstheme="majorBidi"/>
          <w:sz w:val="24"/>
          <w:szCs w:val="24"/>
        </w:rPr>
        <w:sym w:font="HQPB2" w:char="F08B"/>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2" w:char="F067"/>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1" w:char="F0A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C7"/>
      </w:r>
      <w:r w:rsidRPr="00984596">
        <w:rPr>
          <w:rFonts w:asciiTheme="majorBidi" w:hAnsiTheme="majorBidi" w:cstheme="majorBidi"/>
          <w:sz w:val="24"/>
          <w:szCs w:val="24"/>
        </w:rPr>
        <w:sym w:font="HQPB2" w:char="F0CC"/>
      </w:r>
      <w:r w:rsidRPr="00984596">
        <w:rPr>
          <w:rFonts w:asciiTheme="majorBidi" w:hAnsiTheme="majorBidi" w:cstheme="majorBidi"/>
          <w:sz w:val="24"/>
          <w:szCs w:val="24"/>
        </w:rPr>
        <w:sym w:font="HQPB2" w:char="F0CC"/>
      </w:r>
      <w:r w:rsidRPr="00984596">
        <w:rPr>
          <w:rFonts w:asciiTheme="majorBidi" w:hAnsiTheme="majorBidi" w:cstheme="majorBidi"/>
          <w:sz w:val="24"/>
          <w:szCs w:val="24"/>
        </w:rPr>
        <w:sym w:font="HQPB2" w:char="F0C8"/>
      </w:r>
      <w:r w:rsidRPr="00984596">
        <w:rPr>
          <w:rFonts w:asciiTheme="majorBidi" w:hAnsiTheme="majorBidi" w:cstheme="majorBidi"/>
          <w:sz w:val="24"/>
          <w:szCs w:val="24"/>
          <w:rtl/>
        </w:rPr>
        <w:t xml:space="preserve"> </w:t>
      </w:r>
    </w:p>
    <w:p w:rsidR="00EB1A36" w:rsidRPr="00984596" w:rsidRDefault="00EB1A36" w:rsidP="00EB1A36">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Bagi tiap-tiap harta peninggalan dari harta yang ditinggalkan ibu bapak dan karib kerabat, kami jadikan pewaris-pewarisnya. dan (jika ada) orang-orang yang kamu Telah bersumpah setia dengan mereka, Maka berilah kepada mereka bahagiannya. Sesungguhnya Allah menyaksikan segala sesuatu.</w:t>
      </w:r>
    </w:p>
    <w:p w:rsidR="00EB1A36" w:rsidRPr="00984596" w:rsidRDefault="00EB1A36" w:rsidP="00EB1A36">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Permasalahannya, apakah terhijabnya cucu oleh anak dapat dijadikan </w:t>
      </w:r>
      <w:r w:rsidRPr="00984596">
        <w:rPr>
          <w:rFonts w:asciiTheme="majorBidi" w:hAnsiTheme="majorBidi" w:cstheme="majorBidi"/>
          <w:i/>
          <w:sz w:val="24"/>
          <w:szCs w:val="24"/>
        </w:rPr>
        <w:t>takhsis</w:t>
      </w:r>
      <w:r w:rsidRPr="00984596">
        <w:rPr>
          <w:rFonts w:asciiTheme="majorBidi" w:hAnsiTheme="majorBidi" w:cstheme="majorBidi"/>
          <w:sz w:val="24"/>
          <w:szCs w:val="24"/>
        </w:rPr>
        <w:t xml:space="preserve"> dari nash di atas sehingga cucu yang orang tuanya meninggal lebih dahulu dari kakeknya terhalang mewarisi bagian orang tuanya karena adanya anak lainnya? Penulis tidak melihat hal ini sebagai </w:t>
      </w:r>
      <w:r w:rsidRPr="00984596">
        <w:rPr>
          <w:rFonts w:asciiTheme="majorBidi" w:hAnsiTheme="majorBidi" w:cstheme="majorBidi"/>
          <w:i/>
          <w:sz w:val="24"/>
          <w:szCs w:val="24"/>
        </w:rPr>
        <w:t>takhsis</w:t>
      </w:r>
      <w:r w:rsidRPr="00984596">
        <w:rPr>
          <w:rFonts w:asciiTheme="majorBidi" w:hAnsiTheme="majorBidi" w:cstheme="majorBidi"/>
          <w:sz w:val="24"/>
          <w:szCs w:val="24"/>
        </w:rPr>
        <w:t xml:space="preserve">. Bila kedua prinsip tersebut dipadukan, maka dapat disimpulkan bahwa cucu terhalang mendapatkan warisan karena masih ada orang tuanya, tidak terhalang oleh paman atau bibinya. Ketika orang tuanya meninggal dunia lebih dahulu dari kakeknya, maka mereka mendapatkan bagian orang tuanya dengan ketentuan bagian yang mereka peroleh sama dengan bagian orang tuanya. mereka disebut sebagai ahli waris pengganti dalam Kompilasi Hukum Islam. </w:t>
      </w:r>
    </w:p>
    <w:p w:rsidR="00EB1A36" w:rsidRPr="00984596" w:rsidRDefault="00EB1A36" w:rsidP="005A77D4">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lastRenderedPageBreak/>
        <w:t xml:space="preserve">Menurut Muhammad ‘Abdurrahim al-Kisyka dalam kitabnya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 xml:space="preserve">awi </w:t>
      </w:r>
      <w:r w:rsidRPr="00984596">
        <w:rPr>
          <w:rFonts w:asciiTheme="majorBidi" w:hAnsiTheme="majorBidi" w:cstheme="majorBidi"/>
          <w:i/>
          <w:iCs/>
          <w:sz w:val="24"/>
          <w:szCs w:val="24"/>
        </w:rPr>
        <w:t>l</w:t>
      </w:r>
      <w:r w:rsidRPr="00984596">
        <w:rPr>
          <w:rFonts w:asciiTheme="majorBidi" w:hAnsiTheme="majorBidi" w:cstheme="majorBidi"/>
          <w:sz w:val="24"/>
          <w:szCs w:val="24"/>
        </w:rPr>
        <w:t xml:space="preserve"> </w:t>
      </w:r>
      <w:r w:rsidRPr="00984596">
        <w:rPr>
          <w:rFonts w:asciiTheme="majorBidi" w:hAnsiTheme="majorBidi" w:cstheme="majorBidi"/>
          <w:i/>
          <w:sz w:val="24"/>
          <w:szCs w:val="24"/>
        </w:rPr>
        <w:t>al-Muhadharat fil mirasil Muqaran</w:t>
      </w:r>
      <w:r w:rsidRPr="00984596">
        <w:rPr>
          <w:rFonts w:asciiTheme="majorBidi" w:hAnsiTheme="majorBidi" w:cstheme="majorBidi"/>
          <w:sz w:val="24"/>
          <w:szCs w:val="24"/>
        </w:rPr>
        <w:t xml:space="preserve"> bahwa pendapat yang terkuat di antara dua pendapat tersebut adalah pendapat jumhur yang menetapkan adanya hak pusaka bagi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 xml:space="preserve">awi </w:t>
      </w:r>
      <w:r w:rsidRPr="00984596">
        <w:rPr>
          <w:rFonts w:asciiTheme="majorBidi" w:hAnsiTheme="majorBidi" w:cstheme="majorBidi"/>
          <w:i/>
          <w:iCs/>
          <w:sz w:val="24"/>
          <w:szCs w:val="24"/>
        </w:rPr>
        <w:t xml:space="preserve">l </w:t>
      </w:r>
      <w:r w:rsidRPr="00984596">
        <w:rPr>
          <w:rFonts w:asciiTheme="majorBidi" w:hAnsiTheme="majorBidi" w:cstheme="majorBidi"/>
          <w:i/>
          <w:sz w:val="24"/>
          <w:szCs w:val="24"/>
        </w:rPr>
        <w:t>al-arham</w:t>
      </w:r>
      <w:r w:rsidRPr="00984596">
        <w:rPr>
          <w:rFonts w:asciiTheme="majorBidi" w:hAnsiTheme="majorBidi" w:cstheme="majorBidi"/>
          <w:sz w:val="24"/>
          <w:szCs w:val="24"/>
        </w:rPr>
        <w:t xml:space="preserve">. Karena alasan-alasan yang dikemukakan oleh jumhur berlandaskan dengan keumuman al-Quran dengan dikuatkan oleh as-Sunnah dan amaliyah para </w:t>
      </w:r>
      <w:r w:rsidRPr="00984596">
        <w:rPr>
          <w:rFonts w:asciiTheme="majorBidi" w:hAnsiTheme="majorBidi" w:cstheme="majorBidi"/>
          <w:i/>
          <w:sz w:val="24"/>
          <w:szCs w:val="24"/>
        </w:rPr>
        <w:t>Khulafaur Rasyidin</w:t>
      </w:r>
      <w:r w:rsidRPr="00984596">
        <w:rPr>
          <w:rFonts w:asciiTheme="majorBidi" w:hAnsiTheme="majorBidi" w:cstheme="majorBidi"/>
          <w:sz w:val="24"/>
          <w:szCs w:val="24"/>
        </w:rPr>
        <w:t xml:space="preserve">. Beliau membantah argumentasi yang dikemukakan oleh para </w:t>
      </w:r>
      <w:r w:rsidRPr="00984596">
        <w:rPr>
          <w:rFonts w:asciiTheme="majorBidi" w:hAnsiTheme="majorBidi" w:cstheme="majorBidi"/>
          <w:i/>
          <w:sz w:val="24"/>
          <w:szCs w:val="24"/>
        </w:rPr>
        <w:t>fuqaha’</w:t>
      </w:r>
      <w:r w:rsidRPr="00984596">
        <w:rPr>
          <w:rFonts w:asciiTheme="majorBidi" w:hAnsiTheme="majorBidi" w:cstheme="majorBidi"/>
          <w:sz w:val="24"/>
          <w:szCs w:val="24"/>
        </w:rPr>
        <w:t xml:space="preserve"> yang meniadakan pusaka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 xml:space="preserve">awi </w:t>
      </w:r>
      <w:r w:rsidRPr="00984596">
        <w:rPr>
          <w:rFonts w:asciiTheme="majorBidi" w:hAnsiTheme="majorBidi" w:cstheme="majorBidi"/>
          <w:i/>
          <w:iCs/>
          <w:sz w:val="24"/>
          <w:szCs w:val="24"/>
        </w:rPr>
        <w:t>l al-arham</w:t>
      </w:r>
      <w:r w:rsidRPr="00984596">
        <w:rPr>
          <w:rFonts w:asciiTheme="majorBidi" w:hAnsiTheme="majorBidi" w:cstheme="majorBidi"/>
          <w:sz w:val="24"/>
          <w:szCs w:val="24"/>
        </w:rPr>
        <w:t>.</w:t>
      </w:r>
      <w:r w:rsidRPr="00984596">
        <w:rPr>
          <w:rStyle w:val="FootnoteReference"/>
          <w:rFonts w:asciiTheme="majorBidi" w:hAnsiTheme="majorBidi" w:cstheme="majorBidi"/>
          <w:sz w:val="24"/>
          <w:szCs w:val="24"/>
        </w:rPr>
        <w:footnoteReference w:id="31"/>
      </w:r>
      <w:r w:rsidRPr="00984596">
        <w:rPr>
          <w:rFonts w:asciiTheme="majorBidi" w:hAnsiTheme="majorBidi" w:cstheme="majorBidi"/>
          <w:sz w:val="24"/>
          <w:szCs w:val="24"/>
        </w:rPr>
        <w:t xml:space="preserve"> </w:t>
      </w:r>
    </w:p>
    <w:p w:rsidR="00EB1A36" w:rsidRPr="00984596" w:rsidRDefault="00EB1A36" w:rsidP="00EB1A36">
      <w:pPr>
        <w:spacing w:after="0" w:line="360" w:lineRule="auto"/>
        <w:ind w:firstLine="708"/>
        <w:jc w:val="both"/>
        <w:rPr>
          <w:rFonts w:asciiTheme="majorBidi" w:hAnsiTheme="majorBidi" w:cstheme="majorBidi"/>
          <w:sz w:val="24"/>
          <w:szCs w:val="24"/>
        </w:rPr>
      </w:pPr>
      <w:r>
        <w:rPr>
          <w:rFonts w:asciiTheme="majorBidi" w:hAnsiTheme="majorBidi" w:cstheme="majorBidi"/>
          <w:sz w:val="24"/>
          <w:szCs w:val="24"/>
        </w:rPr>
        <w:t>Sebagian fuqaha</w:t>
      </w:r>
      <w:r w:rsidRPr="00984596">
        <w:rPr>
          <w:rFonts w:asciiTheme="majorBidi" w:hAnsiTheme="majorBidi" w:cstheme="majorBidi"/>
          <w:sz w:val="24"/>
          <w:szCs w:val="24"/>
        </w:rPr>
        <w:t xml:space="preserve"> memandang bahwa untuk menjaga kemaslahatan cucu tersebut kepada wasiat wajibah. Namun posisi wasiat wajibah dalam hukum Islam tidaklah kuat, sebab ia boleh tidak dilaksanakan. Sedangkan menjaga kemaslahatan keluarga merupakan kewajiban syar’i. Dalam hal ini, ketetapan terhijabnya cucu karena adanya paman dan bibi dapat dikatakan kurang dapat menjaga tujuan syar’i. Kembali ke nash umum, bahwa anak mendapatkan warisan peninggalan orang tuanya, jauh lebih kuat untuk menjaga kemaslahatan keluarga. </w:t>
      </w:r>
    </w:p>
    <w:p w:rsidR="00EB1A36" w:rsidRDefault="00EB1A36" w:rsidP="00EB1A36">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Ketetapan Kompilasi Hukum Islam tentang hak anak menggantikan posisi waris orang tuanya yang telah meninggal dunia lebih dapat menjaga kemaslahatan tersebut. Menjaga kemaslahatan keluarga dan karib kerabat merupakan spirit dari hukum keluarga dalam Islam. </w:t>
      </w:r>
    </w:p>
    <w:p w:rsidR="00EB1A36" w:rsidRPr="00984596" w:rsidRDefault="00EB1A36" w:rsidP="00EB1A36">
      <w:pPr>
        <w:spacing w:after="0"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2. </w:t>
      </w:r>
      <w:r w:rsidRPr="00984596">
        <w:rPr>
          <w:rFonts w:asciiTheme="majorBidi" w:hAnsiTheme="majorBidi" w:cstheme="majorBidi"/>
          <w:sz w:val="24"/>
          <w:szCs w:val="24"/>
        </w:rPr>
        <w:t>Ahli Waris Pengganti dalam Kompilasi Hukum Islam adalah Ijma’ Ulama Indonesia</w:t>
      </w:r>
    </w:p>
    <w:p w:rsidR="00EB1A36" w:rsidRPr="00984596" w:rsidRDefault="00EB1A36" w:rsidP="00EB1A36">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Penggantian kedudukan mewaris menurut hukum waris Islam yang diterapkan di Indonesia (KHI) merupakan suatu hal yang baru dan merupakan hasil </w:t>
      </w:r>
      <w:r w:rsidRPr="00984596">
        <w:rPr>
          <w:rFonts w:asciiTheme="majorBidi" w:hAnsiTheme="majorBidi" w:cstheme="majorBidi"/>
          <w:i/>
          <w:sz w:val="24"/>
          <w:szCs w:val="24"/>
        </w:rPr>
        <w:t>ijtihad</w:t>
      </w:r>
      <w:r w:rsidRPr="00984596">
        <w:rPr>
          <w:rFonts w:asciiTheme="majorBidi" w:hAnsiTheme="majorBidi" w:cstheme="majorBidi"/>
          <w:sz w:val="24"/>
          <w:szCs w:val="24"/>
        </w:rPr>
        <w:t xml:space="preserve"> para ulama terhadap ketentuan waris dalam al-Quran dan Hadis. Dalam Ushul Fiqh dikenal sebagai </w:t>
      </w:r>
      <w:r w:rsidRPr="00984596">
        <w:rPr>
          <w:rFonts w:asciiTheme="majorBidi" w:hAnsiTheme="majorBidi" w:cstheme="majorBidi"/>
          <w:i/>
          <w:sz w:val="24"/>
          <w:szCs w:val="24"/>
        </w:rPr>
        <w:t>Ijma’</w:t>
      </w:r>
      <w:r w:rsidRPr="00984596">
        <w:rPr>
          <w:rFonts w:asciiTheme="majorBidi" w:hAnsiTheme="majorBidi" w:cstheme="majorBidi"/>
          <w:sz w:val="24"/>
          <w:szCs w:val="24"/>
        </w:rPr>
        <w:t>.</w:t>
      </w:r>
      <w:r w:rsidRPr="00984596">
        <w:rPr>
          <w:rStyle w:val="FootnoteReference"/>
          <w:rFonts w:asciiTheme="majorBidi" w:hAnsiTheme="majorBidi" w:cstheme="majorBidi"/>
          <w:sz w:val="24"/>
          <w:szCs w:val="24"/>
        </w:rPr>
        <w:footnoteReference w:id="32"/>
      </w:r>
    </w:p>
    <w:p w:rsidR="00EB1A36" w:rsidRPr="00984596" w:rsidRDefault="00EB1A36" w:rsidP="00EB1A36">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Dalam sejarah hukum waris Islam sendiri sebelumnya, belum pernah dikenal adanya penggantian kedudukan dalam mewaris (Ahli Waris Pengganti) dan </w:t>
      </w:r>
      <w:r w:rsidRPr="00984596">
        <w:rPr>
          <w:rFonts w:asciiTheme="majorBidi" w:hAnsiTheme="majorBidi" w:cstheme="majorBidi"/>
          <w:i/>
          <w:sz w:val="24"/>
          <w:szCs w:val="24"/>
        </w:rPr>
        <w:t>ahl as-Sunnah</w:t>
      </w:r>
      <w:r w:rsidRPr="00984596">
        <w:rPr>
          <w:rFonts w:asciiTheme="majorBidi" w:hAnsiTheme="majorBidi" w:cstheme="majorBidi"/>
          <w:sz w:val="24"/>
          <w:szCs w:val="24"/>
        </w:rPr>
        <w:t xml:space="preserve"> pun tidak pernah membicarakan perihal penggantian kedudukan dalam mewaris. Semua itu dilakukan dengan tujuan agar cucu dapat menikmati harta warisan kakeknya apabila ayahnya telah meninggal dunia lebih dahulu. </w:t>
      </w:r>
    </w:p>
    <w:p w:rsidR="00EB1A36" w:rsidRPr="00984596" w:rsidRDefault="00EB1A36" w:rsidP="00EB1A36">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lastRenderedPageBreak/>
        <w:t>Kompilasi Hukum Islam merupakan hasil konsensus (</w:t>
      </w:r>
      <w:r w:rsidRPr="00984596">
        <w:rPr>
          <w:rFonts w:asciiTheme="majorBidi" w:hAnsiTheme="majorBidi" w:cstheme="majorBidi"/>
          <w:i/>
          <w:sz w:val="24"/>
          <w:szCs w:val="24"/>
        </w:rPr>
        <w:t>Ijma’</w:t>
      </w:r>
      <w:r w:rsidRPr="00984596">
        <w:rPr>
          <w:rFonts w:asciiTheme="majorBidi" w:hAnsiTheme="majorBidi" w:cstheme="majorBidi"/>
          <w:sz w:val="24"/>
          <w:szCs w:val="24"/>
        </w:rPr>
        <w:t xml:space="preserve">) ulama Indonesia dan berbagai golongan dari lapisan elemen masyarakat yang telah mendapat legitimasi dari kekuasaan Negara melalui Instruksi Presiden No. 1 Tahun 1991 Tanggal 10 Juni 1991, yang telah diinstruksikan kepada Menteri Agama agar disebarluaskan dan digunakan oleh Instansi Pemerintah dan oleh masyarakat yang memerlukannya. Kompilasi Hukum Islam merupakan hukum materil dari salah satu hukum positif yang berlaku di Indonesia yang isinya diambil dari berbagai sumber berupa 13 kitab </w:t>
      </w:r>
      <w:r w:rsidRPr="00984596">
        <w:rPr>
          <w:rFonts w:asciiTheme="majorBidi" w:hAnsiTheme="majorBidi" w:cstheme="majorBidi"/>
          <w:i/>
          <w:sz w:val="24"/>
          <w:szCs w:val="24"/>
        </w:rPr>
        <w:t>fiqh</w:t>
      </w:r>
      <w:r w:rsidRPr="00984596">
        <w:rPr>
          <w:rFonts w:asciiTheme="majorBidi" w:hAnsiTheme="majorBidi" w:cstheme="majorBidi"/>
          <w:sz w:val="24"/>
          <w:szCs w:val="24"/>
        </w:rPr>
        <w:t xml:space="preserve"> dari berbagai mazhab, kitab-kitab yurisprudensi, wawancara dengan berbagai ulama dan melakukan studi komparatif ke negara-negara Islam lainnya. </w:t>
      </w:r>
    </w:p>
    <w:p w:rsidR="00EB1A36" w:rsidRPr="00984596" w:rsidRDefault="00EB1A36" w:rsidP="00EB1A36">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Secara formil Kompilasi Hukum Islam yang lahir atas dasar tujuan mulia pejabat-pejabat pada Mahkamah Agung RI dan Departemen Agama RI (sekarang Kementerian Agama RI) serta Tokoh Ulama terkemuka di Indonesia tersebut, yaitu guna keseragaman rujukan hakim-hakim pada peradilan agama dan telah diberi landasan pemberlakuan dan penyebarluasan dengan Instruksi Presiden RI Nomor 1 Tahun 1991 diakui sebagai karya agung dan luhur. Dalam konsideran menimbang aturan lain dinyatakan bahwa Alim Ulama Indonesia dalam loka karya yang diadakan di Jakarta pada tanggal 2 sampai dengan 5 Februari 1988 telah menerima baik tiga rancangan buku Kompilasi Hukum Islam. </w:t>
      </w:r>
    </w:p>
    <w:p w:rsidR="00EB1A36" w:rsidRPr="00984596" w:rsidRDefault="00EB1A36" w:rsidP="00EB1A36">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Penerapan hukum dalam kehidupan masyarakat, dalam Pengadilan Agama maupun dalam perundang-undangan menurut Rachmat Djatnika mengandung masalah ijtihadiyah yang diselesaikan dengan </w:t>
      </w:r>
      <w:r w:rsidRPr="00984596">
        <w:rPr>
          <w:rFonts w:asciiTheme="majorBidi" w:hAnsiTheme="majorBidi" w:cstheme="majorBidi"/>
          <w:i/>
          <w:iCs/>
          <w:sz w:val="24"/>
          <w:szCs w:val="24"/>
        </w:rPr>
        <w:t>ijtihad</w:t>
      </w:r>
      <w:r w:rsidRPr="00984596">
        <w:rPr>
          <w:rFonts w:asciiTheme="majorBidi" w:hAnsiTheme="majorBidi" w:cstheme="majorBidi"/>
          <w:sz w:val="24"/>
          <w:szCs w:val="24"/>
        </w:rPr>
        <w:t xml:space="preserve"> (ulama Indonesia) dengan menggunakan metode-metode </w:t>
      </w:r>
      <w:r w:rsidRPr="00984596">
        <w:rPr>
          <w:rFonts w:asciiTheme="majorBidi" w:hAnsiTheme="majorBidi" w:cstheme="majorBidi"/>
          <w:i/>
          <w:iCs/>
          <w:sz w:val="24"/>
          <w:szCs w:val="24"/>
        </w:rPr>
        <w:t>al-istislah, al-istihsan, al-‘urf,</w:t>
      </w:r>
      <w:r w:rsidRPr="00984596">
        <w:rPr>
          <w:rFonts w:asciiTheme="majorBidi" w:hAnsiTheme="majorBidi" w:cstheme="majorBidi"/>
          <w:sz w:val="24"/>
          <w:szCs w:val="24"/>
        </w:rPr>
        <w:t xml:space="preserve"> dan metode-metode </w:t>
      </w:r>
      <w:r w:rsidRPr="00984596">
        <w:rPr>
          <w:rFonts w:asciiTheme="majorBidi" w:hAnsiTheme="majorBidi" w:cstheme="majorBidi"/>
          <w:i/>
          <w:iCs/>
          <w:sz w:val="24"/>
          <w:szCs w:val="24"/>
        </w:rPr>
        <w:t>istidlal</w:t>
      </w:r>
      <w:r w:rsidRPr="00984596">
        <w:rPr>
          <w:rFonts w:asciiTheme="majorBidi" w:hAnsiTheme="majorBidi" w:cstheme="majorBidi"/>
          <w:sz w:val="24"/>
          <w:szCs w:val="24"/>
        </w:rPr>
        <w:t xml:space="preserve"> lainnya dengan </w:t>
      </w:r>
      <w:r w:rsidRPr="00984596">
        <w:rPr>
          <w:rFonts w:asciiTheme="majorBidi" w:hAnsiTheme="majorBidi" w:cstheme="majorBidi"/>
          <w:i/>
          <w:iCs/>
          <w:sz w:val="24"/>
          <w:szCs w:val="24"/>
        </w:rPr>
        <w:t>tujuan jalbal masalih wa dar’u al-mafasid</w:t>
      </w:r>
      <w:r w:rsidRPr="00984596">
        <w:rPr>
          <w:rFonts w:asciiTheme="majorBidi" w:hAnsiTheme="majorBidi" w:cstheme="majorBidi"/>
          <w:sz w:val="24"/>
          <w:szCs w:val="24"/>
        </w:rPr>
        <w:t xml:space="preserve">. Kalau ada yang tidak sependapat dengan hasil </w:t>
      </w:r>
      <w:r w:rsidRPr="00984596">
        <w:rPr>
          <w:rFonts w:asciiTheme="majorBidi" w:hAnsiTheme="majorBidi" w:cstheme="majorBidi"/>
          <w:i/>
          <w:iCs/>
          <w:sz w:val="24"/>
          <w:szCs w:val="24"/>
        </w:rPr>
        <w:t xml:space="preserve">ijtihad </w:t>
      </w:r>
      <w:r w:rsidRPr="00984596">
        <w:rPr>
          <w:rFonts w:asciiTheme="majorBidi" w:hAnsiTheme="majorBidi" w:cstheme="majorBidi"/>
          <w:sz w:val="24"/>
          <w:szCs w:val="24"/>
        </w:rPr>
        <w:t xml:space="preserve">tersebut sedangkan hakim memutuskan dengan ketentuan yang tersebut dalam perundang-undangan, maka </w:t>
      </w:r>
      <w:r w:rsidRPr="00984596">
        <w:rPr>
          <w:rFonts w:asciiTheme="majorBidi" w:hAnsiTheme="majorBidi" w:cstheme="majorBidi"/>
          <w:i/>
          <w:iCs/>
          <w:sz w:val="24"/>
          <w:szCs w:val="24"/>
        </w:rPr>
        <w:t>ijtihad</w:t>
      </w:r>
      <w:r w:rsidRPr="00984596">
        <w:rPr>
          <w:rFonts w:asciiTheme="majorBidi" w:hAnsiTheme="majorBidi" w:cstheme="majorBidi"/>
          <w:sz w:val="24"/>
          <w:szCs w:val="24"/>
        </w:rPr>
        <w:t xml:space="preserve"> hakim tidak dapat dibatalkan dengan </w:t>
      </w:r>
      <w:r w:rsidRPr="00984596">
        <w:rPr>
          <w:rFonts w:asciiTheme="majorBidi" w:hAnsiTheme="majorBidi" w:cstheme="majorBidi"/>
          <w:i/>
          <w:iCs/>
          <w:sz w:val="24"/>
          <w:szCs w:val="24"/>
        </w:rPr>
        <w:t>ijtihad</w:t>
      </w:r>
      <w:r w:rsidRPr="00984596">
        <w:rPr>
          <w:rFonts w:asciiTheme="majorBidi" w:hAnsiTheme="majorBidi" w:cstheme="majorBidi"/>
          <w:sz w:val="24"/>
          <w:szCs w:val="24"/>
        </w:rPr>
        <w:t xml:space="preserve"> yang lain (</w:t>
      </w:r>
      <w:r w:rsidRPr="00984596">
        <w:rPr>
          <w:rFonts w:asciiTheme="majorBidi" w:hAnsiTheme="majorBidi" w:cstheme="majorBidi"/>
          <w:i/>
          <w:iCs/>
          <w:sz w:val="24"/>
          <w:szCs w:val="24"/>
        </w:rPr>
        <w:t>al-ijtihad layunshadu bil ijtihad</w:t>
      </w:r>
      <w:r w:rsidRPr="00984596">
        <w:rPr>
          <w:rFonts w:asciiTheme="majorBidi" w:hAnsiTheme="majorBidi" w:cstheme="majorBidi"/>
          <w:sz w:val="24"/>
          <w:szCs w:val="24"/>
        </w:rPr>
        <w:t>).</w:t>
      </w:r>
    </w:p>
    <w:p w:rsidR="00EB1A36" w:rsidRPr="00984596" w:rsidRDefault="00EB1A36" w:rsidP="00EB1A36">
      <w:pPr>
        <w:pStyle w:val="ListParagraph"/>
        <w:spacing w:after="0" w:line="360" w:lineRule="auto"/>
        <w:ind w:left="0"/>
        <w:contextualSpacing w:val="0"/>
        <w:jc w:val="both"/>
        <w:rPr>
          <w:rFonts w:asciiTheme="majorBidi" w:hAnsiTheme="majorBidi" w:cstheme="majorBidi"/>
          <w:b/>
          <w:sz w:val="24"/>
          <w:szCs w:val="24"/>
        </w:rPr>
      </w:pPr>
      <w:r w:rsidRPr="00984596">
        <w:rPr>
          <w:rFonts w:asciiTheme="majorBidi" w:hAnsiTheme="majorBidi" w:cstheme="majorBidi"/>
          <w:b/>
          <w:sz w:val="24"/>
          <w:szCs w:val="24"/>
        </w:rPr>
        <w:t xml:space="preserve">Alasan Sosiologis Kewarisan Ahli Waris Pengganti </w:t>
      </w:r>
    </w:p>
    <w:p w:rsidR="00EB1A36" w:rsidRPr="00984596" w:rsidRDefault="00EB1A36" w:rsidP="00EB1A36">
      <w:pPr>
        <w:pStyle w:val="ListParagraph"/>
        <w:numPr>
          <w:ilvl w:val="0"/>
          <w:numId w:val="27"/>
        </w:numPr>
        <w:spacing w:after="0" w:line="360" w:lineRule="auto"/>
        <w:ind w:left="426" w:hanging="357"/>
        <w:contextualSpacing w:val="0"/>
        <w:jc w:val="both"/>
        <w:rPr>
          <w:rFonts w:asciiTheme="majorBidi" w:hAnsiTheme="majorBidi" w:cstheme="majorBidi"/>
          <w:sz w:val="24"/>
          <w:szCs w:val="24"/>
        </w:rPr>
      </w:pPr>
      <w:r w:rsidRPr="00984596">
        <w:rPr>
          <w:rFonts w:asciiTheme="majorBidi" w:hAnsiTheme="majorBidi" w:cstheme="majorBidi"/>
          <w:sz w:val="24"/>
          <w:szCs w:val="24"/>
        </w:rPr>
        <w:t xml:space="preserve">Hubungan Kekerabatan Lebih Utama Mendapatkan Warisan </w:t>
      </w:r>
    </w:p>
    <w:p w:rsidR="00EB1A36" w:rsidRPr="00984596" w:rsidRDefault="00EB1A36" w:rsidP="00EB1A36">
      <w:pPr>
        <w:spacing w:after="0" w:line="360" w:lineRule="auto"/>
        <w:ind w:firstLine="709"/>
        <w:jc w:val="both"/>
        <w:rPr>
          <w:rFonts w:asciiTheme="majorBidi" w:hAnsiTheme="majorBidi" w:cstheme="majorBidi"/>
          <w:color w:val="FF0000"/>
          <w:sz w:val="24"/>
          <w:szCs w:val="24"/>
        </w:rPr>
      </w:pPr>
      <w:r w:rsidRPr="00984596">
        <w:rPr>
          <w:rFonts w:asciiTheme="majorBidi" w:hAnsiTheme="majorBidi" w:cstheme="majorBidi"/>
          <w:sz w:val="24"/>
          <w:szCs w:val="24"/>
        </w:rPr>
        <w:t xml:space="preserve">Di dalam Al-Quran keturunan dari anak pewaris (cucu) tidak ditentukan bagaimana kedudukannya dan berapa besar bagiannya untuk mewarisi harta peninggalan kakeknya. </w:t>
      </w:r>
    </w:p>
    <w:p w:rsidR="00EB1A36" w:rsidRPr="00984596" w:rsidRDefault="00EB1A36" w:rsidP="005A77D4">
      <w:pPr>
        <w:tabs>
          <w:tab w:val="left" w:pos="851"/>
        </w:tabs>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Imam Abu Hanifah dan Imam Ahmad bin Hambal, menyatakan bahwa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005A77D4">
        <w:rPr>
          <w:rFonts w:ascii="Times New Arabic" w:hAnsi="Times New Arabic" w:cstheme="majorBidi"/>
          <w:i/>
          <w:iCs/>
          <w:sz w:val="24"/>
          <w:szCs w:val="24"/>
        </w:rPr>
        <w:t xml:space="preserve"> </w:t>
      </w:r>
      <w:r w:rsidRPr="00984596">
        <w:rPr>
          <w:rFonts w:asciiTheme="majorBidi" w:hAnsiTheme="majorBidi" w:cstheme="majorBidi"/>
          <w:i/>
          <w:iCs/>
          <w:sz w:val="24"/>
          <w:szCs w:val="24"/>
        </w:rPr>
        <w:t xml:space="preserve"> al-arham</w:t>
      </w:r>
      <w:r w:rsidRPr="00984596">
        <w:rPr>
          <w:rFonts w:asciiTheme="majorBidi" w:hAnsiTheme="majorBidi" w:cstheme="majorBidi"/>
          <w:sz w:val="24"/>
          <w:szCs w:val="24"/>
        </w:rPr>
        <w:t xml:space="preserve"> atau para kerabat berhak mendapatkan waris, mereka mendasari </w:t>
      </w:r>
      <w:r w:rsidRPr="00984596">
        <w:rPr>
          <w:rFonts w:asciiTheme="majorBidi" w:hAnsiTheme="majorBidi" w:cstheme="majorBidi"/>
          <w:sz w:val="24"/>
          <w:szCs w:val="24"/>
        </w:rPr>
        <w:lastRenderedPageBreak/>
        <w:t>pendapatnya itu dengan Al-Qur’an, As-Sunnah, dan logika. Dalil Al-Qur’an yang dimaksud ialah :</w:t>
      </w:r>
    </w:p>
    <w:p w:rsidR="00EB1A36" w:rsidRPr="00984596" w:rsidRDefault="00EB1A36" w:rsidP="00EB1A36">
      <w:pPr>
        <w:bidi/>
        <w:spacing w:after="0" w:line="240" w:lineRule="auto"/>
        <w:jc w:val="both"/>
        <w:rPr>
          <w:rFonts w:asciiTheme="majorBidi" w:hAnsiTheme="majorBidi" w:cstheme="majorBidi"/>
          <w:sz w:val="24"/>
          <w:szCs w:val="24"/>
          <w:rtl/>
        </w:rPr>
      </w:pPr>
      <w:r w:rsidRPr="00984596">
        <w:rPr>
          <w:rFonts w:asciiTheme="majorBidi" w:hAnsiTheme="majorBidi" w:cstheme="majorBidi"/>
          <w:sz w:val="24"/>
          <w:szCs w:val="24"/>
        </w:rPr>
        <w:t>....</w:t>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28"/>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27"/>
      </w:r>
      <w:r w:rsidRPr="00984596">
        <w:rPr>
          <w:rFonts w:asciiTheme="majorBidi" w:hAnsiTheme="majorBidi" w:cstheme="majorBidi"/>
          <w:sz w:val="24"/>
          <w:szCs w:val="24"/>
        </w:rPr>
        <w:sym w:font="HQPB2" w:char="F072"/>
      </w:r>
      <w:r w:rsidRPr="00984596">
        <w:rPr>
          <w:rFonts w:asciiTheme="majorBidi" w:hAnsiTheme="majorBidi" w:cstheme="majorBidi"/>
          <w:sz w:val="24"/>
          <w:szCs w:val="24"/>
        </w:rPr>
        <w:sym w:font="HQPB4" w:char="F0E9"/>
      </w:r>
      <w:r w:rsidRPr="00984596">
        <w:rPr>
          <w:rFonts w:asciiTheme="majorBidi" w:hAnsiTheme="majorBidi" w:cstheme="majorBidi"/>
          <w:sz w:val="24"/>
          <w:szCs w:val="24"/>
        </w:rPr>
        <w:sym w:font="HQPB1" w:char="F026"/>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51"/>
      </w:r>
      <w:r w:rsidRPr="00984596">
        <w:rPr>
          <w:rFonts w:asciiTheme="majorBidi" w:hAnsiTheme="majorBidi" w:cstheme="majorBidi"/>
          <w:sz w:val="24"/>
          <w:szCs w:val="24"/>
        </w:rPr>
        <w:sym w:font="HQPB1" w:char="F025"/>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6E"/>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1" w:char="F091"/>
      </w:r>
      <w:r w:rsidRPr="00984596">
        <w:rPr>
          <w:rFonts w:asciiTheme="majorBidi" w:hAnsiTheme="majorBidi" w:cstheme="majorBidi"/>
          <w:sz w:val="24"/>
          <w:szCs w:val="24"/>
        </w:rPr>
        <w:sym w:font="HQPB5" w:char="F046"/>
      </w:r>
      <w:r w:rsidRPr="00984596">
        <w:rPr>
          <w:rFonts w:asciiTheme="majorBidi" w:hAnsiTheme="majorBidi" w:cstheme="majorBidi"/>
          <w:sz w:val="24"/>
          <w:szCs w:val="24"/>
        </w:rPr>
        <w:sym w:font="HQPB2" w:char="F07B"/>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4E"/>
      </w:r>
      <w:r w:rsidRPr="00984596">
        <w:rPr>
          <w:rFonts w:asciiTheme="majorBidi" w:hAnsiTheme="majorBidi" w:cstheme="majorBidi"/>
          <w:sz w:val="24"/>
          <w:szCs w:val="24"/>
        </w:rPr>
        <w:sym w:font="HQPB4" w:char="F0E5"/>
      </w:r>
      <w:r w:rsidRPr="00984596">
        <w:rPr>
          <w:rFonts w:asciiTheme="majorBidi" w:hAnsiTheme="majorBidi" w:cstheme="majorBidi"/>
          <w:sz w:val="24"/>
          <w:szCs w:val="24"/>
        </w:rPr>
        <w:sym w:font="HQPB2" w:char="F06B"/>
      </w:r>
      <w:r w:rsidRPr="00984596">
        <w:rPr>
          <w:rFonts w:asciiTheme="majorBidi" w:hAnsiTheme="majorBidi" w:cstheme="majorBidi"/>
          <w:sz w:val="24"/>
          <w:szCs w:val="24"/>
        </w:rPr>
        <w:sym w:font="HQPB4" w:char="F0DD"/>
      </w:r>
      <w:r w:rsidRPr="00984596">
        <w:rPr>
          <w:rFonts w:asciiTheme="majorBidi" w:hAnsiTheme="majorBidi" w:cstheme="majorBidi"/>
          <w:sz w:val="24"/>
          <w:szCs w:val="24"/>
        </w:rPr>
        <w:sym w:font="HQPB1" w:char="F0D5"/>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1" w:char="F0E8"/>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2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34"/>
      </w:r>
      <w:r w:rsidRPr="00984596">
        <w:rPr>
          <w:rFonts w:asciiTheme="majorBidi" w:hAnsiTheme="majorBidi" w:cstheme="majorBidi"/>
          <w:sz w:val="24"/>
          <w:szCs w:val="24"/>
        </w:rPr>
        <w:sym w:font="HQPB2" w:char="F092"/>
      </w:r>
      <w:r w:rsidRPr="00984596">
        <w:rPr>
          <w:rFonts w:asciiTheme="majorBidi" w:hAnsiTheme="majorBidi" w:cstheme="majorBidi"/>
          <w:sz w:val="24"/>
          <w:szCs w:val="24"/>
        </w:rPr>
        <w:sym w:font="HQPB5" w:char="F06E"/>
      </w:r>
      <w:r w:rsidRPr="00984596">
        <w:rPr>
          <w:rFonts w:asciiTheme="majorBidi" w:hAnsiTheme="majorBidi" w:cstheme="majorBidi"/>
          <w:sz w:val="24"/>
          <w:szCs w:val="24"/>
        </w:rPr>
        <w:sym w:font="HQPB2" w:char="F03C"/>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2" w:char="F072"/>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C"/>
      </w:r>
      <w:r w:rsidRPr="00984596">
        <w:rPr>
          <w:rFonts w:asciiTheme="majorBidi" w:hAnsiTheme="majorBidi" w:cstheme="majorBidi"/>
          <w:sz w:val="24"/>
          <w:szCs w:val="24"/>
        </w:rPr>
        <w:sym w:font="HQPB1" w:char="F0D9"/>
      </w:r>
      <w:r w:rsidRPr="00984596">
        <w:rPr>
          <w:rFonts w:asciiTheme="majorBidi" w:hAnsiTheme="majorBidi" w:cstheme="majorBidi"/>
          <w:sz w:val="24"/>
          <w:szCs w:val="24"/>
        </w:rPr>
        <w:sym w:font="HQPB4" w:char="F0F7"/>
      </w:r>
      <w:r w:rsidRPr="00984596">
        <w:rPr>
          <w:rFonts w:asciiTheme="majorBidi" w:hAnsiTheme="majorBidi" w:cstheme="majorBidi"/>
          <w:sz w:val="24"/>
          <w:szCs w:val="24"/>
        </w:rPr>
        <w:sym w:font="HQPB1" w:char="F0E8"/>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37"/>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2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92"/>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FB"/>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9"/>
      </w:r>
      <w:r w:rsidRPr="00984596">
        <w:rPr>
          <w:rFonts w:asciiTheme="majorBidi" w:hAnsiTheme="majorBidi" w:cstheme="majorBidi"/>
          <w:sz w:val="24"/>
          <w:szCs w:val="24"/>
        </w:rPr>
        <w:sym w:font="HQPB1" w:char="F03D"/>
      </w:r>
      <w:r w:rsidRPr="00984596">
        <w:rPr>
          <w:rFonts w:asciiTheme="majorBidi" w:hAnsiTheme="majorBidi" w:cstheme="majorBidi"/>
          <w:sz w:val="24"/>
          <w:szCs w:val="24"/>
        </w:rPr>
        <w:sym w:font="HQPB2" w:char="F0BB"/>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46"/>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2E"/>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AB"/>
      </w:r>
      <w:r w:rsidRPr="00984596">
        <w:rPr>
          <w:rFonts w:asciiTheme="majorBidi" w:hAnsiTheme="majorBidi" w:cstheme="majorBidi"/>
          <w:sz w:val="24"/>
          <w:szCs w:val="24"/>
        </w:rPr>
        <w:sym w:font="HQPB1" w:char="F021"/>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A8"/>
      </w:r>
      <w:r w:rsidRPr="00984596">
        <w:rPr>
          <w:rFonts w:asciiTheme="majorBidi" w:hAnsiTheme="majorBidi" w:cstheme="majorBidi"/>
          <w:sz w:val="24"/>
          <w:szCs w:val="24"/>
        </w:rPr>
        <w:sym w:font="HQPB2" w:char="F062"/>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29"/>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A9"/>
      </w:r>
      <w:r w:rsidRPr="00984596">
        <w:rPr>
          <w:rFonts w:asciiTheme="majorBidi" w:hAnsiTheme="majorBidi" w:cstheme="majorBidi"/>
          <w:sz w:val="24"/>
          <w:szCs w:val="24"/>
        </w:rPr>
        <w:sym w:font="HQPB1" w:char="F021"/>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8"/>
      </w:r>
      <w:r w:rsidRPr="00984596">
        <w:rPr>
          <w:rFonts w:asciiTheme="majorBidi" w:hAnsiTheme="majorBidi" w:cstheme="majorBidi"/>
          <w:sz w:val="24"/>
          <w:szCs w:val="24"/>
        </w:rPr>
        <w:sym w:font="HQPB4" w:char="F065"/>
      </w:r>
      <w:r w:rsidRPr="00984596">
        <w:rPr>
          <w:rFonts w:asciiTheme="majorBidi" w:hAnsiTheme="majorBidi" w:cstheme="majorBidi"/>
          <w:sz w:val="24"/>
          <w:szCs w:val="24"/>
        </w:rPr>
        <w:sym w:font="HQPB2" w:char="F040"/>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33"/>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1" w:char="F02F"/>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3E"/>
      </w:r>
      <w:r w:rsidRPr="00984596">
        <w:rPr>
          <w:rFonts w:asciiTheme="majorBidi" w:hAnsiTheme="majorBidi" w:cstheme="majorBidi"/>
          <w:sz w:val="24"/>
          <w:szCs w:val="24"/>
        </w:rPr>
        <w:sym w:font="HQPB2" w:char="F0E4"/>
      </w:r>
      <w:r w:rsidRPr="00984596">
        <w:rPr>
          <w:rFonts w:asciiTheme="majorBidi" w:hAnsiTheme="majorBidi" w:cstheme="majorBidi"/>
          <w:sz w:val="24"/>
          <w:szCs w:val="24"/>
        </w:rPr>
        <w:sym w:font="HQPB4" w:char="F0F3"/>
      </w:r>
      <w:r w:rsidRPr="00984596">
        <w:rPr>
          <w:rFonts w:asciiTheme="majorBidi" w:hAnsiTheme="majorBidi" w:cstheme="majorBidi"/>
          <w:sz w:val="24"/>
          <w:szCs w:val="24"/>
        </w:rPr>
        <w:sym w:font="HQPB2" w:char="F0D3"/>
      </w:r>
      <w:r w:rsidRPr="00984596">
        <w:rPr>
          <w:rFonts w:asciiTheme="majorBidi" w:hAnsiTheme="majorBidi" w:cstheme="majorBidi"/>
          <w:sz w:val="24"/>
          <w:szCs w:val="24"/>
        </w:rPr>
        <w:sym w:font="HQPB5" w:char="F078"/>
      </w:r>
      <w:r w:rsidRPr="00984596">
        <w:rPr>
          <w:rFonts w:asciiTheme="majorBidi" w:hAnsiTheme="majorBidi" w:cstheme="majorBidi"/>
          <w:sz w:val="24"/>
          <w:szCs w:val="24"/>
        </w:rPr>
        <w:sym w:font="HQPB1" w:char="F0AB"/>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37"/>
      </w:r>
      <w:r w:rsidRPr="00984596">
        <w:rPr>
          <w:rFonts w:asciiTheme="majorBidi" w:hAnsiTheme="majorBidi" w:cstheme="majorBidi"/>
          <w:sz w:val="24"/>
          <w:szCs w:val="24"/>
        </w:rPr>
        <w:sym w:font="HQPB2" w:char="F04C"/>
      </w:r>
      <w:r w:rsidRPr="00984596">
        <w:rPr>
          <w:rFonts w:asciiTheme="majorBidi" w:hAnsiTheme="majorBidi" w:cstheme="majorBidi"/>
          <w:sz w:val="24"/>
          <w:szCs w:val="24"/>
        </w:rPr>
        <w:sym w:font="HQPB2" w:char="F0EC"/>
      </w:r>
      <w:r w:rsidRPr="00984596">
        <w:rPr>
          <w:rFonts w:asciiTheme="majorBidi" w:hAnsiTheme="majorBidi" w:cstheme="majorBidi"/>
          <w:sz w:val="24"/>
          <w:szCs w:val="24"/>
        </w:rPr>
        <w:sym w:font="HQPB4" w:char="F0CE"/>
      </w:r>
      <w:r w:rsidRPr="00984596">
        <w:rPr>
          <w:rFonts w:asciiTheme="majorBidi" w:hAnsiTheme="majorBidi" w:cstheme="majorBidi"/>
          <w:sz w:val="24"/>
          <w:szCs w:val="24"/>
        </w:rPr>
        <w:sym w:font="HQPB2" w:char="F03D"/>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1" w:char="F0E6"/>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C7"/>
      </w:r>
      <w:r w:rsidRPr="00984596">
        <w:rPr>
          <w:rFonts w:asciiTheme="majorBidi" w:hAnsiTheme="majorBidi" w:cstheme="majorBidi"/>
          <w:sz w:val="24"/>
          <w:szCs w:val="24"/>
        </w:rPr>
        <w:sym w:font="HQPB2" w:char="F0D0"/>
      </w:r>
      <w:r w:rsidRPr="00984596">
        <w:rPr>
          <w:rFonts w:asciiTheme="majorBidi" w:hAnsiTheme="majorBidi" w:cstheme="majorBidi"/>
          <w:sz w:val="24"/>
          <w:szCs w:val="24"/>
        </w:rPr>
        <w:sym w:font="HQPB2" w:char="F0CE"/>
      </w:r>
      <w:r w:rsidRPr="00984596">
        <w:rPr>
          <w:rFonts w:asciiTheme="majorBidi" w:hAnsiTheme="majorBidi" w:cstheme="majorBidi"/>
          <w:sz w:val="24"/>
          <w:szCs w:val="24"/>
        </w:rPr>
        <w:sym w:font="HQPB2" w:char="F0C8"/>
      </w:r>
      <w:r w:rsidRPr="00984596">
        <w:rPr>
          <w:rFonts w:asciiTheme="majorBidi" w:hAnsiTheme="majorBidi" w:cstheme="majorBidi"/>
          <w:sz w:val="24"/>
          <w:szCs w:val="24"/>
          <w:rtl/>
        </w:rPr>
        <w:t xml:space="preserve"> </w:t>
      </w:r>
    </w:p>
    <w:p w:rsidR="00EB1A36" w:rsidRPr="00984596" w:rsidRDefault="00EB1A36" w:rsidP="00EB1A36">
      <w:pPr>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...orang-orang yang mempunyai hubungan kerabat itu sebagiannya lebih berhak terhadap sesamanya (daripada yang bukan kerabat) di dalam Kitab Allah. Sesungguhnya Allah Maha mengetahui segala sesuatu.</w:t>
      </w:r>
      <w:r w:rsidRPr="00984596">
        <w:rPr>
          <w:rStyle w:val="FootnoteReference"/>
          <w:rFonts w:asciiTheme="majorBidi" w:hAnsiTheme="majorBidi" w:cstheme="majorBidi"/>
          <w:sz w:val="24"/>
          <w:szCs w:val="24"/>
        </w:rPr>
        <w:footnoteReference w:id="33"/>
      </w:r>
    </w:p>
    <w:p w:rsidR="00EB1A36" w:rsidRPr="00984596" w:rsidRDefault="00EB1A36" w:rsidP="00EB1A36">
      <w:pPr>
        <w:tabs>
          <w:tab w:val="left" w:pos="851"/>
        </w:tabs>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Makna yang mendasar dari dalil ini bahwa Allah SWT telah menyatakan atau bahkan menegaskan dalam kitab-Nya bahwa para kerabat lebih berhak untuk mendapatkan atau menerima hak waris daripada yang lain. Di sini, lafaz </w:t>
      </w:r>
      <w:r w:rsidRPr="00984596">
        <w:rPr>
          <w:rFonts w:asciiTheme="majorBidi" w:hAnsiTheme="majorBidi" w:cstheme="majorBidi"/>
          <w:i/>
          <w:iCs/>
          <w:sz w:val="24"/>
          <w:szCs w:val="24"/>
        </w:rPr>
        <w:t>arham</w:t>
      </w:r>
      <w:r w:rsidRPr="00984596">
        <w:rPr>
          <w:rFonts w:asciiTheme="majorBidi" w:hAnsiTheme="majorBidi" w:cstheme="majorBidi"/>
          <w:sz w:val="24"/>
          <w:szCs w:val="24"/>
        </w:rPr>
        <w:t xml:space="preserve"> yang berarti kerabat adalah umum, termasuk </w:t>
      </w:r>
      <w:r w:rsidRPr="00984596">
        <w:rPr>
          <w:rFonts w:asciiTheme="majorBidi" w:hAnsiTheme="majorBidi" w:cstheme="majorBidi"/>
          <w:i/>
          <w:iCs/>
          <w:sz w:val="24"/>
          <w:szCs w:val="24"/>
        </w:rPr>
        <w:t>ashab al-furud</w:t>
      </w:r>
      <w:r w:rsidRPr="00984596">
        <w:rPr>
          <w:rFonts w:asciiTheme="majorBidi" w:hAnsiTheme="majorBidi" w:cstheme="majorBidi"/>
          <w:sz w:val="24"/>
          <w:szCs w:val="24"/>
        </w:rPr>
        <w:t>, para asabah serta selain keduanya. Pendek kata, makna kata itu mencakup kerabat yang mempunyai hubungan rahim atau lebih umumnya hubungan darah.</w:t>
      </w:r>
    </w:p>
    <w:p w:rsidR="00EB1A36" w:rsidRPr="00984596" w:rsidRDefault="00EB1A36" w:rsidP="00EB1A36">
      <w:pPr>
        <w:tabs>
          <w:tab w:val="left" w:pos="851"/>
        </w:tabs>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Ayat tersebut seolah-olah menyatakan bahwa yang disebut kerabat siapa pun mereka, baik </w:t>
      </w:r>
      <w:r w:rsidRPr="00984596">
        <w:rPr>
          <w:rFonts w:asciiTheme="majorBidi" w:hAnsiTheme="majorBidi" w:cstheme="majorBidi"/>
          <w:i/>
          <w:iCs/>
          <w:sz w:val="24"/>
          <w:szCs w:val="24"/>
        </w:rPr>
        <w:t>ashab al-furud</w:t>
      </w:r>
      <w:r w:rsidRPr="00984596">
        <w:rPr>
          <w:rFonts w:asciiTheme="majorBidi" w:hAnsiTheme="majorBidi" w:cstheme="majorBidi"/>
          <w:sz w:val="24"/>
          <w:szCs w:val="24"/>
        </w:rPr>
        <w:t xml:space="preserve">, para </w:t>
      </w:r>
      <w:r w:rsidRPr="00984596">
        <w:rPr>
          <w:rFonts w:asciiTheme="majorBidi" w:hAnsiTheme="majorBidi" w:cstheme="majorBidi"/>
          <w:i/>
          <w:iCs/>
          <w:sz w:val="24"/>
          <w:szCs w:val="24"/>
        </w:rPr>
        <w:t>asabah</w:t>
      </w:r>
      <w:r w:rsidRPr="00984596">
        <w:rPr>
          <w:rFonts w:asciiTheme="majorBidi" w:hAnsiTheme="majorBidi" w:cstheme="majorBidi"/>
          <w:sz w:val="24"/>
          <w:szCs w:val="24"/>
        </w:rPr>
        <w:t xml:space="preserve">, atau selain dari keduanya merekalah yang lebih berhak untuk menerima hak waris ketimbang yang bukan kerabat. Bila pewaris mempunyai kerabat dan kebetulan ia meninggalkan harta waris, maka berikanlah harta waris itu kepada kerabatnya dan janganlah mendahulukan yang lain. Jadi, atas dasar inilah maka para kerabat pewaris lebih berhak untuk menerima hak waris ketimbang </w:t>
      </w:r>
      <w:r w:rsidRPr="00984596">
        <w:rPr>
          <w:rFonts w:asciiTheme="majorBidi" w:hAnsiTheme="majorBidi" w:cstheme="majorBidi"/>
          <w:i/>
          <w:iCs/>
          <w:sz w:val="24"/>
          <w:szCs w:val="24"/>
        </w:rPr>
        <w:t>bait al-mal</w:t>
      </w:r>
      <w:r w:rsidRPr="00984596">
        <w:rPr>
          <w:rFonts w:asciiTheme="majorBidi" w:hAnsiTheme="majorBidi" w:cstheme="majorBidi"/>
          <w:sz w:val="24"/>
          <w:szCs w:val="24"/>
        </w:rPr>
        <w:t xml:space="preserve">. </w:t>
      </w:r>
    </w:p>
    <w:p w:rsidR="00EB1A36" w:rsidRPr="00984596" w:rsidRDefault="00EB1A36" w:rsidP="00EB1A36">
      <w:pPr>
        <w:tabs>
          <w:tab w:val="left" w:pos="851"/>
        </w:tabs>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 xml:space="preserve">Sebenarnya, di kalangan ulama mazhab ini banyak dijumpai perbedaan tentang cara pembagian masing-masing kelompok tadi. Untuk itu bagi yang menghendaki pengetahuan lebih luas dalam masalah ini dapat merujuknya pada kitab-kitab fiqih. Selain itu, pada prinsipnya yang banyak diamalkan adalah pandangan mazhab </w:t>
      </w:r>
      <w:r w:rsidRPr="00984596">
        <w:rPr>
          <w:rFonts w:asciiTheme="majorBidi" w:hAnsiTheme="majorBidi" w:cstheme="majorBidi"/>
          <w:i/>
          <w:iCs/>
          <w:sz w:val="24"/>
          <w:szCs w:val="24"/>
        </w:rPr>
        <w:t>Ahl at-Tanzil</w:t>
      </w:r>
      <w:r w:rsidRPr="00984596">
        <w:rPr>
          <w:rFonts w:asciiTheme="majorBidi" w:hAnsiTheme="majorBidi" w:cstheme="majorBidi"/>
          <w:sz w:val="24"/>
          <w:szCs w:val="24"/>
        </w:rPr>
        <w:t xml:space="preserve"> sebagai mazhab Imam Ahmad yang kemudian dianut oleh ulama mutaakhirin mazhab Maliki dan Syafi’i karena dari segi pengamalannya memang lebih mudah.</w:t>
      </w:r>
      <w:r w:rsidRPr="00984596">
        <w:rPr>
          <w:rStyle w:val="FootnoteReference"/>
          <w:rFonts w:asciiTheme="majorBidi" w:hAnsiTheme="majorBidi" w:cstheme="majorBidi"/>
          <w:sz w:val="24"/>
          <w:szCs w:val="24"/>
        </w:rPr>
        <w:footnoteReference w:id="34"/>
      </w:r>
    </w:p>
    <w:p w:rsidR="00EB1A36" w:rsidRPr="00984596" w:rsidRDefault="00EB1A36" w:rsidP="00EB1A36">
      <w:pPr>
        <w:tabs>
          <w:tab w:val="left" w:pos="851"/>
        </w:tabs>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t>Untuk lebih jelasnya penulis kutipkan bunyi Pasal 185 Kompilasi Hukum Islam, sebagai berikut : Ayat (1) Ahli Waris yang meninggal dunia lebih dahulu dari pewaris, maka kedudukannya dapat digantikan oleh anaknya, kecuali mereka yang tersebut pada Pasal 173 Ayat (2) Bagian ahli waris pengganti tidak boleh melebihi dari bagian ahli waris yang sederajat yang diganti.</w:t>
      </w:r>
    </w:p>
    <w:p w:rsidR="00EB1A36" w:rsidRPr="00984596" w:rsidRDefault="00EB1A36" w:rsidP="00EB1A36">
      <w:pPr>
        <w:tabs>
          <w:tab w:val="left" w:pos="851"/>
        </w:tabs>
        <w:spacing w:after="0" w:line="360" w:lineRule="auto"/>
        <w:ind w:firstLine="709"/>
        <w:jc w:val="both"/>
        <w:rPr>
          <w:rFonts w:asciiTheme="majorBidi" w:hAnsiTheme="majorBidi" w:cstheme="majorBidi"/>
          <w:sz w:val="24"/>
          <w:szCs w:val="24"/>
        </w:rPr>
      </w:pPr>
      <w:r w:rsidRPr="00984596">
        <w:rPr>
          <w:rFonts w:asciiTheme="majorBidi" w:hAnsiTheme="majorBidi" w:cstheme="majorBidi"/>
          <w:sz w:val="24"/>
          <w:szCs w:val="24"/>
        </w:rPr>
        <w:lastRenderedPageBreak/>
        <w:t xml:space="preserve">Ketentuan Pasal 185 Kompilasi Hukum Islam ayat (1), menjelaskan bahwa seorang cucu dapat bertindak sebagai ahli waris pengganti untuk menggantikan kedudukan ayah/ibunya yang telah meninggal dunia terlebih dahulu daripada pewaris. Dari kalimat “dapat menggantikan kedudukan” tersebut penulis berpendapat bahwa cucu juga berhak atas bagian yang seharusnya diterima oleh orang tuanya apabila masih hidup. </w:t>
      </w:r>
    </w:p>
    <w:p w:rsidR="00EB1A36" w:rsidRPr="00984596" w:rsidRDefault="00EB1A36" w:rsidP="00EB1A36">
      <w:pPr>
        <w:pStyle w:val="ListParagraph"/>
        <w:numPr>
          <w:ilvl w:val="0"/>
          <w:numId w:val="27"/>
        </w:numPr>
        <w:spacing w:after="0" w:line="360" w:lineRule="auto"/>
        <w:ind w:left="426" w:hanging="357"/>
        <w:contextualSpacing w:val="0"/>
        <w:jc w:val="both"/>
        <w:rPr>
          <w:rFonts w:asciiTheme="majorBidi" w:hAnsiTheme="majorBidi" w:cstheme="majorBidi"/>
          <w:sz w:val="24"/>
          <w:szCs w:val="24"/>
        </w:rPr>
      </w:pPr>
      <w:r w:rsidRPr="00984596">
        <w:rPr>
          <w:rFonts w:asciiTheme="majorBidi" w:hAnsiTheme="majorBidi" w:cstheme="majorBidi"/>
          <w:i/>
          <w:iCs/>
          <w:sz w:val="24"/>
          <w:szCs w:val="24"/>
        </w:rPr>
        <w:t xml:space="preserve">Bait al-Maal </w:t>
      </w:r>
      <w:r w:rsidRPr="00984596">
        <w:rPr>
          <w:rFonts w:asciiTheme="majorBidi" w:hAnsiTheme="majorBidi" w:cstheme="majorBidi"/>
          <w:sz w:val="24"/>
          <w:szCs w:val="24"/>
        </w:rPr>
        <w:t>dan Tanggung Jawab Negara Terhadap Kesejahteraan Rakyat</w:t>
      </w:r>
    </w:p>
    <w:p w:rsidR="00EB1A36" w:rsidRPr="00984596" w:rsidRDefault="00EB1A36" w:rsidP="005A77D4">
      <w:pPr>
        <w:spacing w:after="0" w:line="360" w:lineRule="auto"/>
        <w:ind w:left="426" w:firstLine="709"/>
        <w:jc w:val="both"/>
        <w:rPr>
          <w:rFonts w:asciiTheme="majorBidi" w:hAnsiTheme="majorBidi" w:cstheme="majorBidi"/>
          <w:sz w:val="24"/>
          <w:szCs w:val="24"/>
        </w:rPr>
      </w:pPr>
      <w:r w:rsidRPr="00984596">
        <w:rPr>
          <w:rFonts w:asciiTheme="majorBidi" w:hAnsiTheme="majorBidi" w:cstheme="majorBidi"/>
          <w:sz w:val="24"/>
          <w:szCs w:val="24"/>
        </w:rPr>
        <w:t xml:space="preserve">Menurut kalangan Syafi’iyah mutakhirin pemberian warisan kepada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005A77D4">
        <w:rPr>
          <w:rFonts w:ascii="Times New Arabic" w:hAnsi="Times New Arabic" w:cstheme="majorBidi"/>
          <w:i/>
          <w:iCs/>
          <w:sz w:val="24"/>
          <w:szCs w:val="24"/>
        </w:rPr>
        <w:t xml:space="preserve"> </w:t>
      </w:r>
      <w:r w:rsidRPr="00984596">
        <w:rPr>
          <w:rFonts w:asciiTheme="majorBidi" w:hAnsiTheme="majorBidi" w:cstheme="majorBidi"/>
          <w:i/>
          <w:iCs/>
          <w:sz w:val="24"/>
          <w:szCs w:val="24"/>
        </w:rPr>
        <w:t>al-arham</w:t>
      </w:r>
      <w:r w:rsidRPr="00984596">
        <w:rPr>
          <w:rFonts w:asciiTheme="majorBidi" w:hAnsiTheme="majorBidi" w:cstheme="majorBidi"/>
          <w:sz w:val="24"/>
          <w:szCs w:val="24"/>
        </w:rPr>
        <w:t xml:space="preserve"> karena </w:t>
      </w:r>
      <w:r w:rsidRPr="00984596">
        <w:rPr>
          <w:rFonts w:asciiTheme="majorBidi" w:hAnsiTheme="majorBidi" w:cstheme="majorBidi"/>
          <w:i/>
          <w:iCs/>
          <w:sz w:val="24"/>
          <w:szCs w:val="24"/>
        </w:rPr>
        <w:t>bait al-mal</w:t>
      </w:r>
      <w:r w:rsidRPr="00984596">
        <w:rPr>
          <w:rFonts w:asciiTheme="majorBidi" w:hAnsiTheme="majorBidi" w:cstheme="majorBidi"/>
          <w:sz w:val="24"/>
          <w:szCs w:val="24"/>
        </w:rPr>
        <w:t xml:space="preserve"> tidak berfungsi sebagaimana mestinya. Bait al-mal pada masa sahabat berfungsi sebagai “Lembaga Penjamin Sosial” bagi kaum muslimin yang membutuhkan, bahkan ahl al-zimmah pada masa Umar ibn Khattab pun dijamin kesejahteraannya melalui harta bait al-mal. Artinya, pada saat bait al-mal menjalankan fungsinya dengan baik,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005A77D4">
        <w:rPr>
          <w:rFonts w:ascii="Times New Arabic" w:hAnsi="Times New Arabic" w:cstheme="majorBidi"/>
          <w:i/>
          <w:iCs/>
          <w:sz w:val="24"/>
          <w:szCs w:val="24"/>
        </w:rPr>
        <w:t xml:space="preserve"> </w:t>
      </w:r>
      <w:r w:rsidRPr="00984596">
        <w:rPr>
          <w:rFonts w:asciiTheme="majorBidi" w:hAnsiTheme="majorBidi" w:cstheme="majorBidi"/>
          <w:i/>
          <w:iCs/>
          <w:sz w:val="24"/>
          <w:szCs w:val="24"/>
        </w:rPr>
        <w:t xml:space="preserve"> al-arham </w:t>
      </w:r>
      <w:r w:rsidRPr="00984596">
        <w:rPr>
          <w:rFonts w:asciiTheme="majorBidi" w:hAnsiTheme="majorBidi" w:cstheme="majorBidi"/>
          <w:sz w:val="24"/>
          <w:szCs w:val="24"/>
        </w:rPr>
        <w:t xml:space="preserve">dianggap tidak lebih berhak dari </w:t>
      </w:r>
      <w:r w:rsidRPr="00984596">
        <w:rPr>
          <w:rFonts w:asciiTheme="majorBidi" w:hAnsiTheme="majorBidi" w:cstheme="majorBidi"/>
          <w:i/>
          <w:iCs/>
          <w:sz w:val="24"/>
          <w:szCs w:val="24"/>
        </w:rPr>
        <w:t>bait al-mal</w:t>
      </w:r>
      <w:r w:rsidRPr="00984596">
        <w:rPr>
          <w:rFonts w:asciiTheme="majorBidi" w:hAnsiTheme="majorBidi" w:cstheme="majorBidi"/>
          <w:sz w:val="24"/>
          <w:szCs w:val="24"/>
        </w:rPr>
        <w:t xml:space="preserve">. </w:t>
      </w:r>
    </w:p>
    <w:p w:rsidR="00EB1A36" w:rsidRPr="00984596" w:rsidRDefault="00EB1A36" w:rsidP="005A77D4">
      <w:pPr>
        <w:spacing w:after="0" w:line="360" w:lineRule="auto"/>
        <w:ind w:left="426" w:firstLine="709"/>
        <w:jc w:val="both"/>
        <w:rPr>
          <w:rFonts w:asciiTheme="majorBidi" w:hAnsiTheme="majorBidi" w:cstheme="majorBidi"/>
          <w:sz w:val="24"/>
          <w:szCs w:val="24"/>
        </w:rPr>
      </w:pPr>
      <w:r w:rsidRPr="00984596">
        <w:rPr>
          <w:rFonts w:asciiTheme="majorBidi" w:hAnsiTheme="majorBidi" w:cstheme="majorBidi"/>
          <w:i/>
          <w:iCs/>
          <w:sz w:val="24"/>
          <w:szCs w:val="24"/>
        </w:rPr>
        <w:t xml:space="preserve">Takaful al-Ijtima’i </w:t>
      </w:r>
      <w:r w:rsidRPr="00984596">
        <w:rPr>
          <w:rFonts w:asciiTheme="majorBidi" w:hAnsiTheme="majorBidi" w:cstheme="majorBidi"/>
          <w:sz w:val="24"/>
          <w:szCs w:val="24"/>
        </w:rPr>
        <w:t xml:space="preserve">dijalankan oleh pemerintahan Islam melalui bait al-mal. Untuk menjalankan fungsinya, maka pada masa sahabat, zakat harta harus diserahkan ke </w:t>
      </w:r>
      <w:r w:rsidRPr="00984596">
        <w:rPr>
          <w:rFonts w:asciiTheme="majorBidi" w:hAnsiTheme="majorBidi" w:cstheme="majorBidi"/>
          <w:i/>
          <w:iCs/>
          <w:sz w:val="24"/>
          <w:szCs w:val="24"/>
        </w:rPr>
        <w:t>bait al-mal</w:t>
      </w:r>
      <w:r w:rsidRPr="00984596">
        <w:rPr>
          <w:rFonts w:asciiTheme="majorBidi" w:hAnsiTheme="majorBidi" w:cstheme="majorBidi"/>
          <w:sz w:val="24"/>
          <w:szCs w:val="24"/>
        </w:rPr>
        <w:t xml:space="preserve">, </w:t>
      </w:r>
      <w:r w:rsidRPr="00984596">
        <w:rPr>
          <w:rFonts w:asciiTheme="majorBidi" w:hAnsiTheme="majorBidi" w:cstheme="majorBidi"/>
          <w:i/>
          <w:iCs/>
          <w:sz w:val="24"/>
          <w:szCs w:val="24"/>
        </w:rPr>
        <w:t>kharaj</w:t>
      </w:r>
      <w:r w:rsidRPr="00984596">
        <w:rPr>
          <w:rFonts w:asciiTheme="majorBidi" w:hAnsiTheme="majorBidi" w:cstheme="majorBidi"/>
          <w:sz w:val="24"/>
          <w:szCs w:val="24"/>
        </w:rPr>
        <w:t xml:space="preserve"> (pajak) dan </w:t>
      </w:r>
      <w:r w:rsidRPr="00984596">
        <w:rPr>
          <w:rFonts w:asciiTheme="majorBidi" w:hAnsiTheme="majorBidi" w:cstheme="majorBidi"/>
          <w:i/>
          <w:iCs/>
          <w:sz w:val="24"/>
          <w:szCs w:val="24"/>
        </w:rPr>
        <w:t>Jizya</w:t>
      </w:r>
      <w:r w:rsidRPr="00984596">
        <w:rPr>
          <w:rFonts w:asciiTheme="majorBidi" w:hAnsiTheme="majorBidi" w:cstheme="majorBidi"/>
          <w:sz w:val="24"/>
          <w:szCs w:val="24"/>
        </w:rPr>
        <w:t xml:space="preserve">h dikumpulkan ke </w:t>
      </w:r>
      <w:r w:rsidRPr="00984596">
        <w:rPr>
          <w:rFonts w:asciiTheme="majorBidi" w:hAnsiTheme="majorBidi" w:cstheme="majorBidi"/>
          <w:i/>
          <w:iCs/>
          <w:sz w:val="24"/>
          <w:szCs w:val="24"/>
        </w:rPr>
        <w:t>bait al-mal</w:t>
      </w:r>
      <w:r w:rsidRPr="00984596">
        <w:rPr>
          <w:rFonts w:asciiTheme="majorBidi" w:hAnsiTheme="majorBidi" w:cstheme="majorBidi"/>
          <w:sz w:val="24"/>
          <w:szCs w:val="24"/>
        </w:rPr>
        <w:t xml:space="preserve">, sebagian hasil rampasan perang juga dikembalikan ke </w:t>
      </w:r>
      <w:r w:rsidRPr="00984596">
        <w:rPr>
          <w:rFonts w:asciiTheme="majorBidi" w:hAnsiTheme="majorBidi" w:cstheme="majorBidi"/>
          <w:i/>
          <w:iCs/>
          <w:sz w:val="24"/>
          <w:szCs w:val="24"/>
        </w:rPr>
        <w:t>bait al-mal</w:t>
      </w:r>
      <w:r w:rsidRPr="00984596">
        <w:rPr>
          <w:rFonts w:asciiTheme="majorBidi" w:hAnsiTheme="majorBidi" w:cstheme="majorBidi"/>
          <w:sz w:val="24"/>
          <w:szCs w:val="24"/>
        </w:rPr>
        <w:t xml:space="preserve">, termasuk kelebihan harta waris yang telah dibagikan kepada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005A77D4">
        <w:rPr>
          <w:rFonts w:ascii="Times New Arabic" w:hAnsi="Times New Arabic" w:cstheme="majorBidi"/>
          <w:i/>
          <w:iCs/>
          <w:sz w:val="24"/>
          <w:szCs w:val="24"/>
        </w:rPr>
        <w:t xml:space="preserve"> </w:t>
      </w:r>
      <w:r w:rsidRPr="00984596">
        <w:rPr>
          <w:rFonts w:asciiTheme="majorBidi" w:hAnsiTheme="majorBidi" w:cstheme="majorBidi"/>
          <w:i/>
          <w:iCs/>
          <w:sz w:val="24"/>
          <w:szCs w:val="24"/>
        </w:rPr>
        <w:t xml:space="preserve">al-arham </w:t>
      </w:r>
      <w:r w:rsidRPr="00984596">
        <w:rPr>
          <w:rFonts w:asciiTheme="majorBidi" w:hAnsiTheme="majorBidi" w:cstheme="majorBidi"/>
          <w:sz w:val="24"/>
          <w:szCs w:val="24"/>
        </w:rPr>
        <w:t xml:space="preserve">dan </w:t>
      </w:r>
      <w:r w:rsidRPr="00984596">
        <w:rPr>
          <w:rFonts w:asciiTheme="majorBidi" w:hAnsiTheme="majorBidi" w:cstheme="majorBidi"/>
          <w:i/>
          <w:iCs/>
          <w:sz w:val="24"/>
          <w:szCs w:val="24"/>
        </w:rPr>
        <w:t>asabah</w:t>
      </w:r>
      <w:r w:rsidRPr="00984596">
        <w:rPr>
          <w:rFonts w:asciiTheme="majorBidi" w:hAnsiTheme="majorBidi" w:cstheme="majorBidi"/>
          <w:sz w:val="24"/>
          <w:szCs w:val="24"/>
        </w:rPr>
        <w:t>.</w:t>
      </w:r>
    </w:p>
    <w:p w:rsidR="00EB1A36" w:rsidRPr="00984596" w:rsidRDefault="00EB1A36" w:rsidP="005A77D4">
      <w:pPr>
        <w:spacing w:after="0" w:line="360" w:lineRule="auto"/>
        <w:ind w:left="426" w:firstLine="709"/>
        <w:jc w:val="both"/>
        <w:rPr>
          <w:rFonts w:asciiTheme="majorBidi" w:hAnsiTheme="majorBidi" w:cstheme="majorBidi"/>
          <w:sz w:val="24"/>
          <w:szCs w:val="24"/>
        </w:rPr>
      </w:pPr>
      <w:r w:rsidRPr="00984596">
        <w:rPr>
          <w:rFonts w:asciiTheme="majorBidi" w:hAnsiTheme="majorBidi" w:cstheme="majorBidi"/>
          <w:sz w:val="24"/>
          <w:szCs w:val="24"/>
        </w:rPr>
        <w:t xml:space="preserve">Dewasa ini, </w:t>
      </w:r>
      <w:r w:rsidRPr="00984596">
        <w:rPr>
          <w:rFonts w:asciiTheme="majorBidi" w:hAnsiTheme="majorBidi" w:cstheme="majorBidi"/>
          <w:i/>
          <w:iCs/>
          <w:sz w:val="24"/>
          <w:szCs w:val="24"/>
        </w:rPr>
        <w:t>bait al-mal</w:t>
      </w:r>
      <w:r w:rsidRPr="00984596">
        <w:rPr>
          <w:rFonts w:asciiTheme="majorBidi" w:hAnsiTheme="majorBidi" w:cstheme="majorBidi"/>
          <w:sz w:val="24"/>
          <w:szCs w:val="24"/>
        </w:rPr>
        <w:t xml:space="preserve"> tidak berfungsi sebagaimana fungsinya di masa sahabat sebagai penjamin kesejahteraan sosial. kemiskinan merupakan persoalan yang cukup kompleks untuk diselesaikan. Menafikan kewarisan ahli waris pengganti dan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iCs/>
          <w:sz w:val="24"/>
          <w:szCs w:val="24"/>
        </w:rPr>
        <w:t xml:space="preserve"> al-arham </w:t>
      </w:r>
      <w:r w:rsidRPr="00984596">
        <w:rPr>
          <w:rFonts w:asciiTheme="majorBidi" w:hAnsiTheme="majorBidi" w:cstheme="majorBidi"/>
          <w:sz w:val="24"/>
          <w:szCs w:val="24"/>
        </w:rPr>
        <w:t xml:space="preserve">akan menimbulkan persoalan baru, yaitu : semakin melebarnya kesenjangan ekonomi di kalangan ahli waris. Di satu sisi, paman dan bibi sang cucu dan keponakan telah hidup “mapan”, sedangkan di sisi lain, cucu dan keponakan yang telah kehilangan orang tuanya tidak mendapatkan warisan. Padahal, dalam pendekatan ini, Ahli waris pengganti dan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iCs/>
          <w:sz w:val="24"/>
          <w:szCs w:val="24"/>
        </w:rPr>
        <w:t xml:space="preserve"> al-Furud</w:t>
      </w:r>
      <w:r w:rsidRPr="00984596">
        <w:rPr>
          <w:rFonts w:asciiTheme="majorBidi" w:hAnsiTheme="majorBidi" w:cstheme="majorBidi"/>
          <w:sz w:val="24"/>
          <w:szCs w:val="24"/>
        </w:rPr>
        <w:t xml:space="preserve"> lebih patut menerima warisan. </w:t>
      </w:r>
    </w:p>
    <w:p w:rsidR="00EB1A36" w:rsidRPr="00984596" w:rsidRDefault="00EB1A36" w:rsidP="005A77D4">
      <w:pPr>
        <w:spacing w:after="0" w:line="360" w:lineRule="auto"/>
        <w:ind w:left="426" w:firstLine="709"/>
        <w:jc w:val="both"/>
        <w:rPr>
          <w:rFonts w:asciiTheme="majorBidi" w:hAnsiTheme="majorBidi" w:cstheme="majorBidi"/>
          <w:sz w:val="24"/>
          <w:szCs w:val="24"/>
        </w:rPr>
      </w:pPr>
      <w:r w:rsidRPr="00984596">
        <w:rPr>
          <w:rFonts w:asciiTheme="majorBidi" w:hAnsiTheme="majorBidi" w:cstheme="majorBidi"/>
          <w:sz w:val="24"/>
          <w:szCs w:val="24"/>
        </w:rPr>
        <w:t xml:space="preserve">Penetapan Ahli Waris Pengganti sebagai pelengkap hukum kewarisan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iCs/>
          <w:sz w:val="24"/>
          <w:szCs w:val="24"/>
        </w:rPr>
        <w:t xml:space="preserve"> al-arham</w:t>
      </w:r>
      <w:r w:rsidRPr="00984596">
        <w:rPr>
          <w:rFonts w:asciiTheme="majorBidi" w:hAnsiTheme="majorBidi" w:cstheme="majorBidi"/>
          <w:sz w:val="24"/>
          <w:szCs w:val="24"/>
        </w:rPr>
        <w:t xml:space="preserve"> dan penjagaan kemaslahatan mereka sejalan dengan tugas dan fungsi mereka untuk menjaga kemaslahatan umum bagi rakyatnya. Kaidah Fiqhiyah menjelaskan :</w:t>
      </w:r>
    </w:p>
    <w:p w:rsidR="00EB1A36" w:rsidRPr="00984596" w:rsidRDefault="00EB1A36" w:rsidP="00EB1A36">
      <w:pPr>
        <w:bidi/>
        <w:spacing w:after="0" w:line="360" w:lineRule="auto"/>
        <w:jc w:val="both"/>
        <w:rPr>
          <w:rFonts w:asciiTheme="majorBidi" w:hAnsiTheme="majorBidi" w:cstheme="majorBidi"/>
          <w:sz w:val="24"/>
          <w:szCs w:val="24"/>
          <w:rtl/>
        </w:rPr>
      </w:pPr>
      <w:r w:rsidRPr="00984596">
        <w:rPr>
          <w:rFonts w:asciiTheme="majorBidi" w:hAnsiTheme="majorBidi" w:cstheme="majorBidi"/>
          <w:sz w:val="24"/>
          <w:szCs w:val="24"/>
          <w:rtl/>
        </w:rPr>
        <w:t>تصرف الاامام على الرعية منوط بالمصلحة</w:t>
      </w:r>
    </w:p>
    <w:p w:rsidR="00EB1A36" w:rsidRPr="00984596" w:rsidRDefault="00EB1A36" w:rsidP="00EB1A36">
      <w:pPr>
        <w:spacing w:after="0" w:line="360" w:lineRule="auto"/>
        <w:ind w:left="426"/>
        <w:jc w:val="both"/>
        <w:rPr>
          <w:rFonts w:asciiTheme="majorBidi" w:hAnsiTheme="majorBidi" w:cstheme="majorBidi"/>
          <w:sz w:val="24"/>
          <w:szCs w:val="24"/>
        </w:rPr>
      </w:pPr>
      <w:r w:rsidRPr="00984596">
        <w:rPr>
          <w:rFonts w:asciiTheme="majorBidi" w:hAnsiTheme="majorBidi" w:cstheme="majorBidi"/>
          <w:sz w:val="24"/>
          <w:szCs w:val="24"/>
        </w:rPr>
        <w:lastRenderedPageBreak/>
        <w:t>“Perlakuan pemimpin terhadap rakyat disesuaikan dengan kemaslahatan”.</w:t>
      </w:r>
      <w:r w:rsidRPr="00984596">
        <w:rPr>
          <w:rStyle w:val="FootnoteReference"/>
          <w:rFonts w:asciiTheme="majorBidi" w:hAnsiTheme="majorBidi" w:cstheme="majorBidi"/>
          <w:sz w:val="24"/>
          <w:szCs w:val="24"/>
        </w:rPr>
        <w:footnoteReference w:id="35"/>
      </w:r>
      <w:r w:rsidRPr="00984596">
        <w:rPr>
          <w:rFonts w:asciiTheme="majorBidi" w:hAnsiTheme="majorBidi" w:cstheme="majorBidi"/>
          <w:sz w:val="24"/>
          <w:szCs w:val="24"/>
        </w:rPr>
        <w:t xml:space="preserve">  </w:t>
      </w:r>
    </w:p>
    <w:p w:rsidR="00EB1A36" w:rsidRPr="00984596" w:rsidRDefault="00EB1A36" w:rsidP="00EB1A36">
      <w:pPr>
        <w:spacing w:after="0" w:line="360" w:lineRule="auto"/>
        <w:ind w:left="426" w:firstLine="709"/>
        <w:jc w:val="both"/>
        <w:rPr>
          <w:rFonts w:asciiTheme="majorBidi" w:hAnsiTheme="majorBidi" w:cstheme="majorBidi"/>
          <w:sz w:val="24"/>
          <w:szCs w:val="24"/>
        </w:rPr>
      </w:pPr>
      <w:r w:rsidRPr="00984596">
        <w:rPr>
          <w:rFonts w:asciiTheme="majorBidi" w:hAnsiTheme="majorBidi" w:cstheme="majorBidi"/>
          <w:sz w:val="24"/>
          <w:szCs w:val="24"/>
        </w:rPr>
        <w:t>Selama ketetapan tersebut dibutuhkan untuk menjaga kemaslahatan rakyat, maka langkah pemerintah untuk menegaskan kewarisan Ahli Waris Pengganti adalah sah, dan wajib dipatuhi.</w:t>
      </w:r>
    </w:p>
    <w:p w:rsidR="00EB1A36" w:rsidRPr="00984596" w:rsidRDefault="00EB1A36" w:rsidP="00EB1A36">
      <w:pPr>
        <w:pStyle w:val="ListParagraph"/>
        <w:numPr>
          <w:ilvl w:val="0"/>
          <w:numId w:val="27"/>
        </w:numPr>
        <w:spacing w:after="0" w:line="360" w:lineRule="auto"/>
        <w:ind w:left="426" w:hanging="357"/>
        <w:contextualSpacing w:val="0"/>
        <w:jc w:val="both"/>
        <w:rPr>
          <w:rFonts w:asciiTheme="majorBidi" w:hAnsiTheme="majorBidi" w:cstheme="majorBidi"/>
          <w:sz w:val="24"/>
          <w:szCs w:val="24"/>
        </w:rPr>
      </w:pPr>
      <w:r w:rsidRPr="00984596">
        <w:rPr>
          <w:rFonts w:asciiTheme="majorBidi" w:hAnsiTheme="majorBidi" w:cstheme="majorBidi"/>
          <w:sz w:val="24"/>
          <w:szCs w:val="24"/>
        </w:rPr>
        <w:t>Ketetapan pemerintah menyelesaikan perbedaan pendapat dan merupakan hukum</w:t>
      </w:r>
    </w:p>
    <w:p w:rsidR="00EB1A36" w:rsidRPr="00984596" w:rsidRDefault="00EB1A36" w:rsidP="005A77D4">
      <w:pPr>
        <w:spacing w:after="0" w:line="360" w:lineRule="auto"/>
        <w:ind w:left="426" w:firstLine="709"/>
        <w:jc w:val="both"/>
        <w:rPr>
          <w:rFonts w:asciiTheme="majorBidi" w:hAnsiTheme="majorBidi" w:cstheme="majorBidi"/>
          <w:sz w:val="24"/>
          <w:szCs w:val="24"/>
          <w:rtl/>
        </w:rPr>
      </w:pPr>
      <w:r w:rsidRPr="00984596">
        <w:rPr>
          <w:rFonts w:asciiTheme="majorBidi" w:hAnsiTheme="majorBidi" w:cstheme="majorBidi"/>
          <w:sz w:val="24"/>
          <w:szCs w:val="24"/>
        </w:rPr>
        <w:t>Ketetapan pemerintah dapat dijadikan penyelesai khilafiah yang ada. Kewajiban rakyat mematuhi ketetapan pemerintah demi kemaslahatan yang lebih umum (</w:t>
      </w:r>
      <w:r w:rsidRPr="00984596">
        <w:rPr>
          <w:rFonts w:asciiTheme="majorBidi" w:hAnsiTheme="majorBidi" w:cstheme="majorBidi"/>
          <w:i/>
          <w:iCs/>
          <w:sz w:val="24"/>
          <w:szCs w:val="24"/>
        </w:rPr>
        <w:t>maslahah ammah</w:t>
      </w:r>
      <w:r w:rsidRPr="00984596">
        <w:rPr>
          <w:rFonts w:asciiTheme="majorBidi" w:hAnsiTheme="majorBidi" w:cstheme="majorBidi"/>
          <w:sz w:val="24"/>
          <w:szCs w:val="24"/>
        </w:rPr>
        <w:t xml:space="preserve">). Artinya, khilafiah di sekitar persoalan pembagian warisan bagi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iCs/>
          <w:sz w:val="24"/>
          <w:szCs w:val="24"/>
        </w:rPr>
        <w:t xml:space="preserve"> al-arham</w:t>
      </w:r>
      <w:r w:rsidRPr="00984596">
        <w:rPr>
          <w:rFonts w:asciiTheme="majorBidi" w:hAnsiTheme="majorBidi" w:cstheme="majorBidi"/>
          <w:sz w:val="24"/>
          <w:szCs w:val="24"/>
        </w:rPr>
        <w:t xml:space="preserve"> perlu diselesaikan secara tegas oleh pemerintah. Bahkan dalam hal ini, pemerintah Indonesia lebih maju selangkah, yaitu dengan menetapkan kewarisan Ahli Waris Pengganti. Kaidah Fiqhiyah menjelaskan :</w:t>
      </w:r>
    </w:p>
    <w:p w:rsidR="00EB1A36" w:rsidRPr="00984596" w:rsidRDefault="00EB1A36" w:rsidP="00EB1A36">
      <w:pPr>
        <w:bidi/>
        <w:spacing w:after="0" w:line="360" w:lineRule="auto"/>
        <w:ind w:hanging="1"/>
        <w:jc w:val="both"/>
        <w:rPr>
          <w:rFonts w:asciiTheme="majorBidi" w:hAnsiTheme="majorBidi" w:cstheme="majorBidi"/>
          <w:sz w:val="24"/>
          <w:szCs w:val="24"/>
          <w:rtl/>
        </w:rPr>
      </w:pPr>
      <w:r w:rsidRPr="00984596">
        <w:rPr>
          <w:rFonts w:asciiTheme="majorBidi" w:hAnsiTheme="majorBidi" w:cstheme="majorBidi"/>
          <w:sz w:val="24"/>
          <w:szCs w:val="24"/>
          <w:rtl/>
        </w:rPr>
        <w:t>حكم الحاكم في مسائل الاجتهاد يرفع الخلاف</w:t>
      </w:r>
    </w:p>
    <w:p w:rsidR="00EB1A36" w:rsidRPr="00984596" w:rsidRDefault="00EB1A36" w:rsidP="00EB1A36">
      <w:pPr>
        <w:spacing w:after="0" w:line="360" w:lineRule="auto"/>
        <w:ind w:left="426" w:hanging="1"/>
        <w:jc w:val="both"/>
        <w:rPr>
          <w:rFonts w:asciiTheme="majorBidi" w:hAnsiTheme="majorBidi" w:cstheme="majorBidi"/>
          <w:sz w:val="24"/>
          <w:szCs w:val="24"/>
        </w:rPr>
      </w:pPr>
      <w:r w:rsidRPr="00984596">
        <w:rPr>
          <w:rFonts w:asciiTheme="majorBidi" w:hAnsiTheme="majorBidi" w:cstheme="majorBidi"/>
          <w:sz w:val="24"/>
          <w:szCs w:val="24"/>
        </w:rPr>
        <w:t>“Keputusan hakim dalam ijtihad dapat menghilangkan persengketaan”.</w:t>
      </w:r>
      <w:r w:rsidRPr="00984596">
        <w:rPr>
          <w:rStyle w:val="FootnoteReference"/>
          <w:rFonts w:asciiTheme="majorBidi" w:hAnsiTheme="majorBidi" w:cstheme="majorBidi"/>
          <w:sz w:val="24"/>
          <w:szCs w:val="24"/>
        </w:rPr>
        <w:footnoteReference w:id="36"/>
      </w:r>
    </w:p>
    <w:p w:rsidR="00EB1A36" w:rsidRPr="00984596" w:rsidRDefault="00EB1A36" w:rsidP="005A77D4">
      <w:pPr>
        <w:spacing w:after="0" w:line="360" w:lineRule="auto"/>
        <w:ind w:left="426" w:firstLine="708"/>
        <w:jc w:val="both"/>
        <w:rPr>
          <w:rFonts w:asciiTheme="majorBidi" w:hAnsiTheme="majorBidi" w:cstheme="majorBidi"/>
          <w:sz w:val="24"/>
          <w:szCs w:val="24"/>
        </w:rPr>
      </w:pPr>
      <w:r w:rsidRPr="00984596">
        <w:rPr>
          <w:rFonts w:asciiTheme="majorBidi" w:hAnsiTheme="majorBidi" w:cstheme="majorBidi"/>
          <w:sz w:val="24"/>
          <w:szCs w:val="24"/>
        </w:rPr>
        <w:t xml:space="preserve">Dalam hal ini, Kompilasi Hukum Islam tentang kewarisan merupakan peraturan pemerintah bagi para hakim dalam menetapkan perkara-perkara mengenai sengketa waris. Perbedaan pendapat di kalangan ulama tentang pembagian warisan bagi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iCs/>
          <w:sz w:val="24"/>
          <w:szCs w:val="24"/>
        </w:rPr>
        <w:t xml:space="preserve"> al-arham</w:t>
      </w:r>
      <w:r w:rsidRPr="00984596">
        <w:rPr>
          <w:rFonts w:asciiTheme="majorBidi" w:hAnsiTheme="majorBidi" w:cstheme="majorBidi"/>
          <w:sz w:val="24"/>
          <w:szCs w:val="24"/>
        </w:rPr>
        <w:t xml:space="preserve"> dapat dihilangkan sebab pembagian hak waris kepada Ahli Waris Pengganti juga berarti penegasan hak waris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awi</w:t>
      </w:r>
      <w:r w:rsidRPr="00984596">
        <w:rPr>
          <w:rFonts w:asciiTheme="majorBidi" w:hAnsiTheme="majorBidi" w:cstheme="majorBidi"/>
          <w:i/>
          <w:iCs/>
          <w:sz w:val="24"/>
          <w:szCs w:val="24"/>
        </w:rPr>
        <w:t xml:space="preserve"> al-arham</w:t>
      </w:r>
      <w:r w:rsidRPr="00984596">
        <w:rPr>
          <w:rFonts w:asciiTheme="majorBidi" w:hAnsiTheme="majorBidi" w:cstheme="majorBidi"/>
          <w:sz w:val="24"/>
          <w:szCs w:val="24"/>
        </w:rPr>
        <w:t xml:space="preserve">. </w:t>
      </w:r>
    </w:p>
    <w:p w:rsidR="00EB1A36" w:rsidRPr="00984596" w:rsidRDefault="00EB1A36" w:rsidP="00EB1A36">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Dasar hukum Islam adalah berasal dari Al-Qur’an, Sunnah, dan Ijtihad. Demikian juga dengan kewarisan, didasarkan pada ketiga sumber hukum ini didasarkan pada ayat Al-Qur’an dan hadits Nabi. Salah satu ayat yang menyinggung tentang hal ini adalah surat An-Nisa : 59. </w:t>
      </w:r>
    </w:p>
    <w:p w:rsidR="00EB1A36" w:rsidRPr="00984596" w:rsidRDefault="00EB1A36" w:rsidP="00EB1A36">
      <w:pPr>
        <w:bidi/>
        <w:spacing w:after="0" w:line="240" w:lineRule="auto"/>
        <w:jc w:val="both"/>
        <w:rPr>
          <w:rFonts w:asciiTheme="majorBidi" w:hAnsiTheme="majorBidi" w:cstheme="majorBidi"/>
          <w:sz w:val="24"/>
          <w:szCs w:val="24"/>
          <w:rtl/>
        </w:rPr>
      </w:pPr>
      <w:r w:rsidRPr="00984596">
        <w:rPr>
          <w:rFonts w:asciiTheme="majorBidi" w:hAnsiTheme="majorBidi" w:cstheme="majorBidi"/>
          <w:sz w:val="24"/>
          <w:szCs w:val="24"/>
        </w:rPr>
        <w:sym w:font="HQPB1" w:char="F024"/>
      </w:r>
      <w:r w:rsidRPr="00984596">
        <w:rPr>
          <w:rFonts w:asciiTheme="majorBidi" w:hAnsiTheme="majorBidi" w:cstheme="majorBidi"/>
          <w:sz w:val="24"/>
          <w:szCs w:val="24"/>
        </w:rPr>
        <w:sym w:font="HQPB5" w:char="F070"/>
      </w:r>
      <w:r w:rsidRPr="00984596">
        <w:rPr>
          <w:rFonts w:asciiTheme="majorBidi" w:hAnsiTheme="majorBidi" w:cstheme="majorBidi"/>
          <w:sz w:val="24"/>
          <w:szCs w:val="24"/>
        </w:rPr>
        <w:sym w:font="HQPB2" w:char="F06B"/>
      </w:r>
      <w:r w:rsidRPr="00984596">
        <w:rPr>
          <w:rFonts w:asciiTheme="majorBidi" w:hAnsiTheme="majorBidi" w:cstheme="majorBidi"/>
          <w:sz w:val="24"/>
          <w:szCs w:val="24"/>
        </w:rPr>
        <w:sym w:font="HQPB4" w:char="F09A"/>
      </w:r>
      <w:r w:rsidRPr="00984596">
        <w:rPr>
          <w:rFonts w:asciiTheme="majorBidi" w:hAnsiTheme="majorBidi" w:cstheme="majorBidi"/>
          <w:sz w:val="24"/>
          <w:szCs w:val="24"/>
        </w:rPr>
        <w:sym w:font="HQPB2" w:char="F089"/>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7"/>
      </w:r>
      <w:r w:rsidRPr="00984596">
        <w:rPr>
          <w:rFonts w:asciiTheme="majorBidi" w:hAnsiTheme="majorBidi" w:cstheme="majorBidi"/>
          <w:sz w:val="24"/>
          <w:szCs w:val="24"/>
        </w:rPr>
        <w:sym w:font="HQPB5" w:char="F0AF"/>
      </w:r>
      <w:r w:rsidRPr="00984596">
        <w:rPr>
          <w:rFonts w:asciiTheme="majorBidi" w:hAnsiTheme="majorBidi" w:cstheme="majorBidi"/>
          <w:sz w:val="24"/>
          <w:szCs w:val="24"/>
        </w:rPr>
        <w:sym w:font="HQPB2" w:char="F0BB"/>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8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FB"/>
      </w:r>
      <w:r w:rsidRPr="00984596">
        <w:rPr>
          <w:rFonts w:asciiTheme="majorBidi" w:hAnsiTheme="majorBidi" w:cstheme="majorBidi"/>
          <w:sz w:val="24"/>
          <w:szCs w:val="24"/>
        </w:rPr>
        <w:sym w:font="HQPB2" w:char="F0EF"/>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3" w:char="F025"/>
      </w:r>
      <w:r w:rsidRPr="00984596">
        <w:rPr>
          <w:rFonts w:asciiTheme="majorBidi" w:hAnsiTheme="majorBidi" w:cstheme="majorBidi"/>
          <w:sz w:val="24"/>
          <w:szCs w:val="24"/>
        </w:rPr>
        <w:sym w:font="HQPB4" w:char="F0A9"/>
      </w:r>
      <w:r w:rsidRPr="00984596">
        <w:rPr>
          <w:rFonts w:asciiTheme="majorBidi" w:hAnsiTheme="majorBidi" w:cstheme="majorBidi"/>
          <w:sz w:val="24"/>
          <w:szCs w:val="24"/>
        </w:rPr>
        <w:sym w:font="HQPB3" w:char="F021"/>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28"/>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4" w:char="F0FE"/>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E3"/>
      </w:r>
      <w:r w:rsidRPr="00984596">
        <w:rPr>
          <w:rFonts w:asciiTheme="majorBidi" w:hAnsiTheme="majorBidi" w:cstheme="majorBidi"/>
          <w:sz w:val="24"/>
          <w:szCs w:val="24"/>
        </w:rPr>
        <w:sym w:font="HQPB2" w:char="F059"/>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42"/>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E4"/>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28"/>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E3"/>
      </w:r>
      <w:r w:rsidRPr="00984596">
        <w:rPr>
          <w:rFonts w:asciiTheme="majorBidi" w:hAnsiTheme="majorBidi" w:cstheme="majorBidi"/>
          <w:sz w:val="24"/>
          <w:szCs w:val="24"/>
        </w:rPr>
        <w:sym w:font="HQPB1" w:char="F0E8"/>
      </w:r>
      <w:r w:rsidRPr="00984596">
        <w:rPr>
          <w:rFonts w:asciiTheme="majorBidi" w:hAnsiTheme="majorBidi" w:cstheme="majorBidi"/>
          <w:sz w:val="24"/>
          <w:szCs w:val="24"/>
        </w:rPr>
        <w:sym w:font="HQPB2" w:char="F08B"/>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1" w:char="F0DB"/>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A9"/>
      </w:r>
      <w:r w:rsidRPr="00984596">
        <w:rPr>
          <w:rFonts w:asciiTheme="majorBidi" w:hAnsiTheme="majorBidi" w:cstheme="majorBidi"/>
          <w:sz w:val="24"/>
          <w:szCs w:val="24"/>
        </w:rPr>
        <w:sym w:font="HQPB1" w:char="F021"/>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28"/>
      </w:r>
      <w:r w:rsidRPr="00984596">
        <w:rPr>
          <w:rFonts w:asciiTheme="majorBidi" w:hAnsiTheme="majorBidi" w:cstheme="majorBidi"/>
          <w:sz w:val="24"/>
          <w:szCs w:val="24"/>
        </w:rPr>
        <w:sym w:font="HQPB1" w:char="F023"/>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E3"/>
      </w:r>
      <w:r w:rsidRPr="00984596">
        <w:rPr>
          <w:rFonts w:asciiTheme="majorBidi" w:hAnsiTheme="majorBidi" w:cstheme="majorBidi"/>
          <w:sz w:val="24"/>
          <w:szCs w:val="24"/>
        </w:rPr>
        <w:sym w:font="HQPB1" w:char="F0E8"/>
      </w:r>
      <w:r w:rsidRPr="00984596">
        <w:rPr>
          <w:rFonts w:asciiTheme="majorBidi" w:hAnsiTheme="majorBidi" w:cstheme="majorBidi"/>
          <w:sz w:val="24"/>
          <w:szCs w:val="24"/>
        </w:rPr>
        <w:sym w:font="HQPB2" w:char="F08B"/>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1" w:char="F0DB"/>
      </w:r>
      <w:r w:rsidRPr="00984596">
        <w:rPr>
          <w:rFonts w:asciiTheme="majorBidi" w:hAnsiTheme="majorBidi" w:cstheme="majorBidi"/>
          <w:sz w:val="24"/>
          <w:szCs w:val="24"/>
        </w:rPr>
        <w:sym w:font="HQPB5" w:char="F072"/>
      </w:r>
      <w:r w:rsidRPr="00984596">
        <w:rPr>
          <w:rFonts w:asciiTheme="majorBidi" w:hAnsiTheme="majorBidi" w:cstheme="majorBidi"/>
          <w:sz w:val="24"/>
          <w:szCs w:val="24"/>
        </w:rPr>
        <w:sym w:font="HQPB1" w:char="F026"/>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5" w:char="F074"/>
      </w:r>
      <w:r w:rsidRPr="00984596">
        <w:rPr>
          <w:rFonts w:asciiTheme="majorBidi" w:hAnsiTheme="majorBidi" w:cstheme="majorBidi"/>
          <w:sz w:val="24"/>
          <w:szCs w:val="24"/>
        </w:rPr>
        <w:sym w:font="HQPB2" w:char="F041"/>
      </w:r>
      <w:r w:rsidRPr="00984596">
        <w:rPr>
          <w:rFonts w:asciiTheme="majorBidi" w:hAnsiTheme="majorBidi" w:cstheme="majorBidi"/>
          <w:sz w:val="24"/>
          <w:szCs w:val="24"/>
        </w:rPr>
        <w:sym w:font="HQPB2" w:char="F071"/>
      </w:r>
      <w:r w:rsidRPr="00984596">
        <w:rPr>
          <w:rFonts w:asciiTheme="majorBidi" w:hAnsiTheme="majorBidi" w:cstheme="majorBidi"/>
          <w:sz w:val="24"/>
          <w:szCs w:val="24"/>
        </w:rPr>
        <w:sym w:font="HQPB4" w:char="F0DF"/>
      </w:r>
      <w:r w:rsidRPr="00984596">
        <w:rPr>
          <w:rFonts w:asciiTheme="majorBidi" w:hAnsiTheme="majorBidi" w:cstheme="majorBidi"/>
          <w:sz w:val="24"/>
          <w:szCs w:val="24"/>
        </w:rPr>
        <w:sym w:font="HQPB1" w:char="F099"/>
      </w:r>
      <w:r w:rsidRPr="00984596">
        <w:rPr>
          <w:rFonts w:asciiTheme="majorBidi" w:hAnsiTheme="majorBidi" w:cstheme="majorBidi"/>
          <w:sz w:val="24"/>
          <w:szCs w:val="24"/>
        </w:rPr>
        <w:sym w:font="HQPB4" w:char="F0A7"/>
      </w:r>
      <w:r w:rsidRPr="00984596">
        <w:rPr>
          <w:rFonts w:asciiTheme="majorBidi" w:hAnsiTheme="majorBidi" w:cstheme="majorBidi"/>
          <w:sz w:val="24"/>
          <w:szCs w:val="24"/>
        </w:rPr>
        <w:sym w:font="HQPB1" w:char="F08D"/>
      </w:r>
      <w:r w:rsidRPr="00984596">
        <w:rPr>
          <w:rFonts w:asciiTheme="majorBidi" w:hAnsiTheme="majorBidi" w:cstheme="majorBidi"/>
          <w:sz w:val="24"/>
          <w:szCs w:val="24"/>
        </w:rPr>
        <w:sym w:font="HQPB2" w:char="F039"/>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2" w:char="F092"/>
      </w:r>
      <w:r w:rsidRPr="00984596">
        <w:rPr>
          <w:rFonts w:asciiTheme="majorBidi" w:hAnsiTheme="majorBidi" w:cstheme="majorBidi"/>
          <w:sz w:val="24"/>
          <w:szCs w:val="24"/>
        </w:rPr>
        <w:sym w:font="HQPB4" w:char="F0CD"/>
      </w:r>
      <w:r w:rsidRPr="00984596">
        <w:rPr>
          <w:rFonts w:asciiTheme="majorBidi" w:hAnsiTheme="majorBidi" w:cstheme="majorBidi"/>
          <w:sz w:val="24"/>
          <w:szCs w:val="24"/>
        </w:rPr>
        <w:sym w:font="HQPB2" w:char="F03C"/>
      </w:r>
      <w:r w:rsidRPr="00984596">
        <w:rPr>
          <w:rFonts w:asciiTheme="majorBidi" w:hAnsiTheme="majorBidi" w:cstheme="majorBidi"/>
          <w:sz w:val="24"/>
          <w:szCs w:val="24"/>
        </w:rPr>
        <w:sym w:font="HQPB5" w:char="F027"/>
      </w:r>
      <w:r w:rsidRPr="00984596">
        <w:rPr>
          <w:rFonts w:asciiTheme="majorBidi" w:hAnsiTheme="majorBidi" w:cstheme="majorBidi"/>
          <w:sz w:val="24"/>
          <w:szCs w:val="24"/>
        </w:rPr>
        <w:sym w:font="HQPB2" w:char="F072"/>
      </w:r>
      <w:r w:rsidRPr="00984596">
        <w:rPr>
          <w:rFonts w:asciiTheme="majorBidi" w:hAnsiTheme="majorBidi" w:cstheme="majorBidi"/>
          <w:sz w:val="24"/>
          <w:szCs w:val="24"/>
        </w:rPr>
        <w:sym w:font="HQPB4" w:char="F0E9"/>
      </w:r>
      <w:r w:rsidRPr="00984596">
        <w:rPr>
          <w:rFonts w:asciiTheme="majorBidi" w:hAnsiTheme="majorBidi" w:cstheme="majorBidi"/>
          <w:sz w:val="24"/>
          <w:szCs w:val="24"/>
        </w:rPr>
        <w:sym w:font="HQPB1" w:char="F026"/>
      </w:r>
      <w:r w:rsidRPr="00984596">
        <w:rPr>
          <w:rFonts w:asciiTheme="majorBidi" w:hAnsiTheme="majorBidi" w:cstheme="majorBidi"/>
          <w:sz w:val="24"/>
          <w:szCs w:val="24"/>
        </w:rPr>
        <w:sym w:font="HQPB5" w:char="F075"/>
      </w:r>
      <w:r w:rsidRPr="00984596">
        <w:rPr>
          <w:rFonts w:asciiTheme="majorBidi" w:hAnsiTheme="majorBidi" w:cstheme="majorBidi"/>
          <w:sz w:val="24"/>
          <w:szCs w:val="24"/>
        </w:rPr>
        <w:sym w:font="HQPB2" w:char="F07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CD"/>
      </w:r>
      <w:r w:rsidRPr="00984596">
        <w:rPr>
          <w:rFonts w:asciiTheme="majorBidi" w:hAnsiTheme="majorBidi" w:cstheme="majorBidi"/>
          <w:sz w:val="24"/>
          <w:szCs w:val="24"/>
        </w:rPr>
        <w:sym w:font="HQPB1" w:char="F090"/>
      </w:r>
      <w:r w:rsidRPr="00984596">
        <w:rPr>
          <w:rFonts w:asciiTheme="majorBidi" w:hAnsiTheme="majorBidi" w:cstheme="majorBidi"/>
          <w:sz w:val="24"/>
          <w:szCs w:val="24"/>
        </w:rPr>
        <w:sym w:font="HQPB4" w:char="F0F6"/>
      </w:r>
      <w:r w:rsidRPr="00984596">
        <w:rPr>
          <w:rFonts w:asciiTheme="majorBidi" w:hAnsiTheme="majorBidi" w:cstheme="majorBidi"/>
          <w:sz w:val="24"/>
          <w:szCs w:val="24"/>
        </w:rPr>
        <w:sym w:font="HQPB2" w:char="F044"/>
      </w:r>
      <w:r w:rsidRPr="00984596">
        <w:rPr>
          <w:rFonts w:asciiTheme="majorBidi" w:hAnsiTheme="majorBidi" w:cstheme="majorBidi"/>
          <w:sz w:val="24"/>
          <w:szCs w:val="24"/>
        </w:rPr>
        <w:sym w:font="HQPB5" w:char="F046"/>
      </w:r>
      <w:r w:rsidRPr="00984596">
        <w:rPr>
          <w:rFonts w:asciiTheme="majorBidi" w:hAnsiTheme="majorBidi" w:cstheme="majorBidi"/>
          <w:sz w:val="24"/>
          <w:szCs w:val="24"/>
        </w:rPr>
        <w:sym w:font="HQPB2" w:char="F07B"/>
      </w:r>
      <w:r w:rsidRPr="00984596">
        <w:rPr>
          <w:rFonts w:asciiTheme="majorBidi" w:hAnsiTheme="majorBidi" w:cstheme="majorBidi"/>
          <w:sz w:val="24"/>
          <w:szCs w:val="24"/>
        </w:rPr>
        <w:sym w:font="HQPB5" w:char="F024"/>
      </w:r>
      <w:r w:rsidRPr="00984596">
        <w:rPr>
          <w:rFonts w:asciiTheme="majorBidi" w:hAnsiTheme="majorBidi" w:cstheme="majorBidi"/>
          <w:sz w:val="24"/>
          <w:szCs w:val="24"/>
        </w:rPr>
        <w:sym w:font="HQPB1" w:char="F023"/>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F3"/>
      </w:r>
      <w:r w:rsidRPr="00984596">
        <w:rPr>
          <w:rFonts w:asciiTheme="majorBidi" w:hAnsiTheme="majorBidi" w:cstheme="majorBidi"/>
          <w:sz w:val="24"/>
          <w:szCs w:val="24"/>
        </w:rPr>
        <w:sym w:font="HQPB2" w:char="F04F"/>
      </w:r>
      <w:r w:rsidRPr="00984596">
        <w:rPr>
          <w:rFonts w:asciiTheme="majorBidi" w:hAnsiTheme="majorBidi" w:cstheme="majorBidi"/>
          <w:sz w:val="24"/>
          <w:szCs w:val="24"/>
        </w:rPr>
        <w:sym w:font="HQPB4" w:char="F0E4"/>
      </w:r>
      <w:r w:rsidRPr="00984596">
        <w:rPr>
          <w:rFonts w:asciiTheme="majorBidi" w:hAnsiTheme="majorBidi" w:cstheme="majorBidi"/>
          <w:sz w:val="24"/>
          <w:szCs w:val="24"/>
        </w:rPr>
        <w:sym w:font="HQPB2" w:char="F033"/>
      </w:r>
      <w:r w:rsidRPr="00984596">
        <w:rPr>
          <w:rFonts w:asciiTheme="majorBidi" w:hAnsiTheme="majorBidi" w:cstheme="majorBidi"/>
          <w:sz w:val="24"/>
          <w:szCs w:val="24"/>
        </w:rPr>
        <w:sym w:font="HQPB2" w:char="F05A"/>
      </w:r>
      <w:r w:rsidRPr="00984596">
        <w:rPr>
          <w:rFonts w:asciiTheme="majorBidi" w:hAnsiTheme="majorBidi" w:cstheme="majorBidi"/>
          <w:sz w:val="24"/>
          <w:szCs w:val="24"/>
        </w:rPr>
        <w:sym w:font="HQPB4" w:char="F0CF"/>
      </w:r>
      <w:r w:rsidRPr="00984596">
        <w:rPr>
          <w:rFonts w:asciiTheme="majorBidi" w:hAnsiTheme="majorBidi" w:cstheme="majorBidi"/>
          <w:sz w:val="24"/>
          <w:szCs w:val="24"/>
        </w:rPr>
        <w:sym w:font="HQPB2" w:char="F042"/>
      </w:r>
      <w:r w:rsidRPr="00984596">
        <w:rPr>
          <w:rFonts w:asciiTheme="majorBidi" w:hAnsiTheme="majorBidi" w:cstheme="majorBidi"/>
          <w:sz w:val="24"/>
          <w:szCs w:val="24"/>
          <w:rtl/>
        </w:rPr>
        <w:t xml:space="preserve"> </w:t>
      </w:r>
      <w:r w:rsidRPr="00984596">
        <w:rPr>
          <w:rFonts w:asciiTheme="majorBidi" w:hAnsiTheme="majorBidi" w:cstheme="majorBidi"/>
          <w:sz w:val="24"/>
          <w:szCs w:val="24"/>
        </w:rPr>
        <w:sym w:font="HQPB4" w:char="F028"/>
      </w:r>
      <w:r w:rsidRPr="00984596">
        <w:rPr>
          <w:rFonts w:asciiTheme="majorBidi" w:hAnsiTheme="majorBidi" w:cstheme="majorBidi"/>
          <w:sz w:val="24"/>
          <w:szCs w:val="24"/>
        </w:rPr>
        <w:t>...</w:t>
      </w:r>
      <w:r w:rsidRPr="00984596">
        <w:rPr>
          <w:rFonts w:asciiTheme="majorBidi" w:hAnsiTheme="majorBidi" w:cstheme="majorBidi"/>
          <w:sz w:val="24"/>
          <w:szCs w:val="24"/>
          <w:rtl/>
        </w:rPr>
        <w:t xml:space="preserve"> </w:t>
      </w:r>
    </w:p>
    <w:p w:rsidR="00EB1A36" w:rsidRPr="00984596" w:rsidRDefault="00EB1A36" w:rsidP="00EB1A36">
      <w:pPr>
        <w:spacing w:after="0" w:line="360" w:lineRule="auto"/>
        <w:ind w:firstLine="708"/>
        <w:jc w:val="both"/>
        <w:rPr>
          <w:rFonts w:asciiTheme="majorBidi" w:hAnsiTheme="majorBidi" w:cstheme="majorBidi"/>
          <w:sz w:val="24"/>
          <w:szCs w:val="24"/>
        </w:rPr>
      </w:pPr>
      <w:r w:rsidRPr="00984596">
        <w:rPr>
          <w:rFonts w:asciiTheme="majorBidi" w:hAnsiTheme="majorBidi" w:cstheme="majorBidi"/>
          <w:sz w:val="24"/>
          <w:szCs w:val="24"/>
        </w:rPr>
        <w:t xml:space="preserve">Ayat ini memberikan pengertian bahwa orang mukmin diharuskan untuk taat kepada Allah, Rasul, dan Uli al-Amri. Hal ini dapat diberi pengertian bahwa seorang mukmin dalam memecahkan berbagai persoalan harus mendasarkan pada tiga sumber tersebut. Karena itu, pengertian taat kepada Allah dimaknakan dengan </w:t>
      </w:r>
      <w:r w:rsidRPr="00984596">
        <w:rPr>
          <w:rFonts w:asciiTheme="majorBidi" w:hAnsiTheme="majorBidi" w:cstheme="majorBidi"/>
          <w:sz w:val="24"/>
          <w:szCs w:val="24"/>
        </w:rPr>
        <w:lastRenderedPageBreak/>
        <w:t>mentaati apa-apa yang ada di dalam al-Qur’an, sedangkan taat kepada Rasul diartikan sebagai taat kepada Sunnah Nabi dan taat kepada Uli al-Amri diartikan dengan mentaati hasil ijtihad ulama.</w:t>
      </w:r>
      <w:r w:rsidRPr="00984596">
        <w:rPr>
          <w:rStyle w:val="FootnoteReference"/>
          <w:rFonts w:asciiTheme="majorBidi" w:hAnsiTheme="majorBidi" w:cstheme="majorBidi"/>
          <w:sz w:val="24"/>
          <w:szCs w:val="24"/>
        </w:rPr>
        <w:footnoteReference w:id="37"/>
      </w:r>
      <w:r w:rsidRPr="00984596">
        <w:rPr>
          <w:rFonts w:asciiTheme="majorBidi" w:hAnsiTheme="majorBidi" w:cstheme="majorBidi"/>
          <w:sz w:val="24"/>
          <w:szCs w:val="24"/>
        </w:rPr>
        <w:t xml:space="preserve"> Dalam konteks Indonesia, Kompilasi Hukum Islam adalah hasil ijtihad ulama Indonesia yang dikuatkan dengan peraturan pemerintah.</w:t>
      </w:r>
    </w:p>
    <w:p w:rsidR="00EB1A36" w:rsidRPr="00984596" w:rsidRDefault="00EB1A36" w:rsidP="00EB1A36">
      <w:pPr>
        <w:spacing w:after="0" w:line="360" w:lineRule="auto"/>
        <w:ind w:firstLine="708"/>
        <w:jc w:val="both"/>
        <w:rPr>
          <w:rFonts w:asciiTheme="majorBidi" w:hAnsiTheme="majorBidi" w:cstheme="majorBidi"/>
          <w:sz w:val="24"/>
          <w:szCs w:val="24"/>
        </w:rPr>
      </w:pPr>
    </w:p>
    <w:p w:rsidR="00EB1A36" w:rsidRPr="00984596" w:rsidRDefault="00EB1A36" w:rsidP="00EB1A36">
      <w:pPr>
        <w:spacing w:after="0" w:line="360" w:lineRule="auto"/>
        <w:jc w:val="both"/>
        <w:rPr>
          <w:rFonts w:asciiTheme="majorBidi" w:hAnsiTheme="majorBidi" w:cstheme="majorBidi"/>
          <w:b/>
          <w:sz w:val="24"/>
          <w:szCs w:val="24"/>
        </w:rPr>
      </w:pPr>
      <w:bookmarkStart w:id="0" w:name="_GoBack"/>
      <w:bookmarkEnd w:id="0"/>
      <w:r w:rsidRPr="00984596">
        <w:rPr>
          <w:rFonts w:asciiTheme="majorBidi" w:hAnsiTheme="majorBidi" w:cstheme="majorBidi"/>
          <w:b/>
          <w:sz w:val="24"/>
          <w:szCs w:val="24"/>
        </w:rPr>
        <w:t>Daftar Pustaka</w:t>
      </w:r>
    </w:p>
    <w:p w:rsidR="00EB1A36" w:rsidRPr="00327088" w:rsidRDefault="00EB1A36" w:rsidP="00EB1A36">
      <w:pPr>
        <w:pStyle w:val="FootnoteText"/>
        <w:ind w:left="567" w:hanging="567"/>
        <w:jc w:val="both"/>
        <w:rPr>
          <w:rFonts w:asciiTheme="majorBidi" w:hAnsiTheme="majorBidi" w:cstheme="majorBidi"/>
          <w:iCs/>
          <w:sz w:val="24"/>
          <w:szCs w:val="24"/>
        </w:rPr>
      </w:pPr>
      <w:r w:rsidRPr="00327088">
        <w:rPr>
          <w:rFonts w:asciiTheme="majorBidi" w:hAnsiTheme="majorBidi" w:cstheme="majorBidi"/>
          <w:sz w:val="24"/>
          <w:szCs w:val="24"/>
        </w:rPr>
        <w:t xml:space="preserve">Abdurrahman, </w:t>
      </w:r>
      <w:r w:rsidRPr="00327088">
        <w:rPr>
          <w:rFonts w:asciiTheme="majorBidi" w:hAnsiTheme="majorBidi" w:cstheme="majorBidi"/>
          <w:i/>
          <w:sz w:val="24"/>
          <w:szCs w:val="24"/>
        </w:rPr>
        <w:t>Kompilasi Hukum Islam di Indonesia,</w:t>
      </w:r>
      <w:r w:rsidRPr="00327088">
        <w:rPr>
          <w:rFonts w:asciiTheme="majorBidi" w:hAnsiTheme="majorBidi" w:cstheme="majorBidi"/>
          <w:iCs/>
          <w:sz w:val="24"/>
          <w:szCs w:val="24"/>
        </w:rPr>
        <w:t xml:space="preserve"> Jakarta : Akademika Pressindo, Cet. 4, 2004.</w:t>
      </w:r>
    </w:p>
    <w:p w:rsidR="00EB1A36" w:rsidRPr="00327088" w:rsidRDefault="00EB1A36" w:rsidP="00EB1A36">
      <w:pPr>
        <w:pStyle w:val="FootnoteText"/>
        <w:ind w:left="567" w:hanging="567"/>
        <w:rPr>
          <w:rFonts w:asciiTheme="majorBidi" w:hAnsiTheme="majorBidi" w:cstheme="majorBidi"/>
          <w:sz w:val="24"/>
          <w:szCs w:val="24"/>
        </w:rPr>
      </w:pPr>
      <w:r w:rsidRPr="00327088">
        <w:rPr>
          <w:rFonts w:asciiTheme="majorBidi" w:hAnsiTheme="majorBidi" w:cstheme="majorBidi"/>
          <w:sz w:val="24"/>
          <w:szCs w:val="24"/>
          <w:lang w:val="en-US"/>
        </w:rPr>
        <w:t>Abdurrahman</w:t>
      </w:r>
      <w:r w:rsidRPr="00327088">
        <w:rPr>
          <w:rFonts w:asciiTheme="majorBidi" w:hAnsiTheme="majorBidi" w:cstheme="majorBidi"/>
          <w:sz w:val="24"/>
          <w:szCs w:val="24"/>
        </w:rPr>
        <w:t>,</w:t>
      </w:r>
      <w:r w:rsidRPr="00327088">
        <w:rPr>
          <w:rFonts w:asciiTheme="majorBidi" w:hAnsiTheme="majorBidi" w:cstheme="majorBidi"/>
          <w:sz w:val="24"/>
          <w:szCs w:val="24"/>
          <w:lang w:val="en-US"/>
        </w:rPr>
        <w:t xml:space="preserve"> Muslim, </w:t>
      </w:r>
      <w:proofErr w:type="spellStart"/>
      <w:r w:rsidRPr="00327088">
        <w:rPr>
          <w:rFonts w:asciiTheme="majorBidi" w:hAnsiTheme="majorBidi" w:cstheme="majorBidi"/>
          <w:i/>
          <w:sz w:val="24"/>
          <w:szCs w:val="24"/>
          <w:lang w:val="en-US"/>
        </w:rPr>
        <w:t>Sosiologi</w:t>
      </w:r>
      <w:proofErr w:type="spellEnd"/>
      <w:r w:rsidRPr="00327088">
        <w:rPr>
          <w:rFonts w:asciiTheme="majorBidi" w:hAnsiTheme="majorBidi" w:cstheme="majorBidi"/>
          <w:i/>
          <w:sz w:val="24"/>
          <w:szCs w:val="24"/>
          <w:lang w:val="en-US"/>
        </w:rPr>
        <w:t xml:space="preserve"> Dan </w:t>
      </w:r>
      <w:proofErr w:type="spellStart"/>
      <w:r w:rsidRPr="00327088">
        <w:rPr>
          <w:rFonts w:asciiTheme="majorBidi" w:hAnsiTheme="majorBidi" w:cstheme="majorBidi"/>
          <w:i/>
          <w:sz w:val="24"/>
          <w:szCs w:val="24"/>
          <w:lang w:val="en-US"/>
        </w:rPr>
        <w:t>Metode</w:t>
      </w:r>
      <w:proofErr w:type="spellEnd"/>
      <w:r w:rsidRPr="00327088">
        <w:rPr>
          <w:rFonts w:asciiTheme="majorBidi" w:hAnsiTheme="majorBidi" w:cstheme="majorBidi"/>
          <w:i/>
          <w:sz w:val="24"/>
          <w:szCs w:val="24"/>
          <w:lang w:val="en-US"/>
        </w:rPr>
        <w:t xml:space="preserve"> </w:t>
      </w:r>
      <w:proofErr w:type="spellStart"/>
      <w:r w:rsidRPr="00327088">
        <w:rPr>
          <w:rFonts w:asciiTheme="majorBidi" w:hAnsiTheme="majorBidi" w:cstheme="majorBidi"/>
          <w:i/>
          <w:sz w:val="24"/>
          <w:szCs w:val="24"/>
          <w:lang w:val="en-US"/>
        </w:rPr>
        <w:t>Penelitian</w:t>
      </w:r>
      <w:proofErr w:type="spellEnd"/>
      <w:r w:rsidRPr="00327088">
        <w:rPr>
          <w:rFonts w:asciiTheme="majorBidi" w:hAnsiTheme="majorBidi" w:cstheme="majorBidi"/>
          <w:i/>
          <w:sz w:val="24"/>
          <w:szCs w:val="24"/>
          <w:lang w:val="en-US"/>
        </w:rPr>
        <w:t xml:space="preserve"> </w:t>
      </w:r>
      <w:proofErr w:type="spellStart"/>
      <w:r w:rsidRPr="00327088">
        <w:rPr>
          <w:rFonts w:asciiTheme="majorBidi" w:hAnsiTheme="majorBidi" w:cstheme="majorBidi"/>
          <w:i/>
          <w:sz w:val="24"/>
          <w:szCs w:val="24"/>
          <w:lang w:val="en-US"/>
        </w:rPr>
        <w:t>Hukum</w:t>
      </w:r>
      <w:proofErr w:type="spellEnd"/>
      <w:r w:rsidRPr="00327088">
        <w:rPr>
          <w:rFonts w:asciiTheme="majorBidi" w:hAnsiTheme="majorBidi" w:cstheme="majorBidi"/>
          <w:i/>
          <w:sz w:val="24"/>
          <w:szCs w:val="24"/>
          <w:lang w:val="en-US"/>
        </w:rPr>
        <w:t xml:space="preserve">, </w:t>
      </w:r>
      <w:r w:rsidRPr="00327088">
        <w:rPr>
          <w:rFonts w:asciiTheme="majorBidi" w:hAnsiTheme="majorBidi" w:cstheme="majorBidi"/>
          <w:sz w:val="24"/>
          <w:szCs w:val="24"/>
          <w:lang w:val="en-US"/>
        </w:rPr>
        <w:t>Malang: Umm Press, 2009</w:t>
      </w:r>
      <w:r w:rsidRPr="00327088">
        <w:rPr>
          <w:rFonts w:asciiTheme="majorBidi" w:hAnsiTheme="majorBidi" w:cstheme="majorBidi"/>
          <w:sz w:val="24"/>
          <w:szCs w:val="24"/>
        </w:rPr>
        <w:t>.</w:t>
      </w:r>
    </w:p>
    <w:p w:rsidR="00EB1A36" w:rsidRPr="00327088" w:rsidRDefault="00EB1A36" w:rsidP="00EB1A36">
      <w:pPr>
        <w:spacing w:after="0" w:line="240" w:lineRule="auto"/>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Abu Bakar, Al Yasa. </w:t>
      </w:r>
      <w:r w:rsidRPr="00327088">
        <w:rPr>
          <w:rFonts w:asciiTheme="majorBidi" w:hAnsiTheme="majorBidi" w:cstheme="majorBidi"/>
          <w:i/>
          <w:iCs/>
          <w:sz w:val="24"/>
          <w:szCs w:val="24"/>
        </w:rPr>
        <w:t>Ahli Waris Sepertalian Darah, Ahli Waris Sepertalian Darah :Kajian Perbandingan Terhadap Penalaran Hazairin Dan Penalaran Fikih Mazhab</w:t>
      </w:r>
      <w:r w:rsidRPr="00327088">
        <w:rPr>
          <w:rFonts w:asciiTheme="majorBidi" w:hAnsiTheme="majorBidi" w:cstheme="majorBidi"/>
          <w:sz w:val="24"/>
          <w:szCs w:val="24"/>
        </w:rPr>
        <w:t>. Jakarta : INIS, 1998.</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Ahmad Bunyan Wahib, </w:t>
      </w:r>
      <w:r w:rsidRPr="00327088">
        <w:rPr>
          <w:rFonts w:asciiTheme="majorBidi" w:hAnsiTheme="majorBidi" w:cstheme="majorBidi"/>
          <w:i/>
          <w:iCs/>
          <w:sz w:val="24"/>
          <w:szCs w:val="24"/>
        </w:rPr>
        <w:t>Reformasi Hukum Waris di Negara-Negara Muslim</w:t>
      </w:r>
      <w:r w:rsidRPr="00327088">
        <w:rPr>
          <w:rFonts w:asciiTheme="majorBidi" w:hAnsiTheme="majorBidi" w:cstheme="majorBidi"/>
          <w:sz w:val="24"/>
          <w:szCs w:val="24"/>
        </w:rPr>
        <w:t>, Asy-Syir’ah, Jurnal Ilmu Syariah dan Hukum Vol. 48 No. I, Juni 2014.</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al-bukhari, Muhammad bin Isma’il, </w:t>
      </w:r>
      <w:r w:rsidRPr="00327088">
        <w:rPr>
          <w:rFonts w:asciiTheme="majorBidi" w:hAnsiTheme="majorBidi" w:cstheme="majorBidi"/>
          <w:i/>
          <w:iCs/>
          <w:sz w:val="24"/>
          <w:szCs w:val="24"/>
        </w:rPr>
        <w:t>Sahih al-Bukhari</w:t>
      </w:r>
      <w:r w:rsidRPr="00327088">
        <w:rPr>
          <w:rFonts w:asciiTheme="majorBidi" w:hAnsiTheme="majorBidi" w:cstheme="majorBidi"/>
          <w:sz w:val="24"/>
          <w:szCs w:val="24"/>
        </w:rPr>
        <w:t>, Bairut : Dar al-Fikr, 2006.</w:t>
      </w:r>
    </w:p>
    <w:p w:rsidR="00EB1A36" w:rsidRPr="00327088" w:rsidRDefault="00EB1A36" w:rsidP="00EB1A36">
      <w:pPr>
        <w:spacing w:after="0" w:line="240" w:lineRule="auto"/>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Ali, Muhammad Daud, </w:t>
      </w:r>
      <w:r w:rsidRPr="00327088">
        <w:rPr>
          <w:rFonts w:asciiTheme="majorBidi" w:hAnsiTheme="majorBidi" w:cstheme="majorBidi"/>
          <w:i/>
          <w:iCs/>
          <w:sz w:val="24"/>
          <w:szCs w:val="24"/>
        </w:rPr>
        <w:t xml:space="preserve">Hukum Islam: Pengadilan Agama dan Masalahnya, </w:t>
      </w:r>
      <w:r w:rsidRPr="00327088">
        <w:rPr>
          <w:rFonts w:asciiTheme="majorBidi" w:hAnsiTheme="majorBidi" w:cstheme="majorBidi"/>
          <w:sz w:val="24"/>
          <w:szCs w:val="24"/>
        </w:rPr>
        <w:t>Bandung: Rosdakarya, 1991.</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al-Mubarakfuri Syaikh Shafiyyurahman, </w:t>
      </w:r>
      <w:r w:rsidRPr="00327088">
        <w:rPr>
          <w:rFonts w:asciiTheme="majorBidi" w:hAnsiTheme="majorBidi" w:cstheme="majorBidi"/>
          <w:i/>
          <w:iCs/>
          <w:sz w:val="24"/>
          <w:szCs w:val="24"/>
        </w:rPr>
        <w:t>“Al-Mishbaahul Munir fii Tahdzibi Tafsiiri Ibnu Katsir”,</w:t>
      </w:r>
      <w:r w:rsidRPr="00327088">
        <w:rPr>
          <w:rFonts w:asciiTheme="majorBidi" w:hAnsiTheme="majorBidi" w:cstheme="majorBidi"/>
          <w:sz w:val="24"/>
          <w:szCs w:val="24"/>
        </w:rPr>
        <w:t xml:space="preserve"> Terjemah Abu Ihsan al-Atsari. </w:t>
      </w:r>
      <w:r w:rsidRPr="00327088">
        <w:rPr>
          <w:rFonts w:asciiTheme="majorBidi" w:hAnsiTheme="majorBidi" w:cstheme="majorBidi"/>
          <w:i/>
          <w:iCs/>
          <w:sz w:val="24"/>
          <w:szCs w:val="24"/>
        </w:rPr>
        <w:t>Shahih Tafsir Ibnu Katsir</w:t>
      </w:r>
      <w:r w:rsidRPr="00327088">
        <w:rPr>
          <w:rFonts w:asciiTheme="majorBidi" w:hAnsiTheme="majorBidi" w:cstheme="majorBidi"/>
          <w:sz w:val="24"/>
          <w:szCs w:val="24"/>
        </w:rPr>
        <w:t>, Bogor : Pustaka Ibnu Katsir, 2007.</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al-Shabuni, Muhammad Ali </w:t>
      </w:r>
      <w:r w:rsidRPr="00327088">
        <w:rPr>
          <w:rFonts w:asciiTheme="majorBidi" w:hAnsiTheme="majorBidi" w:cstheme="majorBidi"/>
          <w:i/>
          <w:sz w:val="24"/>
          <w:szCs w:val="24"/>
        </w:rPr>
        <w:t>Hukum Waris Menurut Al-Quran dan Hadis</w:t>
      </w:r>
      <w:r w:rsidRPr="00327088">
        <w:rPr>
          <w:rFonts w:asciiTheme="majorBidi" w:hAnsiTheme="majorBidi" w:cstheme="majorBidi"/>
          <w:sz w:val="24"/>
          <w:szCs w:val="24"/>
        </w:rPr>
        <w:t>, Bandung : Trigenda Karya, 1995.</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Alyasa Abubakar, </w:t>
      </w:r>
      <w:r w:rsidRPr="00327088">
        <w:rPr>
          <w:rFonts w:asciiTheme="majorBidi" w:hAnsiTheme="majorBidi" w:cstheme="majorBidi"/>
          <w:i/>
          <w:iCs/>
          <w:sz w:val="24"/>
          <w:szCs w:val="24"/>
        </w:rPr>
        <w:t xml:space="preserve">Ahli Waris Sepertalian Darah; Kajian Perbandingan Terhadap Penalaran Hazahirin dan Penalaran Fikih Mazhab. </w:t>
      </w:r>
      <w:r w:rsidRPr="00327088">
        <w:rPr>
          <w:rFonts w:asciiTheme="majorBidi" w:hAnsiTheme="majorBidi" w:cstheme="majorBidi"/>
          <w:sz w:val="24"/>
          <w:szCs w:val="24"/>
        </w:rPr>
        <w:t>Jakarta:INIS, 1998.</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Aminudin, Muhammad, ”</w:t>
      </w:r>
      <w:r w:rsidRPr="00327088">
        <w:rPr>
          <w:rFonts w:asciiTheme="majorBidi" w:hAnsiTheme="majorBidi" w:cstheme="majorBidi"/>
          <w:i/>
          <w:iCs/>
          <w:sz w:val="24"/>
          <w:szCs w:val="24"/>
        </w:rPr>
        <w:t>Kedudukan Cucu Sebagai Ahli Waris Pengganti Dalam Pemikiran Hazahirin Dan Relevansinya Dengan Kompilasi Hukum Islam</w:t>
      </w:r>
      <w:r w:rsidRPr="00327088">
        <w:rPr>
          <w:rFonts w:asciiTheme="majorBidi" w:hAnsiTheme="majorBidi" w:cstheme="majorBidi"/>
          <w:sz w:val="24"/>
          <w:szCs w:val="24"/>
        </w:rPr>
        <w:t>” dalam</w:t>
      </w:r>
      <w:r w:rsidRPr="00327088">
        <w:rPr>
          <w:rFonts w:asciiTheme="majorBidi" w:hAnsiTheme="majorBidi" w:cstheme="majorBidi"/>
          <w:i/>
          <w:iCs/>
          <w:sz w:val="24"/>
          <w:szCs w:val="24"/>
        </w:rPr>
        <w:t xml:space="preserve"> Tesis</w:t>
      </w:r>
      <w:r w:rsidRPr="00327088">
        <w:rPr>
          <w:rFonts w:asciiTheme="majorBidi" w:hAnsiTheme="majorBidi" w:cstheme="majorBidi"/>
          <w:sz w:val="24"/>
          <w:szCs w:val="24"/>
        </w:rPr>
        <w:t xml:space="preserve"> Program Pascasarjana, Institut Agama Islam Negeri (IAIN) Syeikh Nurjati Cirebon, 2012.</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Arwan, Firdaus Muhammad, </w:t>
      </w:r>
      <w:r w:rsidRPr="00327088">
        <w:rPr>
          <w:rFonts w:asciiTheme="majorBidi" w:hAnsiTheme="majorBidi" w:cstheme="majorBidi"/>
          <w:i/>
          <w:sz w:val="24"/>
          <w:szCs w:val="24"/>
        </w:rPr>
        <w:t>Silang Pendapat Tentang Ahli Waris Pengganti Dalam Kompilasi Hukum Islam Dan Pemecahannya,</w:t>
      </w:r>
      <w:r w:rsidRPr="00327088">
        <w:rPr>
          <w:rFonts w:asciiTheme="majorBidi" w:hAnsiTheme="majorBidi" w:cstheme="majorBidi"/>
          <w:sz w:val="24"/>
          <w:szCs w:val="24"/>
        </w:rPr>
        <w:t xml:space="preserve"> Hakim PTA Pontianak.</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Arwan, Firdaus Muhammad,</w:t>
      </w:r>
      <w:r w:rsidRPr="00327088">
        <w:rPr>
          <w:rFonts w:asciiTheme="majorBidi" w:hAnsiTheme="majorBidi" w:cstheme="majorBidi"/>
          <w:i/>
          <w:iCs/>
          <w:sz w:val="24"/>
          <w:szCs w:val="24"/>
        </w:rPr>
        <w:t>”Silang Pendapat Tentang Ahli Waris Pengganti dalam Kompilasi Hukum Islam Dan Pemecahannya” dalam Mimbar Hukum,</w:t>
      </w:r>
      <w:r w:rsidRPr="00327088">
        <w:rPr>
          <w:rFonts w:asciiTheme="majorBidi" w:hAnsiTheme="majorBidi" w:cstheme="majorBidi"/>
          <w:sz w:val="24"/>
          <w:szCs w:val="24"/>
        </w:rPr>
        <w:t xml:space="preserve"> No. 23 Jakarta : al-Hikmah dan Depag RI, 1995, Vol. IV, hlm 54, No. 2, Desember 2007.</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Ash-Shiddiegy, Hasbi </w:t>
      </w:r>
      <w:r w:rsidRPr="00327088">
        <w:rPr>
          <w:rFonts w:asciiTheme="majorBidi" w:hAnsiTheme="majorBidi" w:cstheme="majorBidi"/>
          <w:i/>
          <w:sz w:val="24"/>
          <w:szCs w:val="24"/>
        </w:rPr>
        <w:t>Fiqhul Mawaris</w:t>
      </w:r>
      <w:r w:rsidRPr="00327088">
        <w:rPr>
          <w:rFonts w:asciiTheme="majorBidi" w:hAnsiTheme="majorBidi" w:cstheme="majorBidi"/>
          <w:sz w:val="24"/>
          <w:szCs w:val="24"/>
        </w:rPr>
        <w:t>, Jakarta : Bulan Bintang, 1973.</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as-Sabuni, Muhammad Ali, </w:t>
      </w:r>
      <w:r w:rsidRPr="00327088">
        <w:rPr>
          <w:rFonts w:asciiTheme="majorBidi" w:hAnsiTheme="majorBidi" w:cstheme="majorBidi"/>
          <w:i/>
          <w:iCs/>
          <w:sz w:val="24"/>
          <w:szCs w:val="24"/>
        </w:rPr>
        <w:t>al-Mawaris fi as-Syariah al-Islamiyyah fi Dau’ al-Kitab wa as-Sunnah,</w:t>
      </w:r>
      <w:r w:rsidRPr="00327088">
        <w:rPr>
          <w:rFonts w:asciiTheme="majorBidi" w:hAnsiTheme="majorBidi" w:cstheme="majorBidi"/>
          <w:sz w:val="24"/>
          <w:szCs w:val="24"/>
        </w:rPr>
        <w:t xml:space="preserve"> Makkah : Dar al-Hadis, 1388 H.</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Azwarfajri, </w:t>
      </w:r>
      <w:r w:rsidRPr="00327088">
        <w:rPr>
          <w:rFonts w:asciiTheme="majorBidi" w:hAnsiTheme="majorBidi" w:cstheme="majorBidi"/>
          <w:i/>
          <w:iCs/>
          <w:sz w:val="24"/>
          <w:szCs w:val="24"/>
        </w:rPr>
        <w:t xml:space="preserve">Ijtihad Tentang Kewarisan Cucu Dalam Hukum Islam Di Indonesia, </w:t>
      </w:r>
      <w:r w:rsidRPr="00327088">
        <w:rPr>
          <w:rFonts w:asciiTheme="majorBidi" w:hAnsiTheme="majorBidi" w:cstheme="majorBidi"/>
          <w:sz w:val="24"/>
          <w:szCs w:val="24"/>
        </w:rPr>
        <w:t>Jurnal Ilmiah Islam Futura, Volume XI, No. 2, Februari 2012.</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Chalil, Munawir, </w:t>
      </w:r>
      <w:r w:rsidRPr="00327088">
        <w:rPr>
          <w:rFonts w:asciiTheme="majorBidi" w:hAnsiTheme="majorBidi" w:cstheme="majorBidi"/>
          <w:i/>
          <w:iCs/>
          <w:sz w:val="24"/>
          <w:szCs w:val="24"/>
        </w:rPr>
        <w:t>Biografi Empat Serangkai Imam Mazhab</w:t>
      </w:r>
      <w:r w:rsidRPr="00327088">
        <w:rPr>
          <w:rFonts w:asciiTheme="majorBidi" w:hAnsiTheme="majorBidi" w:cstheme="majorBidi"/>
          <w:sz w:val="24"/>
          <w:szCs w:val="24"/>
        </w:rPr>
        <w:t>.</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Depag. </w:t>
      </w:r>
      <w:r w:rsidRPr="00327088">
        <w:rPr>
          <w:rFonts w:asciiTheme="majorBidi" w:hAnsiTheme="majorBidi" w:cstheme="majorBidi"/>
          <w:i/>
          <w:sz w:val="24"/>
          <w:szCs w:val="24"/>
        </w:rPr>
        <w:t>Al-Qur'an dan Terjemahan,</w:t>
      </w:r>
      <w:r w:rsidRPr="00327088">
        <w:rPr>
          <w:rFonts w:asciiTheme="majorBidi" w:hAnsiTheme="majorBidi" w:cstheme="majorBidi"/>
          <w:sz w:val="24"/>
          <w:szCs w:val="24"/>
        </w:rPr>
        <w:t xml:space="preserve"> Surabaya:Mahkota, 2001.</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lastRenderedPageBreak/>
        <w:t>Departemen Agama RI,</w:t>
      </w:r>
      <w:r w:rsidRPr="00327088">
        <w:rPr>
          <w:rFonts w:asciiTheme="majorBidi" w:hAnsiTheme="majorBidi" w:cstheme="majorBidi"/>
          <w:i/>
          <w:iCs/>
          <w:sz w:val="24"/>
          <w:szCs w:val="24"/>
        </w:rPr>
        <w:t xml:space="preserve"> Himpunan Peraturan Perundang-Undangan dalam Lingkungan Peradilan Agama, </w:t>
      </w:r>
      <w:r w:rsidRPr="00327088">
        <w:rPr>
          <w:rFonts w:asciiTheme="majorBidi" w:hAnsiTheme="majorBidi" w:cstheme="majorBidi"/>
          <w:sz w:val="24"/>
          <w:szCs w:val="24"/>
        </w:rPr>
        <w:t>Jakarta : Proyek Peningkatan Pelayanan Aparatur Hukum, 2004.</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Departemen Agama RI, </w:t>
      </w:r>
      <w:r w:rsidRPr="00327088">
        <w:rPr>
          <w:rFonts w:asciiTheme="majorBidi" w:hAnsiTheme="majorBidi" w:cstheme="majorBidi"/>
          <w:i/>
          <w:iCs/>
          <w:sz w:val="24"/>
          <w:szCs w:val="24"/>
        </w:rPr>
        <w:t>Mushaf Al-Quran terjemah</w:t>
      </w:r>
      <w:r w:rsidRPr="00327088">
        <w:rPr>
          <w:rFonts w:asciiTheme="majorBidi" w:hAnsiTheme="majorBidi" w:cstheme="majorBidi"/>
          <w:sz w:val="24"/>
          <w:szCs w:val="24"/>
        </w:rPr>
        <w:t>, Jakarta : al-Huda, 200.</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Direktorat Pembinaan Badan Peradilan Agama, </w:t>
      </w:r>
      <w:r w:rsidRPr="00327088">
        <w:rPr>
          <w:rFonts w:asciiTheme="majorBidi" w:hAnsiTheme="majorBidi" w:cstheme="majorBidi"/>
          <w:i/>
          <w:iCs/>
          <w:sz w:val="24"/>
          <w:szCs w:val="24"/>
        </w:rPr>
        <w:t xml:space="preserve">Kompilasi Hukum Islam di Indonesia, </w:t>
      </w:r>
      <w:r w:rsidRPr="00327088">
        <w:rPr>
          <w:rFonts w:asciiTheme="majorBidi" w:hAnsiTheme="majorBidi" w:cstheme="majorBidi"/>
          <w:sz w:val="24"/>
          <w:szCs w:val="24"/>
        </w:rPr>
        <w:t>Jakarta : Direktorat Pembinaan Badan Peradilan Agama Direktorat Jenderal Pembinaan Kelembagaan Agama Islam Departemen Agama RI, 1991/1992.</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Fatchurahman, </w:t>
      </w:r>
      <w:r w:rsidRPr="00327088">
        <w:rPr>
          <w:rFonts w:asciiTheme="majorBidi" w:hAnsiTheme="majorBidi" w:cstheme="majorBidi"/>
          <w:i/>
          <w:iCs/>
          <w:sz w:val="24"/>
          <w:szCs w:val="24"/>
        </w:rPr>
        <w:t>Ilmu Waris,</w:t>
      </w:r>
      <w:r w:rsidRPr="00327088">
        <w:rPr>
          <w:rFonts w:asciiTheme="majorBidi" w:hAnsiTheme="majorBidi" w:cstheme="majorBidi"/>
          <w:sz w:val="24"/>
          <w:szCs w:val="24"/>
        </w:rPr>
        <w:t xml:space="preserve"> Cet. II, Bandung : PT Al-Maarif, 1981, </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Hamzah, Amir, A. Rachmad Budiono, Sri Indah. S.</w:t>
      </w:r>
      <w:r w:rsidRPr="00327088">
        <w:rPr>
          <w:rFonts w:asciiTheme="majorBidi" w:hAnsiTheme="majorBidi" w:cstheme="majorBidi"/>
          <w:i/>
          <w:sz w:val="24"/>
          <w:szCs w:val="24"/>
        </w:rPr>
        <w:t>Hukum Kewarisan Dalam Kompilasi Hukum Islam,</w:t>
      </w:r>
      <w:r w:rsidRPr="00327088">
        <w:rPr>
          <w:rFonts w:asciiTheme="majorBidi" w:hAnsiTheme="majorBidi" w:cstheme="majorBidi"/>
          <w:sz w:val="24"/>
          <w:szCs w:val="24"/>
        </w:rPr>
        <w:t xml:space="preserve"> IKIP Malang, 1996.</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Hanafi, Ahmad, </w:t>
      </w:r>
      <w:r w:rsidRPr="00327088">
        <w:rPr>
          <w:rFonts w:asciiTheme="majorBidi" w:hAnsiTheme="majorBidi" w:cstheme="majorBidi"/>
          <w:i/>
          <w:sz w:val="24"/>
          <w:szCs w:val="24"/>
        </w:rPr>
        <w:t>Pengantar dan Sejarah Hukum Islam,</w:t>
      </w:r>
      <w:r w:rsidRPr="00327088">
        <w:rPr>
          <w:rFonts w:asciiTheme="majorBidi" w:hAnsiTheme="majorBidi" w:cstheme="majorBidi"/>
          <w:sz w:val="24"/>
          <w:szCs w:val="24"/>
        </w:rPr>
        <w:t>Jakarta : Bulan Bintang, 1986.</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Hazahirin, </w:t>
      </w:r>
      <w:r w:rsidRPr="00327088">
        <w:rPr>
          <w:rFonts w:asciiTheme="majorBidi" w:hAnsiTheme="majorBidi" w:cstheme="majorBidi"/>
          <w:i/>
          <w:iCs/>
          <w:sz w:val="24"/>
          <w:szCs w:val="24"/>
        </w:rPr>
        <w:t>Hukum Kewarisan Bilateral Menurut Qur’an dan Hadith,</w:t>
      </w:r>
      <w:r w:rsidRPr="00327088">
        <w:rPr>
          <w:rFonts w:asciiTheme="majorBidi" w:hAnsiTheme="majorBidi" w:cstheme="majorBidi"/>
          <w:sz w:val="24"/>
          <w:szCs w:val="24"/>
        </w:rPr>
        <w:t xml:space="preserve"> Cet. 5, Jakarta : Tinta Mas, 1981. </w:t>
      </w:r>
    </w:p>
    <w:p w:rsidR="00EB1A36" w:rsidRPr="00327088" w:rsidRDefault="00EB1A36" w:rsidP="00EB1A36">
      <w:pPr>
        <w:spacing w:after="0" w:line="240" w:lineRule="auto"/>
        <w:ind w:left="567" w:hanging="567"/>
        <w:jc w:val="both"/>
        <w:rPr>
          <w:rFonts w:asciiTheme="majorBidi" w:hAnsiTheme="majorBidi" w:cstheme="majorBidi"/>
          <w:sz w:val="24"/>
          <w:szCs w:val="24"/>
        </w:rPr>
      </w:pPr>
      <w:r w:rsidRPr="00327088">
        <w:rPr>
          <w:rFonts w:asciiTheme="majorBidi" w:hAnsiTheme="majorBidi" w:cstheme="majorBidi"/>
          <w:sz w:val="24"/>
          <w:szCs w:val="24"/>
        </w:rPr>
        <w:t>------------</w:t>
      </w:r>
      <w:r w:rsidRPr="00327088">
        <w:rPr>
          <w:rFonts w:asciiTheme="majorBidi" w:hAnsiTheme="majorBidi" w:cstheme="majorBidi"/>
          <w:sz w:val="24"/>
          <w:szCs w:val="24"/>
          <w:lang w:val="fr-FR"/>
        </w:rPr>
        <w:t xml:space="preserve">, </w:t>
      </w:r>
      <w:proofErr w:type="spellStart"/>
      <w:r w:rsidRPr="00327088">
        <w:rPr>
          <w:rFonts w:asciiTheme="majorBidi" w:hAnsiTheme="majorBidi" w:cstheme="majorBidi"/>
          <w:i/>
          <w:iCs/>
          <w:sz w:val="24"/>
          <w:szCs w:val="24"/>
          <w:lang w:val="fr-FR"/>
        </w:rPr>
        <w:t>Hendak</w:t>
      </w:r>
      <w:proofErr w:type="spellEnd"/>
      <w:r w:rsidRPr="00327088">
        <w:rPr>
          <w:rFonts w:asciiTheme="majorBidi" w:hAnsiTheme="majorBidi" w:cstheme="majorBidi"/>
          <w:i/>
          <w:iCs/>
          <w:sz w:val="24"/>
          <w:szCs w:val="24"/>
          <w:lang w:val="fr-FR"/>
        </w:rPr>
        <w:t xml:space="preserve"> </w:t>
      </w:r>
      <w:proofErr w:type="spellStart"/>
      <w:r w:rsidRPr="00327088">
        <w:rPr>
          <w:rFonts w:asciiTheme="majorBidi" w:hAnsiTheme="majorBidi" w:cstheme="majorBidi"/>
          <w:i/>
          <w:iCs/>
          <w:sz w:val="24"/>
          <w:szCs w:val="24"/>
          <w:lang w:val="fr-FR"/>
        </w:rPr>
        <w:t>Kemana</w:t>
      </w:r>
      <w:proofErr w:type="spellEnd"/>
      <w:r w:rsidRPr="00327088">
        <w:rPr>
          <w:rFonts w:asciiTheme="majorBidi" w:hAnsiTheme="majorBidi" w:cstheme="majorBidi"/>
          <w:i/>
          <w:iCs/>
          <w:sz w:val="24"/>
          <w:szCs w:val="24"/>
          <w:lang w:val="fr-FR"/>
        </w:rPr>
        <w:t xml:space="preserve"> </w:t>
      </w:r>
      <w:proofErr w:type="spellStart"/>
      <w:r w:rsidRPr="00327088">
        <w:rPr>
          <w:rFonts w:asciiTheme="majorBidi" w:hAnsiTheme="majorBidi" w:cstheme="majorBidi"/>
          <w:i/>
          <w:iCs/>
          <w:sz w:val="24"/>
          <w:szCs w:val="24"/>
          <w:lang w:val="fr-FR"/>
        </w:rPr>
        <w:t>Hukum</w:t>
      </w:r>
      <w:proofErr w:type="spellEnd"/>
      <w:r w:rsidRPr="00327088">
        <w:rPr>
          <w:rFonts w:asciiTheme="majorBidi" w:hAnsiTheme="majorBidi" w:cstheme="majorBidi"/>
          <w:i/>
          <w:iCs/>
          <w:sz w:val="24"/>
          <w:szCs w:val="24"/>
          <w:lang w:val="fr-FR"/>
        </w:rPr>
        <w:t xml:space="preserve"> Islam, </w:t>
      </w:r>
      <w:r w:rsidRPr="00327088">
        <w:rPr>
          <w:rFonts w:asciiTheme="majorBidi" w:hAnsiTheme="majorBidi" w:cstheme="majorBidi"/>
          <w:sz w:val="24"/>
          <w:szCs w:val="24"/>
          <w:lang w:val="fr-FR"/>
        </w:rPr>
        <w:t xml:space="preserve">cet. 3 Jakarta: </w:t>
      </w:r>
      <w:proofErr w:type="spellStart"/>
      <w:r w:rsidRPr="00327088">
        <w:rPr>
          <w:rFonts w:asciiTheme="majorBidi" w:hAnsiTheme="majorBidi" w:cstheme="majorBidi"/>
          <w:sz w:val="24"/>
          <w:szCs w:val="24"/>
          <w:lang w:val="fr-FR"/>
        </w:rPr>
        <w:t>Tintamas</w:t>
      </w:r>
      <w:proofErr w:type="spellEnd"/>
      <w:r w:rsidRPr="00327088">
        <w:rPr>
          <w:rFonts w:asciiTheme="majorBidi" w:hAnsiTheme="majorBidi" w:cstheme="majorBidi"/>
          <w:sz w:val="24"/>
          <w:szCs w:val="24"/>
          <w:lang w:val="fr-FR"/>
        </w:rPr>
        <w:t>, 1976.</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Ismuha, </w:t>
      </w:r>
      <w:r w:rsidRPr="00327088">
        <w:rPr>
          <w:rFonts w:asciiTheme="majorBidi" w:hAnsiTheme="majorBidi" w:cstheme="majorBidi"/>
          <w:i/>
          <w:iCs/>
          <w:sz w:val="24"/>
          <w:szCs w:val="24"/>
        </w:rPr>
        <w:t xml:space="preserve">Penggantian Tempat Dalam Hukum Waris Menurut KUH Perdata, Hukum Adat dan Hukum Islam, </w:t>
      </w:r>
      <w:r w:rsidRPr="00327088">
        <w:rPr>
          <w:rFonts w:asciiTheme="majorBidi" w:hAnsiTheme="majorBidi" w:cstheme="majorBidi"/>
          <w:sz w:val="24"/>
          <w:szCs w:val="24"/>
        </w:rPr>
        <w:t>Jakarta: Bulan Bintang 1978.</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Ismuha, </w:t>
      </w:r>
      <w:r w:rsidRPr="00327088">
        <w:rPr>
          <w:rFonts w:asciiTheme="majorBidi" w:hAnsiTheme="majorBidi" w:cstheme="majorBidi"/>
          <w:i/>
          <w:iCs/>
          <w:sz w:val="24"/>
          <w:szCs w:val="24"/>
        </w:rPr>
        <w:t xml:space="preserve">Penggantian Tempat dalam Hukum Waris Menurut KUHPerdata, Hukum Adat dan Hukum Islam, </w:t>
      </w:r>
      <w:r w:rsidRPr="00327088">
        <w:rPr>
          <w:rFonts w:asciiTheme="majorBidi" w:hAnsiTheme="majorBidi" w:cstheme="majorBidi"/>
          <w:sz w:val="24"/>
          <w:szCs w:val="24"/>
        </w:rPr>
        <w:t>Cet. I, Jakarta : Bulan Bintang, 1978.</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Ismuha, </w:t>
      </w:r>
      <w:r w:rsidRPr="00327088">
        <w:rPr>
          <w:rFonts w:asciiTheme="majorBidi" w:hAnsiTheme="majorBidi" w:cstheme="majorBidi"/>
          <w:i/>
          <w:iCs/>
          <w:sz w:val="24"/>
          <w:szCs w:val="24"/>
        </w:rPr>
        <w:t>Penggantian Tempat Dalam Hukum Waris Menurut KUHPerdata, Hukum Adat, dan Hukum Islam,</w:t>
      </w:r>
      <w:r w:rsidRPr="00327088">
        <w:rPr>
          <w:rFonts w:asciiTheme="majorBidi" w:hAnsiTheme="majorBidi" w:cstheme="majorBidi"/>
          <w:sz w:val="24"/>
          <w:szCs w:val="24"/>
        </w:rPr>
        <w:t xml:space="preserve"> Jakarta: Bulan Bintang, 1978.</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Karani, Pasnelyza,”</w:t>
      </w:r>
      <w:r w:rsidRPr="00327088">
        <w:rPr>
          <w:rFonts w:asciiTheme="majorBidi" w:hAnsiTheme="majorBidi" w:cstheme="majorBidi"/>
          <w:i/>
          <w:iCs/>
          <w:sz w:val="24"/>
          <w:szCs w:val="24"/>
        </w:rPr>
        <w:t>Tinjauan Ahli Waris Pengganti Dalam Hukum Islam Dan Hukum Kewarisan KUH Perdata</w:t>
      </w:r>
      <w:r w:rsidRPr="00327088">
        <w:rPr>
          <w:rFonts w:asciiTheme="majorBidi" w:hAnsiTheme="majorBidi" w:cstheme="majorBidi"/>
          <w:sz w:val="24"/>
          <w:szCs w:val="24"/>
        </w:rPr>
        <w:t>”, tesis, Program Studi Magister Kenotariatan Program Pascasarjana Univeritas Diponegoro, Semarang. 2010.</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Khalaf, Abdul Wahab, </w:t>
      </w:r>
      <w:r w:rsidRPr="00327088">
        <w:rPr>
          <w:rFonts w:asciiTheme="majorBidi" w:hAnsiTheme="majorBidi" w:cstheme="majorBidi"/>
          <w:i/>
          <w:sz w:val="24"/>
          <w:szCs w:val="24"/>
        </w:rPr>
        <w:t>‘Ilm Ushul al-Fiqh,</w:t>
      </w:r>
      <w:r w:rsidRPr="00327088">
        <w:rPr>
          <w:rFonts w:asciiTheme="majorBidi" w:hAnsiTheme="majorBidi" w:cstheme="majorBidi"/>
          <w:sz w:val="24"/>
          <w:szCs w:val="24"/>
        </w:rPr>
        <w:t xml:space="preserve"> cet ke-12, Kuwait: Dar al-Qalam, 1978.</w:t>
      </w:r>
    </w:p>
    <w:p w:rsidR="00EB1A36" w:rsidRPr="00327088" w:rsidRDefault="00EB1A36" w:rsidP="00020A63">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Kuzari, Achmad, </w:t>
      </w:r>
      <w:r w:rsidRPr="00327088">
        <w:rPr>
          <w:rFonts w:asciiTheme="majorBidi" w:hAnsiTheme="majorBidi" w:cstheme="majorBidi"/>
          <w:i/>
          <w:sz w:val="24"/>
          <w:szCs w:val="24"/>
        </w:rPr>
        <w:t>Sistem Ashabah</w:t>
      </w:r>
      <w:r w:rsidRPr="00327088">
        <w:rPr>
          <w:rFonts w:asciiTheme="majorBidi" w:hAnsiTheme="majorBidi" w:cstheme="majorBidi"/>
          <w:sz w:val="24"/>
          <w:szCs w:val="24"/>
        </w:rPr>
        <w:t>, Jakarta, Raja Grafindo Persada, 199.</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Muhibbin, Moh dan Abdul Wahid, </w:t>
      </w:r>
      <w:r w:rsidRPr="00327088">
        <w:rPr>
          <w:rFonts w:asciiTheme="majorBidi" w:hAnsiTheme="majorBidi" w:cstheme="majorBidi"/>
          <w:i/>
          <w:iCs/>
          <w:sz w:val="24"/>
          <w:szCs w:val="24"/>
        </w:rPr>
        <w:t>Hukum Kewarisan Islam Sebagai Pembaruan Hukum Positif di Indonesia,</w:t>
      </w:r>
      <w:r w:rsidRPr="00327088">
        <w:rPr>
          <w:rFonts w:asciiTheme="majorBidi" w:hAnsiTheme="majorBidi" w:cstheme="majorBidi"/>
          <w:sz w:val="24"/>
          <w:szCs w:val="24"/>
        </w:rPr>
        <w:t xml:space="preserve"> Jakarta : Sinar Grafika, 2009.</w:t>
      </w:r>
    </w:p>
    <w:p w:rsidR="00EB1A36" w:rsidRPr="00327088" w:rsidRDefault="00EB1A36" w:rsidP="00EB1A36">
      <w:pPr>
        <w:pStyle w:val="FootnoteText"/>
        <w:ind w:left="567" w:hanging="567"/>
        <w:jc w:val="both"/>
        <w:rPr>
          <w:rFonts w:asciiTheme="majorBidi" w:hAnsiTheme="majorBidi" w:cstheme="majorBidi"/>
          <w:sz w:val="24"/>
          <w:szCs w:val="24"/>
        </w:rPr>
      </w:pPr>
      <w:proofErr w:type="spellStart"/>
      <w:r w:rsidRPr="00327088">
        <w:rPr>
          <w:rFonts w:asciiTheme="majorBidi" w:hAnsiTheme="majorBidi" w:cstheme="majorBidi"/>
          <w:sz w:val="24"/>
          <w:szCs w:val="24"/>
          <w:lang w:val="en-US"/>
        </w:rPr>
        <w:t>Soemitro</w:t>
      </w:r>
      <w:proofErr w:type="spellEnd"/>
      <w:r w:rsidRPr="00327088">
        <w:rPr>
          <w:rFonts w:asciiTheme="majorBidi" w:hAnsiTheme="majorBidi" w:cstheme="majorBidi"/>
          <w:sz w:val="24"/>
          <w:szCs w:val="24"/>
        </w:rPr>
        <w:t>,</w:t>
      </w:r>
      <w:r w:rsidRPr="00327088">
        <w:rPr>
          <w:rFonts w:asciiTheme="majorBidi" w:hAnsiTheme="majorBidi" w:cstheme="majorBidi"/>
          <w:sz w:val="24"/>
          <w:szCs w:val="24"/>
          <w:lang w:val="en-US"/>
        </w:rPr>
        <w:t xml:space="preserve"> Ronny </w:t>
      </w:r>
      <w:proofErr w:type="spellStart"/>
      <w:r w:rsidRPr="00327088">
        <w:rPr>
          <w:rFonts w:asciiTheme="majorBidi" w:hAnsiTheme="majorBidi" w:cstheme="majorBidi"/>
          <w:sz w:val="24"/>
          <w:szCs w:val="24"/>
          <w:lang w:val="en-US"/>
        </w:rPr>
        <w:t>Hanintijo</w:t>
      </w:r>
      <w:proofErr w:type="spellEnd"/>
      <w:r w:rsidRPr="00327088">
        <w:rPr>
          <w:rFonts w:asciiTheme="majorBidi" w:hAnsiTheme="majorBidi" w:cstheme="majorBidi"/>
          <w:sz w:val="24"/>
          <w:szCs w:val="24"/>
          <w:lang w:val="en-US"/>
        </w:rPr>
        <w:t xml:space="preserve">, </w:t>
      </w:r>
      <w:proofErr w:type="spellStart"/>
      <w:r w:rsidRPr="00327088">
        <w:rPr>
          <w:rFonts w:asciiTheme="majorBidi" w:hAnsiTheme="majorBidi" w:cstheme="majorBidi"/>
          <w:i/>
          <w:sz w:val="24"/>
          <w:szCs w:val="24"/>
          <w:lang w:val="en-US"/>
        </w:rPr>
        <w:t>Meteodologi</w:t>
      </w:r>
      <w:proofErr w:type="spellEnd"/>
      <w:r w:rsidRPr="00327088">
        <w:rPr>
          <w:rFonts w:asciiTheme="majorBidi" w:hAnsiTheme="majorBidi" w:cstheme="majorBidi"/>
          <w:i/>
          <w:sz w:val="24"/>
          <w:szCs w:val="24"/>
          <w:lang w:val="en-US"/>
        </w:rPr>
        <w:t xml:space="preserve"> </w:t>
      </w:r>
      <w:proofErr w:type="spellStart"/>
      <w:r w:rsidRPr="00327088">
        <w:rPr>
          <w:rFonts w:asciiTheme="majorBidi" w:hAnsiTheme="majorBidi" w:cstheme="majorBidi"/>
          <w:i/>
          <w:sz w:val="24"/>
          <w:szCs w:val="24"/>
          <w:lang w:val="en-US"/>
        </w:rPr>
        <w:t>Penelitian</w:t>
      </w:r>
      <w:proofErr w:type="spellEnd"/>
      <w:r w:rsidRPr="00327088">
        <w:rPr>
          <w:rFonts w:asciiTheme="majorBidi" w:hAnsiTheme="majorBidi" w:cstheme="majorBidi"/>
          <w:i/>
          <w:sz w:val="24"/>
          <w:szCs w:val="24"/>
          <w:lang w:val="en-US"/>
        </w:rPr>
        <w:t xml:space="preserve"> </w:t>
      </w:r>
      <w:proofErr w:type="spellStart"/>
      <w:r w:rsidRPr="00327088">
        <w:rPr>
          <w:rFonts w:asciiTheme="majorBidi" w:hAnsiTheme="majorBidi" w:cstheme="majorBidi"/>
          <w:i/>
          <w:sz w:val="24"/>
          <w:szCs w:val="24"/>
          <w:lang w:val="en-US"/>
        </w:rPr>
        <w:t>Hukum</w:t>
      </w:r>
      <w:proofErr w:type="spellEnd"/>
      <w:r w:rsidRPr="00327088">
        <w:rPr>
          <w:rFonts w:asciiTheme="majorBidi" w:hAnsiTheme="majorBidi" w:cstheme="majorBidi"/>
          <w:i/>
          <w:sz w:val="24"/>
          <w:szCs w:val="24"/>
          <w:lang w:val="en-US"/>
        </w:rPr>
        <w:t xml:space="preserve"> Dan </w:t>
      </w:r>
      <w:proofErr w:type="spellStart"/>
      <w:r w:rsidRPr="00327088">
        <w:rPr>
          <w:rFonts w:asciiTheme="majorBidi" w:hAnsiTheme="majorBidi" w:cstheme="majorBidi"/>
          <w:i/>
          <w:sz w:val="24"/>
          <w:szCs w:val="24"/>
          <w:lang w:val="en-US"/>
        </w:rPr>
        <w:t>Jurumetri</w:t>
      </w:r>
      <w:proofErr w:type="spellEnd"/>
      <w:r w:rsidRPr="00327088">
        <w:rPr>
          <w:rFonts w:asciiTheme="majorBidi" w:hAnsiTheme="majorBidi" w:cstheme="majorBidi"/>
          <w:i/>
          <w:sz w:val="24"/>
          <w:szCs w:val="24"/>
          <w:lang w:val="en-US"/>
        </w:rPr>
        <w:t xml:space="preserve">, </w:t>
      </w:r>
      <w:proofErr w:type="gramStart"/>
      <w:r w:rsidRPr="00327088">
        <w:rPr>
          <w:rFonts w:asciiTheme="majorBidi" w:hAnsiTheme="majorBidi" w:cstheme="majorBidi"/>
          <w:sz w:val="24"/>
          <w:szCs w:val="24"/>
          <w:lang w:val="en-US"/>
        </w:rPr>
        <w:t>Jakarta :</w:t>
      </w:r>
      <w:proofErr w:type="spellStart"/>
      <w:r w:rsidRPr="00327088">
        <w:rPr>
          <w:rFonts w:asciiTheme="majorBidi" w:hAnsiTheme="majorBidi" w:cstheme="majorBidi"/>
          <w:sz w:val="24"/>
          <w:szCs w:val="24"/>
          <w:lang w:val="en-US"/>
        </w:rPr>
        <w:t>Ghalia</w:t>
      </w:r>
      <w:proofErr w:type="spellEnd"/>
      <w:proofErr w:type="gramEnd"/>
      <w:r w:rsidRPr="00327088">
        <w:rPr>
          <w:rFonts w:asciiTheme="majorBidi" w:hAnsiTheme="majorBidi" w:cstheme="majorBidi"/>
          <w:sz w:val="24"/>
          <w:szCs w:val="24"/>
          <w:lang w:val="en-US"/>
        </w:rPr>
        <w:t xml:space="preserve"> Indonesia, 1998.</w:t>
      </w:r>
    </w:p>
    <w:p w:rsidR="00EB1A36" w:rsidRPr="00327088" w:rsidRDefault="00EB1A36" w:rsidP="00EB1A36">
      <w:pPr>
        <w:pStyle w:val="FootnoteText"/>
        <w:ind w:left="567" w:hanging="567"/>
        <w:rPr>
          <w:rFonts w:asciiTheme="majorBidi" w:hAnsiTheme="majorBidi" w:cstheme="majorBidi"/>
          <w:sz w:val="24"/>
          <w:szCs w:val="24"/>
        </w:rPr>
      </w:pPr>
      <w:r w:rsidRPr="00327088">
        <w:rPr>
          <w:rFonts w:asciiTheme="majorBidi" w:hAnsiTheme="majorBidi" w:cstheme="majorBidi"/>
          <w:sz w:val="24"/>
          <w:szCs w:val="24"/>
        </w:rPr>
        <w:t xml:space="preserve">Sugono,Bambang, </w:t>
      </w:r>
      <w:r w:rsidRPr="00327088">
        <w:rPr>
          <w:rFonts w:asciiTheme="majorBidi" w:hAnsiTheme="majorBidi" w:cstheme="majorBidi"/>
          <w:i/>
          <w:iCs/>
          <w:sz w:val="24"/>
          <w:szCs w:val="24"/>
        </w:rPr>
        <w:t xml:space="preserve">Metode Penelitian Hukum, </w:t>
      </w:r>
      <w:r w:rsidRPr="00327088">
        <w:rPr>
          <w:rFonts w:asciiTheme="majorBidi" w:hAnsiTheme="majorBidi" w:cstheme="majorBidi"/>
          <w:sz w:val="24"/>
          <w:szCs w:val="24"/>
        </w:rPr>
        <w:t>Jakarta: Raja Grafindo Persada</w:t>
      </w:r>
      <w:r w:rsidRPr="00327088">
        <w:rPr>
          <w:rFonts w:asciiTheme="majorBidi" w:hAnsiTheme="majorBidi" w:cstheme="majorBidi"/>
          <w:sz w:val="24"/>
          <w:szCs w:val="24"/>
          <w:lang w:val="en-US"/>
        </w:rPr>
        <w:t>.</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Soerjono Soekanto Dan Sri Mamudji, </w:t>
      </w:r>
      <w:r w:rsidRPr="00327088">
        <w:rPr>
          <w:rFonts w:asciiTheme="majorBidi" w:hAnsiTheme="majorBidi" w:cstheme="majorBidi"/>
          <w:i/>
          <w:iCs/>
          <w:sz w:val="24"/>
          <w:szCs w:val="24"/>
        </w:rPr>
        <w:t xml:space="preserve">Penelitian Hukum Normatif Suatu Tinjauan Singkat, </w:t>
      </w:r>
      <w:r w:rsidRPr="00327088">
        <w:rPr>
          <w:rFonts w:asciiTheme="majorBidi" w:hAnsiTheme="majorBidi" w:cstheme="majorBidi"/>
          <w:sz w:val="24"/>
          <w:szCs w:val="24"/>
        </w:rPr>
        <w:t>Jakarta: Rajawali Pers, 2010.</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Syamsudin, Sahiron, MA, Burhanudin, </w:t>
      </w:r>
      <w:r w:rsidRPr="00327088">
        <w:rPr>
          <w:rFonts w:asciiTheme="majorBidi" w:hAnsiTheme="majorBidi" w:cstheme="majorBidi"/>
          <w:i/>
          <w:sz w:val="24"/>
          <w:szCs w:val="24"/>
        </w:rPr>
        <w:t>Metodologi Fiqih Islam Kontemporer,</w:t>
      </w:r>
      <w:r w:rsidRPr="00327088">
        <w:rPr>
          <w:rFonts w:asciiTheme="majorBidi" w:hAnsiTheme="majorBidi" w:cstheme="majorBidi"/>
          <w:sz w:val="24"/>
          <w:szCs w:val="24"/>
        </w:rPr>
        <w:t xml:space="preserve"> terjemah Dr. Ir Muhammad Sahrur,</w:t>
      </w:r>
      <w:r w:rsidRPr="00327088">
        <w:rPr>
          <w:rFonts w:asciiTheme="majorBidi" w:hAnsiTheme="majorBidi" w:cstheme="majorBidi"/>
          <w:i/>
          <w:sz w:val="24"/>
          <w:szCs w:val="24"/>
        </w:rPr>
        <w:t xml:space="preserve">Nahw Usul Jadidah Li al-Fiqh al-Islami, </w:t>
      </w:r>
      <w:r w:rsidRPr="00327088">
        <w:rPr>
          <w:rFonts w:asciiTheme="majorBidi" w:hAnsiTheme="majorBidi" w:cstheme="majorBidi"/>
          <w:sz w:val="24"/>
          <w:szCs w:val="24"/>
        </w:rPr>
        <w:t>Cet keenam, Yogyakarta: eLSAQ Press, 2010.</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Syarifuddin, Amir, </w:t>
      </w:r>
      <w:r w:rsidRPr="00327088">
        <w:rPr>
          <w:rFonts w:asciiTheme="majorBidi" w:hAnsiTheme="majorBidi" w:cstheme="majorBidi"/>
          <w:i/>
          <w:sz w:val="24"/>
          <w:szCs w:val="24"/>
        </w:rPr>
        <w:t>Hukum Kewarisan Islam</w:t>
      </w:r>
      <w:r w:rsidRPr="00327088">
        <w:rPr>
          <w:rFonts w:asciiTheme="majorBidi" w:hAnsiTheme="majorBidi" w:cstheme="majorBidi"/>
          <w:sz w:val="24"/>
          <w:szCs w:val="24"/>
        </w:rPr>
        <w:t>, Jakarta : Kencana, 2008.</w:t>
      </w:r>
    </w:p>
    <w:p w:rsidR="00EB1A36" w:rsidRPr="00327088" w:rsidRDefault="00EB1A36" w:rsidP="00E33179">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Syarifuddin, Amir, </w:t>
      </w:r>
      <w:r w:rsidRPr="00327088">
        <w:rPr>
          <w:rFonts w:asciiTheme="majorBidi" w:hAnsiTheme="majorBidi" w:cstheme="majorBidi"/>
          <w:i/>
          <w:iCs/>
          <w:sz w:val="24"/>
          <w:szCs w:val="24"/>
        </w:rPr>
        <w:t xml:space="preserve">Pelaksanaan Hukum Kewarisan Islam dalam Lingkungan Adat Minangkabau, </w:t>
      </w:r>
      <w:r w:rsidR="00E33179" w:rsidRPr="00327088">
        <w:rPr>
          <w:rFonts w:asciiTheme="majorBidi" w:hAnsiTheme="majorBidi" w:cstheme="majorBidi"/>
          <w:sz w:val="24"/>
          <w:szCs w:val="24"/>
        </w:rPr>
        <w:t>cet I</w:t>
      </w:r>
      <w:r w:rsidR="00E33179">
        <w:rPr>
          <w:rFonts w:asciiTheme="majorBidi" w:hAnsiTheme="majorBidi" w:cstheme="majorBidi"/>
          <w:sz w:val="24"/>
          <w:szCs w:val="24"/>
        </w:rPr>
        <w:t>,</w:t>
      </w:r>
      <w:r w:rsidR="00E33179" w:rsidRPr="00327088">
        <w:rPr>
          <w:rFonts w:asciiTheme="majorBidi" w:hAnsiTheme="majorBidi" w:cstheme="majorBidi"/>
          <w:sz w:val="24"/>
          <w:szCs w:val="24"/>
        </w:rPr>
        <w:t xml:space="preserve"> </w:t>
      </w:r>
      <w:r w:rsidRPr="00327088">
        <w:rPr>
          <w:rFonts w:asciiTheme="majorBidi" w:hAnsiTheme="majorBidi" w:cstheme="majorBidi"/>
          <w:sz w:val="24"/>
          <w:szCs w:val="24"/>
        </w:rPr>
        <w:t>Jakarta : PT Gunung Agung, 1994.</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Syarifuddin, Amir, </w:t>
      </w:r>
      <w:r w:rsidRPr="00327088">
        <w:rPr>
          <w:rFonts w:asciiTheme="majorBidi" w:hAnsiTheme="majorBidi" w:cstheme="majorBidi"/>
          <w:i/>
          <w:iCs/>
          <w:sz w:val="24"/>
          <w:szCs w:val="24"/>
        </w:rPr>
        <w:t xml:space="preserve">Pelaksanaan Hukum Kewarisan Islam dalam Lingkungan Adat Minangkabau, </w:t>
      </w:r>
      <w:r w:rsidRPr="00327088">
        <w:rPr>
          <w:rFonts w:asciiTheme="majorBidi" w:hAnsiTheme="majorBidi" w:cstheme="majorBidi"/>
          <w:sz w:val="24"/>
          <w:szCs w:val="24"/>
        </w:rPr>
        <w:t>( Jakarta : PT Gunung Agung, 1994), cet I.</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Syarifudin, Amir, </w:t>
      </w:r>
      <w:r w:rsidRPr="00327088">
        <w:rPr>
          <w:rFonts w:asciiTheme="majorBidi" w:hAnsiTheme="majorBidi" w:cstheme="majorBidi"/>
          <w:i/>
          <w:iCs/>
          <w:sz w:val="24"/>
          <w:szCs w:val="24"/>
        </w:rPr>
        <w:t xml:space="preserve">Hukum Kewarisan Islam, </w:t>
      </w:r>
      <w:r w:rsidRPr="00327088">
        <w:rPr>
          <w:rFonts w:asciiTheme="majorBidi" w:hAnsiTheme="majorBidi" w:cstheme="majorBidi"/>
          <w:sz w:val="24"/>
          <w:szCs w:val="24"/>
        </w:rPr>
        <w:t>Jakarta : Kencana Prenada Media Group, 2008.</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Usman, Muchlis, </w:t>
      </w:r>
      <w:r w:rsidRPr="00327088">
        <w:rPr>
          <w:rFonts w:asciiTheme="majorBidi" w:hAnsiTheme="majorBidi" w:cstheme="majorBidi"/>
          <w:i/>
          <w:iCs/>
          <w:sz w:val="24"/>
          <w:szCs w:val="24"/>
        </w:rPr>
        <w:t>Kaidah-Kaidah Ushuliyah dan Fiqhiyah : Pedoman Dasar dalm Istinbath Hukum Islam,</w:t>
      </w:r>
      <w:r w:rsidRPr="00327088">
        <w:rPr>
          <w:rFonts w:asciiTheme="majorBidi" w:hAnsiTheme="majorBidi" w:cstheme="majorBidi"/>
          <w:sz w:val="24"/>
          <w:szCs w:val="24"/>
        </w:rPr>
        <w:t xml:space="preserve"> Jakarta : Raja Grafindo Persada, 2002.</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Yahya, Mukhtar dan Fatchur Rahman. </w:t>
      </w:r>
      <w:r w:rsidRPr="00327088">
        <w:rPr>
          <w:rFonts w:asciiTheme="majorBidi" w:hAnsiTheme="majorBidi" w:cstheme="majorBidi"/>
          <w:i/>
          <w:sz w:val="24"/>
          <w:szCs w:val="24"/>
        </w:rPr>
        <w:t>Dasar-Dasar Pembinaan Fiqh Islam</w:t>
      </w:r>
      <w:r w:rsidRPr="00327088">
        <w:rPr>
          <w:rFonts w:asciiTheme="majorBidi" w:hAnsiTheme="majorBidi" w:cstheme="majorBidi"/>
          <w:sz w:val="24"/>
          <w:szCs w:val="24"/>
        </w:rPr>
        <w:t>, Bandung : Al-Ma’arif, 1966.</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lastRenderedPageBreak/>
        <w:t xml:space="preserve">Zahari, Ahmad </w:t>
      </w:r>
      <w:r w:rsidRPr="00327088">
        <w:rPr>
          <w:rFonts w:asciiTheme="majorBidi" w:hAnsiTheme="majorBidi" w:cstheme="majorBidi"/>
          <w:i/>
          <w:sz w:val="24"/>
          <w:szCs w:val="24"/>
        </w:rPr>
        <w:t>Hukum Kewarisan Islam</w:t>
      </w:r>
      <w:r w:rsidRPr="00327088">
        <w:rPr>
          <w:rFonts w:asciiTheme="majorBidi" w:hAnsiTheme="majorBidi" w:cstheme="majorBidi"/>
          <w:sz w:val="24"/>
          <w:szCs w:val="24"/>
        </w:rPr>
        <w:t>, Pontianak : FH Untas Press, 2008.</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 </w:t>
      </w:r>
      <w:r w:rsidRPr="00327088">
        <w:rPr>
          <w:rFonts w:asciiTheme="majorBidi" w:hAnsiTheme="majorBidi" w:cstheme="majorBidi"/>
          <w:i/>
          <w:iCs/>
          <w:sz w:val="24"/>
          <w:szCs w:val="24"/>
        </w:rPr>
        <w:t>Tiga versi Hukum Kewarisan Islam,</w:t>
      </w:r>
      <w:r w:rsidRPr="00327088">
        <w:rPr>
          <w:rFonts w:asciiTheme="majorBidi" w:hAnsiTheme="majorBidi" w:cstheme="majorBidi"/>
          <w:sz w:val="24"/>
          <w:szCs w:val="24"/>
        </w:rPr>
        <w:t xml:space="preserve"> Pontianak : Romeo Grafika, 2000.</w:t>
      </w:r>
    </w:p>
    <w:p w:rsidR="00EB1A36" w:rsidRPr="00327088" w:rsidRDefault="00EB1A36" w:rsidP="005A77D4">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Zen, Muhammad, “</w:t>
      </w:r>
      <w:r w:rsidRPr="00327088">
        <w:rPr>
          <w:rFonts w:asciiTheme="majorBidi" w:hAnsiTheme="majorBidi" w:cstheme="majorBidi"/>
          <w:i/>
          <w:iCs/>
          <w:sz w:val="24"/>
          <w:szCs w:val="24"/>
        </w:rPr>
        <w:t xml:space="preserve">Kewarisan Ahli Waris Pengganti dan </w:t>
      </w:r>
      <w:r w:rsidR="005A77D4" w:rsidRPr="005A77D4">
        <w:rPr>
          <w:rFonts w:ascii="Times New Arabic" w:hAnsi="Times New Arabic" w:cstheme="majorBidi"/>
          <w:i/>
          <w:iCs/>
          <w:sz w:val="24"/>
          <w:szCs w:val="24"/>
        </w:rPr>
        <w:t>z</w:t>
      </w:r>
      <w:r w:rsidR="005A77D4">
        <w:rPr>
          <w:rFonts w:ascii="Times New Arabic" w:hAnsi="Times New Arabic" w:cstheme="majorBidi"/>
          <w:i/>
          <w:iCs/>
          <w:sz w:val="24"/>
          <w:szCs w:val="24"/>
        </w:rPr>
        <w:t>{</w:t>
      </w:r>
      <w:r w:rsidR="005A77D4" w:rsidRPr="005A77D4">
        <w:rPr>
          <w:rFonts w:ascii="Times New Arabic" w:hAnsi="Times New Arabic" w:cstheme="majorBidi"/>
          <w:i/>
          <w:iCs/>
          <w:sz w:val="24"/>
          <w:szCs w:val="24"/>
        </w:rPr>
        <w:t xml:space="preserve">awi </w:t>
      </w:r>
      <w:r w:rsidRPr="00327088">
        <w:rPr>
          <w:rFonts w:asciiTheme="majorBidi" w:hAnsiTheme="majorBidi" w:cstheme="majorBidi"/>
          <w:i/>
          <w:iCs/>
          <w:sz w:val="24"/>
          <w:szCs w:val="24"/>
        </w:rPr>
        <w:t>l Arham (Kajian Menurut KHI dan Hukum Islam</w:t>
      </w:r>
      <w:r w:rsidRPr="00327088">
        <w:rPr>
          <w:rFonts w:asciiTheme="majorBidi" w:hAnsiTheme="majorBidi" w:cstheme="majorBidi"/>
          <w:sz w:val="24"/>
          <w:szCs w:val="24"/>
        </w:rPr>
        <w:t>”, tesis, Program Pascasarjana Universitas Islam Negeri Sultan Syarif Kasim Riau, 2011.</w:t>
      </w:r>
    </w:p>
    <w:p w:rsidR="00EB1A36" w:rsidRPr="00327088" w:rsidRDefault="00EB1A36" w:rsidP="00EB1A36">
      <w:pPr>
        <w:pStyle w:val="FootnoteText"/>
        <w:ind w:left="567" w:hanging="567"/>
        <w:jc w:val="both"/>
        <w:rPr>
          <w:rFonts w:asciiTheme="majorBidi" w:hAnsiTheme="majorBidi" w:cstheme="majorBidi"/>
          <w:sz w:val="24"/>
          <w:szCs w:val="24"/>
        </w:rPr>
      </w:pPr>
      <w:r w:rsidRPr="00327088">
        <w:rPr>
          <w:rFonts w:asciiTheme="majorBidi" w:hAnsiTheme="majorBidi" w:cstheme="majorBidi"/>
          <w:sz w:val="24"/>
          <w:szCs w:val="24"/>
        </w:rPr>
        <w:t xml:space="preserve">Zuhaili, Wahbah </w:t>
      </w:r>
      <w:r w:rsidRPr="00327088">
        <w:rPr>
          <w:rFonts w:asciiTheme="majorBidi" w:hAnsiTheme="majorBidi" w:cstheme="majorBidi"/>
          <w:i/>
          <w:sz w:val="24"/>
          <w:szCs w:val="24"/>
        </w:rPr>
        <w:t>Fikih Imam Syafi’i</w:t>
      </w:r>
      <w:r w:rsidRPr="00327088">
        <w:rPr>
          <w:rFonts w:asciiTheme="majorBidi" w:hAnsiTheme="majorBidi" w:cstheme="majorBidi"/>
          <w:sz w:val="24"/>
          <w:szCs w:val="24"/>
        </w:rPr>
        <w:t xml:space="preserve"> jilid 3, Jakarta : Almahira, 2010.</w:t>
      </w:r>
    </w:p>
    <w:p w:rsidR="00EB1A36" w:rsidRPr="00327088" w:rsidRDefault="00EB1A36" w:rsidP="00EB1A36">
      <w:pPr>
        <w:spacing w:after="0" w:line="240" w:lineRule="auto"/>
        <w:jc w:val="both"/>
        <w:rPr>
          <w:rFonts w:asciiTheme="majorBidi" w:hAnsiTheme="majorBidi" w:cstheme="majorBidi"/>
          <w:b/>
          <w:bCs/>
          <w:sz w:val="24"/>
          <w:szCs w:val="24"/>
        </w:rPr>
      </w:pPr>
    </w:p>
    <w:p w:rsidR="00EB1A36" w:rsidRPr="00327088" w:rsidRDefault="00EB1A36" w:rsidP="00EB1A36">
      <w:pPr>
        <w:spacing w:after="0" w:line="360" w:lineRule="auto"/>
        <w:jc w:val="both"/>
        <w:rPr>
          <w:rFonts w:asciiTheme="majorBidi" w:hAnsiTheme="majorBidi" w:cstheme="majorBidi"/>
          <w:sz w:val="24"/>
          <w:szCs w:val="24"/>
        </w:rPr>
      </w:pPr>
    </w:p>
    <w:p w:rsidR="0099419A" w:rsidRDefault="0099419A"/>
    <w:sectPr w:rsidR="0099419A" w:rsidSect="00CA4B89">
      <w:type w:val="continuous"/>
      <w:pgSz w:w="11906" w:h="16838" w:code="9"/>
      <w:pgMar w:top="1134" w:right="1701" w:bottom="1701" w:left="2268" w:header="709" w:footer="709" w:gutter="0"/>
      <w:cols w:space="28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A45" w:rsidRDefault="007F1A45" w:rsidP="00EB1A36">
      <w:pPr>
        <w:spacing w:after="0" w:line="240" w:lineRule="auto"/>
      </w:pPr>
      <w:r>
        <w:separator/>
      </w:r>
    </w:p>
  </w:endnote>
  <w:endnote w:type="continuationSeparator" w:id="0">
    <w:p w:rsidR="007F1A45" w:rsidRDefault="007F1A45" w:rsidP="00EB1A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Arabic">
    <w:panose1 w:val="02020603050405020304"/>
    <w:charset w:val="00"/>
    <w:family w:val="roman"/>
    <w:pitch w:val="variable"/>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A45" w:rsidRDefault="007F1A45" w:rsidP="00EB1A36">
      <w:pPr>
        <w:spacing w:after="0" w:line="240" w:lineRule="auto"/>
      </w:pPr>
      <w:r>
        <w:separator/>
      </w:r>
    </w:p>
  </w:footnote>
  <w:footnote w:type="continuationSeparator" w:id="0">
    <w:p w:rsidR="007F1A45" w:rsidRDefault="007F1A45" w:rsidP="00EB1A36">
      <w:pPr>
        <w:spacing w:after="0" w:line="240" w:lineRule="auto"/>
      </w:pPr>
      <w:r>
        <w:continuationSeparator/>
      </w:r>
    </w:p>
  </w:footnote>
  <w:footnote w:id="1">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Azwarfajri, </w:t>
      </w:r>
      <w:r w:rsidRPr="0082347E">
        <w:rPr>
          <w:rFonts w:asciiTheme="majorBidi" w:hAnsiTheme="majorBidi" w:cstheme="majorBidi"/>
          <w:i/>
          <w:iCs/>
        </w:rPr>
        <w:t xml:space="preserve">Ijtihad Tentang Kewarisan Cucu Dalam Hukum Islam Di Indonesia, </w:t>
      </w:r>
      <w:r w:rsidRPr="0082347E">
        <w:rPr>
          <w:rFonts w:asciiTheme="majorBidi" w:hAnsiTheme="majorBidi" w:cstheme="majorBidi"/>
        </w:rPr>
        <w:t>Jurnal Ilmiah Islam Futura, Volume XI, No. 2, (Februari 2012),  103-104.</w:t>
      </w:r>
    </w:p>
  </w:footnote>
  <w:footnote w:id="2">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Ismuha, </w:t>
      </w:r>
      <w:r w:rsidRPr="0082347E">
        <w:rPr>
          <w:rFonts w:asciiTheme="majorBidi" w:hAnsiTheme="majorBidi" w:cstheme="majorBidi"/>
          <w:i/>
          <w:iCs/>
        </w:rPr>
        <w:t xml:space="preserve">Penggantian Tempat Dalam Hukum Waris Menurut KUH Perdata, Hukum Adat dan Hukum Islam, </w:t>
      </w:r>
      <w:r w:rsidRPr="0082347E">
        <w:rPr>
          <w:rFonts w:asciiTheme="majorBidi" w:hAnsiTheme="majorBidi" w:cstheme="majorBidi"/>
        </w:rPr>
        <w:t>(Jakarta: Bulan Bintang 1978), 80.</w:t>
      </w:r>
    </w:p>
  </w:footnote>
  <w:footnote w:id="3">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Ahmad </w:t>
      </w:r>
      <w:r w:rsidRPr="0082347E">
        <w:rPr>
          <w:rFonts w:asciiTheme="majorBidi" w:hAnsiTheme="majorBidi" w:cstheme="majorBidi"/>
        </w:rPr>
        <w:t xml:space="preserve">Bunyan Wahib, </w:t>
      </w:r>
      <w:r w:rsidRPr="0082347E">
        <w:rPr>
          <w:rFonts w:asciiTheme="majorBidi" w:hAnsiTheme="majorBidi" w:cstheme="majorBidi"/>
          <w:i/>
          <w:iCs/>
        </w:rPr>
        <w:t>Reformasi Hukum Waris di Negara-Negara Muslim</w:t>
      </w:r>
      <w:r w:rsidRPr="0082347E">
        <w:rPr>
          <w:rFonts w:asciiTheme="majorBidi" w:hAnsiTheme="majorBidi" w:cstheme="majorBidi"/>
        </w:rPr>
        <w:t>, Asy-Syir’ah, Jurnal Ilmu Syariah dan Hukum Vol. 48 No. I, (Juni 2014),  48-49.</w:t>
      </w:r>
    </w:p>
  </w:footnote>
  <w:footnote w:id="4">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Alyasa </w:t>
      </w:r>
      <w:r w:rsidRPr="0082347E">
        <w:rPr>
          <w:rFonts w:asciiTheme="majorBidi" w:hAnsiTheme="majorBidi" w:cstheme="majorBidi"/>
        </w:rPr>
        <w:t xml:space="preserve">Abubakar, </w:t>
      </w:r>
      <w:r w:rsidRPr="0082347E">
        <w:rPr>
          <w:rFonts w:asciiTheme="majorBidi" w:hAnsiTheme="majorBidi" w:cstheme="majorBidi"/>
          <w:i/>
          <w:iCs/>
        </w:rPr>
        <w:t xml:space="preserve">Ahli Waris Sepertalian Darah; Kajian Perbandingan Terhadap Penalaran Hazahirin dan Penalaran Fikih Mazhab. </w:t>
      </w:r>
      <w:r w:rsidRPr="0082347E">
        <w:rPr>
          <w:rFonts w:asciiTheme="majorBidi" w:hAnsiTheme="majorBidi" w:cstheme="majorBidi"/>
        </w:rPr>
        <w:t>(Jakarta:INIS, 1998),  143.</w:t>
      </w:r>
    </w:p>
  </w:footnote>
  <w:footnote w:id="5">
    <w:p w:rsidR="00EB1A36" w:rsidRPr="0082347E" w:rsidRDefault="00EB1A36" w:rsidP="00EB1A36">
      <w:pPr>
        <w:pStyle w:val="FootnoteText"/>
        <w:ind w:firstLine="720"/>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Amir </w:t>
      </w:r>
      <w:r w:rsidRPr="0082347E">
        <w:rPr>
          <w:rFonts w:asciiTheme="majorBidi" w:hAnsiTheme="majorBidi" w:cstheme="majorBidi"/>
        </w:rPr>
        <w:t xml:space="preserve">Hamzah, A. Rachmad Budiono, Sri Indah. S. </w:t>
      </w:r>
      <w:r w:rsidRPr="0082347E">
        <w:rPr>
          <w:rFonts w:asciiTheme="majorBidi" w:hAnsiTheme="majorBidi" w:cstheme="majorBidi"/>
          <w:i/>
        </w:rPr>
        <w:t>Hukum Kewarisan Dalam Kompilasi Hukum Islam,</w:t>
      </w:r>
      <w:r w:rsidRPr="0082347E">
        <w:rPr>
          <w:rFonts w:asciiTheme="majorBidi" w:hAnsiTheme="majorBidi" w:cstheme="majorBidi"/>
        </w:rPr>
        <w:t xml:space="preserve"> (IKIP Malang, 1996), 34.</w:t>
      </w:r>
    </w:p>
  </w:footnote>
  <w:footnote w:id="6">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i/>
          <w:iCs/>
        </w:rPr>
        <w:t>Ibid</w:t>
      </w:r>
      <w:r w:rsidRPr="0082347E">
        <w:rPr>
          <w:rFonts w:asciiTheme="majorBidi" w:hAnsiTheme="majorBidi" w:cstheme="majorBidi"/>
        </w:rPr>
        <w:t xml:space="preserve">, </w:t>
      </w:r>
      <w:r w:rsidRPr="0082347E">
        <w:rPr>
          <w:rFonts w:asciiTheme="majorBidi" w:hAnsiTheme="majorBidi" w:cstheme="majorBidi"/>
          <w:lang w:val="en-US"/>
        </w:rPr>
        <w:t xml:space="preserve"> 9.</w:t>
      </w:r>
    </w:p>
  </w:footnote>
  <w:footnote w:id="7">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Soerjono Soekanto Dan Sri Mamudji, </w:t>
      </w:r>
      <w:r w:rsidRPr="0082347E">
        <w:rPr>
          <w:rFonts w:asciiTheme="majorBidi" w:hAnsiTheme="majorBidi" w:cstheme="majorBidi"/>
          <w:i/>
          <w:iCs/>
        </w:rPr>
        <w:t xml:space="preserve">Penelitian Hukum Normatif Suatu Tinjauan Singkat, </w:t>
      </w:r>
      <w:r w:rsidRPr="0082347E">
        <w:rPr>
          <w:rFonts w:asciiTheme="majorBidi" w:hAnsiTheme="majorBidi" w:cstheme="majorBidi"/>
        </w:rPr>
        <w:t>(Jakarta: Rajawali Pers, 2010), 13.</w:t>
      </w:r>
    </w:p>
  </w:footnote>
  <w:footnote w:id="8">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Soerjono </w:t>
      </w:r>
      <w:r w:rsidRPr="0082347E">
        <w:rPr>
          <w:rFonts w:asciiTheme="majorBidi" w:hAnsiTheme="majorBidi" w:cstheme="majorBidi"/>
        </w:rPr>
        <w:t xml:space="preserve">Soekanto Dan Sri Mamudji, </w:t>
      </w:r>
      <w:r w:rsidRPr="0082347E">
        <w:rPr>
          <w:rFonts w:asciiTheme="majorBidi" w:hAnsiTheme="majorBidi" w:cstheme="majorBidi"/>
          <w:i/>
          <w:iCs/>
        </w:rPr>
        <w:t xml:space="preserve">Penelitian Hukum Normatif Suatu Tinjauan Singkat, </w:t>
      </w:r>
      <w:r w:rsidRPr="0082347E">
        <w:rPr>
          <w:rFonts w:asciiTheme="majorBidi" w:hAnsiTheme="majorBidi" w:cstheme="majorBidi"/>
        </w:rPr>
        <w:t xml:space="preserve">(Jakarta: Rajawali Pers, 2010), </w:t>
      </w:r>
      <w:r w:rsidRPr="0082347E">
        <w:rPr>
          <w:rFonts w:asciiTheme="majorBidi" w:hAnsiTheme="majorBidi" w:cstheme="majorBidi"/>
          <w:lang w:val="en-US"/>
        </w:rPr>
        <w:t>52.</w:t>
      </w:r>
    </w:p>
  </w:footnote>
  <w:footnote w:id="9">
    <w:p w:rsidR="00EB1A36" w:rsidRPr="0082347E" w:rsidRDefault="00EB1A36" w:rsidP="00EB1A36">
      <w:pPr>
        <w:pStyle w:val="FootnoteText"/>
        <w:ind w:firstLine="851"/>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Firdaus Muhammad Arwan,</w:t>
      </w:r>
      <w:r w:rsidRPr="0082347E">
        <w:rPr>
          <w:rFonts w:asciiTheme="majorBidi" w:hAnsiTheme="majorBidi" w:cstheme="majorBidi"/>
          <w:i/>
          <w:iCs/>
        </w:rPr>
        <w:t>”Silang Pendapat Tentang Ahli Waris Pengganti dalam Kompilasi Hukum Islam Dan Pemecahannya” dalam Mimbar Hukum,</w:t>
      </w:r>
      <w:r w:rsidRPr="0082347E">
        <w:rPr>
          <w:rFonts w:asciiTheme="majorBidi" w:hAnsiTheme="majorBidi" w:cstheme="majorBidi"/>
        </w:rPr>
        <w:t xml:space="preserve"> No. 23 Vol. IV, (Jakarta : al-Hikmah dan Depag RI, 1995), 54.</w:t>
      </w:r>
    </w:p>
  </w:footnote>
  <w:footnote w:id="10">
    <w:p w:rsidR="00EB1A36" w:rsidRPr="0082347E" w:rsidRDefault="00EB1A36" w:rsidP="00EB1A36">
      <w:pPr>
        <w:pStyle w:val="FootnoteText"/>
        <w:ind w:firstLine="851"/>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Pasal </w:t>
      </w:r>
      <w:r w:rsidRPr="0082347E">
        <w:rPr>
          <w:rFonts w:asciiTheme="majorBidi" w:hAnsiTheme="majorBidi" w:cstheme="majorBidi"/>
        </w:rPr>
        <w:t>173 adalah karena adanya halangan khusus berbunyi, “seorang terhalang menjadi ahli waris apabila dengan putusan hakim yang telah mempunyai kekuatan hukum yang tetap, dihukum karena; a. Dipersalahkan telah membunuh atau mencoba membunuh atau menganiaya berat para pewaris b. Dipersalahkan secara memfitnah telah mengajukan pengaduan bahwa pewaris telah melakukan suatu kejahatan byang diancam dengan hukuman 5 tahun penjara atau hukuman yang lebih berat.</w:t>
      </w:r>
    </w:p>
  </w:footnote>
  <w:footnote w:id="11">
    <w:p w:rsidR="00EB1A36" w:rsidRPr="0082347E" w:rsidRDefault="00EB1A36" w:rsidP="00EB1A36">
      <w:pPr>
        <w:pStyle w:val="FootnoteText"/>
        <w:ind w:firstLine="851"/>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Ismuha, </w:t>
      </w:r>
      <w:r w:rsidRPr="0082347E">
        <w:rPr>
          <w:rFonts w:asciiTheme="majorBidi" w:hAnsiTheme="majorBidi" w:cstheme="majorBidi"/>
          <w:i/>
          <w:iCs/>
        </w:rPr>
        <w:t>Penggantian Tempat Dalam Hukum Waris Menurut KUHPerdata, Hukum Adat, dan Hukum Islam,</w:t>
      </w:r>
      <w:r w:rsidRPr="0082347E">
        <w:rPr>
          <w:rFonts w:asciiTheme="majorBidi" w:hAnsiTheme="majorBidi" w:cstheme="majorBidi"/>
        </w:rPr>
        <w:t xml:space="preserve"> (Jakarta: Bulan Bintang, 1978), 80.</w:t>
      </w:r>
    </w:p>
  </w:footnote>
  <w:footnote w:id="12">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Muhammad </w:t>
      </w:r>
      <w:r w:rsidRPr="0082347E">
        <w:rPr>
          <w:rFonts w:asciiTheme="majorBidi" w:hAnsiTheme="majorBidi" w:cstheme="majorBidi"/>
        </w:rPr>
        <w:t xml:space="preserve">bin Isma’il al-bukhari, </w:t>
      </w:r>
      <w:r w:rsidRPr="0082347E">
        <w:rPr>
          <w:rFonts w:asciiTheme="majorBidi" w:hAnsiTheme="majorBidi" w:cstheme="majorBidi"/>
          <w:i/>
          <w:iCs/>
        </w:rPr>
        <w:t>Sahih al-Bukhari</w:t>
      </w:r>
      <w:r w:rsidRPr="0082347E">
        <w:rPr>
          <w:rFonts w:asciiTheme="majorBidi" w:hAnsiTheme="majorBidi" w:cstheme="majorBidi"/>
        </w:rPr>
        <w:t>, (Bairut : Dar al-Fikr, 2006), 188.</w:t>
      </w:r>
    </w:p>
  </w:footnote>
  <w:footnote w:id="13">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Moh </w:t>
      </w:r>
      <w:r w:rsidRPr="0082347E">
        <w:rPr>
          <w:rFonts w:asciiTheme="majorBidi" w:hAnsiTheme="majorBidi" w:cstheme="majorBidi"/>
        </w:rPr>
        <w:t xml:space="preserve">Muhibbin dan Abdul Wahid, </w:t>
      </w:r>
      <w:r w:rsidRPr="0082347E">
        <w:rPr>
          <w:rFonts w:asciiTheme="majorBidi" w:hAnsiTheme="majorBidi" w:cstheme="majorBidi"/>
          <w:i/>
          <w:iCs/>
        </w:rPr>
        <w:t>Hukum Kewarisan Islam Sebagai Pembaruan Hukum Positif di Indonesia,</w:t>
      </w:r>
      <w:r w:rsidRPr="0082347E">
        <w:rPr>
          <w:rFonts w:asciiTheme="majorBidi" w:hAnsiTheme="majorBidi" w:cstheme="majorBidi"/>
        </w:rPr>
        <w:t xml:space="preserve"> (Jakarta : Sinar Grafika, 2009), 154.</w:t>
      </w:r>
    </w:p>
  </w:footnote>
  <w:footnote w:id="14">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Hazahirin, </w:t>
      </w:r>
      <w:r w:rsidRPr="0082347E">
        <w:rPr>
          <w:rFonts w:asciiTheme="majorBidi" w:hAnsiTheme="majorBidi" w:cstheme="majorBidi"/>
          <w:i/>
          <w:iCs/>
        </w:rPr>
        <w:t>Hukum Kewarisan Bilateral Menurut Quran dan Hadits</w:t>
      </w:r>
      <w:r w:rsidRPr="0082347E">
        <w:rPr>
          <w:rFonts w:asciiTheme="majorBidi" w:hAnsiTheme="majorBidi" w:cstheme="majorBidi"/>
        </w:rPr>
        <w:t>, (Jakarta : Tintamas, 1981), 26-32.</w:t>
      </w:r>
    </w:p>
  </w:footnote>
  <w:footnote w:id="15">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Departemen </w:t>
      </w:r>
      <w:r w:rsidRPr="0082347E">
        <w:rPr>
          <w:rFonts w:asciiTheme="majorBidi" w:hAnsiTheme="majorBidi" w:cstheme="majorBidi"/>
        </w:rPr>
        <w:t xml:space="preserve">Agama RI, </w:t>
      </w:r>
      <w:r w:rsidRPr="0082347E">
        <w:rPr>
          <w:rFonts w:asciiTheme="majorBidi" w:hAnsiTheme="majorBidi" w:cstheme="majorBidi"/>
          <w:i/>
          <w:iCs/>
        </w:rPr>
        <w:t>Mushaf Al-Quran terjemah</w:t>
      </w:r>
      <w:r w:rsidRPr="0082347E">
        <w:rPr>
          <w:rFonts w:asciiTheme="majorBidi" w:hAnsiTheme="majorBidi" w:cstheme="majorBidi"/>
        </w:rPr>
        <w:t>, (Jakarta : al-Huda, 2005), 84.</w:t>
      </w:r>
    </w:p>
  </w:footnote>
  <w:footnote w:id="16">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Departemen </w:t>
      </w:r>
      <w:r w:rsidRPr="0082347E">
        <w:rPr>
          <w:rFonts w:asciiTheme="majorBidi" w:hAnsiTheme="majorBidi" w:cstheme="majorBidi"/>
        </w:rPr>
        <w:t xml:space="preserve">Agama RI, </w:t>
      </w:r>
      <w:r w:rsidRPr="0082347E">
        <w:rPr>
          <w:rFonts w:asciiTheme="majorBidi" w:hAnsiTheme="majorBidi" w:cstheme="majorBidi"/>
          <w:i/>
          <w:iCs/>
        </w:rPr>
        <w:t>Mushaf Al-Quran terjemah</w:t>
      </w:r>
      <w:r w:rsidRPr="0082347E">
        <w:rPr>
          <w:rFonts w:asciiTheme="majorBidi" w:hAnsiTheme="majorBidi" w:cstheme="majorBidi"/>
        </w:rPr>
        <w:t>, (Jakarta : al-Huda, 2005), 79.</w:t>
      </w:r>
    </w:p>
  </w:footnote>
  <w:footnote w:id="17">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M. </w:t>
      </w:r>
      <w:r w:rsidRPr="0082347E">
        <w:rPr>
          <w:rFonts w:asciiTheme="majorBidi" w:hAnsiTheme="majorBidi" w:cstheme="majorBidi"/>
        </w:rPr>
        <w:t xml:space="preserve">Quraish Shihab, </w:t>
      </w:r>
      <w:r w:rsidRPr="0082347E">
        <w:rPr>
          <w:rFonts w:asciiTheme="majorBidi" w:hAnsiTheme="majorBidi" w:cstheme="majorBidi"/>
          <w:i/>
          <w:iCs/>
        </w:rPr>
        <w:t xml:space="preserve">Tafsir Al-Misbah :pesan, kesan dan keserasian Al-Quran </w:t>
      </w:r>
      <w:r w:rsidRPr="0082347E">
        <w:rPr>
          <w:rFonts w:asciiTheme="majorBidi" w:hAnsiTheme="majorBidi" w:cstheme="majorBidi"/>
        </w:rPr>
        <w:t>(Jakarta : Lentera Hati, 2002), 11.</w:t>
      </w:r>
    </w:p>
  </w:footnote>
  <w:footnote w:id="18">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Hazahirin, </w:t>
      </w:r>
      <w:r w:rsidRPr="0082347E">
        <w:rPr>
          <w:rFonts w:asciiTheme="majorBidi" w:hAnsiTheme="majorBidi" w:cstheme="majorBidi"/>
          <w:i/>
          <w:iCs/>
        </w:rPr>
        <w:t>Hukum Kewarisan Bilateral Menurut Quran dan Hadits</w:t>
      </w:r>
      <w:r w:rsidRPr="0082347E">
        <w:rPr>
          <w:rFonts w:asciiTheme="majorBidi" w:hAnsiTheme="majorBidi" w:cstheme="majorBidi"/>
        </w:rPr>
        <w:t>, (Jakarta : Tintamas, 1981), 26.</w:t>
      </w:r>
    </w:p>
  </w:footnote>
  <w:footnote w:id="19">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Syaikh </w:t>
      </w:r>
      <w:r w:rsidRPr="0082347E">
        <w:rPr>
          <w:rFonts w:asciiTheme="majorBidi" w:hAnsiTheme="majorBidi" w:cstheme="majorBidi"/>
        </w:rPr>
        <w:t xml:space="preserve">Shafiyyurahman al-Mubarakfuri, </w:t>
      </w:r>
      <w:r w:rsidRPr="0082347E">
        <w:rPr>
          <w:rFonts w:asciiTheme="majorBidi" w:hAnsiTheme="majorBidi" w:cstheme="majorBidi"/>
          <w:i/>
          <w:iCs/>
        </w:rPr>
        <w:t>“Al-Mishbaahul Munir fii Tahdzibi Tafsiiri Ibnu Katsir”,</w:t>
      </w:r>
      <w:r w:rsidRPr="0082347E">
        <w:rPr>
          <w:rFonts w:asciiTheme="majorBidi" w:hAnsiTheme="majorBidi" w:cstheme="majorBidi"/>
        </w:rPr>
        <w:t xml:space="preserve"> Terjemah Abu Ihsan al-Atsari. </w:t>
      </w:r>
      <w:r w:rsidRPr="0082347E">
        <w:rPr>
          <w:rFonts w:asciiTheme="majorBidi" w:hAnsiTheme="majorBidi" w:cstheme="majorBidi"/>
          <w:i/>
          <w:iCs/>
        </w:rPr>
        <w:t>Shahih Tafsir Ibnu Katsir</w:t>
      </w:r>
      <w:r w:rsidRPr="0082347E">
        <w:rPr>
          <w:rFonts w:asciiTheme="majorBidi" w:hAnsiTheme="majorBidi" w:cstheme="majorBidi"/>
        </w:rPr>
        <w:t>, (Bogor : Pustaka Ibnu Katsir, 2007), 498.</w:t>
      </w:r>
    </w:p>
  </w:footnote>
  <w:footnote w:id="20">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Amir Syarifuddin, </w:t>
      </w:r>
      <w:r w:rsidRPr="0082347E">
        <w:rPr>
          <w:rFonts w:asciiTheme="majorBidi" w:hAnsiTheme="majorBidi" w:cstheme="majorBidi"/>
          <w:i/>
          <w:iCs/>
        </w:rPr>
        <w:t>Hukum Kewarisan Islam</w:t>
      </w:r>
      <w:r w:rsidRPr="0082347E">
        <w:rPr>
          <w:rFonts w:asciiTheme="majorBidi" w:hAnsiTheme="majorBidi" w:cstheme="majorBidi"/>
        </w:rPr>
        <w:t>, (Jakarta : Kencana, 2008), 15.</w:t>
      </w:r>
    </w:p>
  </w:footnote>
  <w:footnote w:id="21">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Muhammad </w:t>
      </w:r>
      <w:r w:rsidRPr="0082347E">
        <w:rPr>
          <w:rFonts w:asciiTheme="majorBidi" w:hAnsiTheme="majorBidi" w:cstheme="majorBidi"/>
        </w:rPr>
        <w:t xml:space="preserve">bin Isma’il al-bukhari, </w:t>
      </w:r>
      <w:r w:rsidRPr="0082347E">
        <w:rPr>
          <w:rFonts w:asciiTheme="majorBidi" w:hAnsiTheme="majorBidi" w:cstheme="majorBidi"/>
          <w:i/>
          <w:iCs/>
        </w:rPr>
        <w:t>Sahih al-Bukhari</w:t>
      </w:r>
      <w:r w:rsidRPr="0082347E">
        <w:rPr>
          <w:rFonts w:asciiTheme="majorBidi" w:hAnsiTheme="majorBidi" w:cstheme="majorBidi"/>
        </w:rPr>
        <w:t>, (Bairut : Dar al-Fikr, 2006), 188.</w:t>
      </w:r>
    </w:p>
  </w:footnote>
  <w:footnote w:id="22">
    <w:p w:rsidR="00EB1A36" w:rsidRPr="0082347E" w:rsidRDefault="00EB1A36" w:rsidP="00EB1A36">
      <w:pPr>
        <w:pStyle w:val="FootnoteText"/>
        <w:ind w:firstLine="709"/>
        <w:jc w:val="both"/>
        <w:rPr>
          <w:rFonts w:asciiTheme="majorBidi" w:hAnsiTheme="majorBidi" w:cstheme="majorBidi"/>
          <w:i/>
          <w:iCs/>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i/>
          <w:iCs/>
        </w:rPr>
        <w:t>Ibid</w:t>
      </w:r>
      <w:r w:rsidRPr="0082347E">
        <w:rPr>
          <w:rFonts w:asciiTheme="majorBidi" w:hAnsiTheme="majorBidi" w:cstheme="majorBidi"/>
        </w:rPr>
        <w:t xml:space="preserve">, </w:t>
      </w:r>
      <w:r w:rsidRPr="0082347E">
        <w:rPr>
          <w:rFonts w:asciiTheme="majorBidi" w:hAnsiTheme="majorBidi" w:cstheme="majorBidi"/>
        </w:rPr>
        <w:t>190.</w:t>
      </w:r>
    </w:p>
  </w:footnote>
  <w:footnote w:id="23">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Abi </w:t>
      </w:r>
      <w:r w:rsidRPr="0082347E">
        <w:rPr>
          <w:rFonts w:asciiTheme="majorBidi" w:hAnsiTheme="majorBidi" w:cstheme="majorBidi"/>
        </w:rPr>
        <w:t>Daud,</w:t>
      </w:r>
      <w:r w:rsidRPr="0082347E">
        <w:rPr>
          <w:rFonts w:asciiTheme="majorBidi" w:hAnsiTheme="majorBidi" w:cstheme="majorBidi"/>
          <w:i/>
          <w:iCs/>
        </w:rPr>
        <w:t xml:space="preserve"> Sunan Abi Daud,</w:t>
      </w:r>
      <w:r w:rsidRPr="0082347E">
        <w:rPr>
          <w:rFonts w:asciiTheme="majorBidi" w:hAnsiTheme="majorBidi" w:cstheme="majorBidi"/>
        </w:rPr>
        <w:t xml:space="preserve"> (Beirut : Dar al-Fikr, 2003), 13.</w:t>
      </w:r>
    </w:p>
  </w:footnote>
  <w:footnote w:id="24">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Fariqam </w:t>
      </w:r>
      <w:r w:rsidRPr="0082347E">
        <w:rPr>
          <w:rFonts w:asciiTheme="majorBidi" w:hAnsiTheme="majorBidi" w:cstheme="majorBidi"/>
        </w:rPr>
        <w:t xml:space="preserve">Musa, </w:t>
      </w:r>
      <w:r w:rsidRPr="0082347E">
        <w:rPr>
          <w:rFonts w:asciiTheme="majorBidi" w:hAnsiTheme="majorBidi" w:cstheme="majorBidi"/>
          <w:i/>
          <w:iCs/>
        </w:rPr>
        <w:t>Ushul al-Fiqh Imam Malik,</w:t>
      </w:r>
      <w:r w:rsidRPr="0082347E">
        <w:rPr>
          <w:rFonts w:asciiTheme="majorBidi" w:hAnsiTheme="majorBidi" w:cstheme="majorBidi"/>
        </w:rPr>
        <w:t xml:space="preserve"> Jilid. 2, (Saudi : dar al-Tadmurriyah),  409.</w:t>
      </w:r>
    </w:p>
  </w:footnote>
  <w:footnote w:id="25">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Husnain </w:t>
      </w:r>
      <w:r w:rsidRPr="0082347E">
        <w:rPr>
          <w:rFonts w:asciiTheme="majorBidi" w:hAnsiTheme="majorBidi" w:cstheme="majorBidi"/>
        </w:rPr>
        <w:t xml:space="preserve">Muhammad Makhluf, </w:t>
      </w:r>
      <w:r w:rsidRPr="0082347E">
        <w:rPr>
          <w:rFonts w:asciiTheme="majorBidi" w:hAnsiTheme="majorBidi" w:cstheme="majorBidi"/>
          <w:i/>
        </w:rPr>
        <w:t>Al-Mawaris fi asy-Syariah al-Islamiyyah,</w:t>
      </w:r>
      <w:r w:rsidRPr="0082347E">
        <w:rPr>
          <w:rFonts w:asciiTheme="majorBidi" w:hAnsiTheme="majorBidi" w:cstheme="majorBidi"/>
          <w:iCs/>
        </w:rPr>
        <w:t xml:space="preserve"> Cet. Ke-4, (Matba’ah al-Madany, 1976/1396),</w:t>
      </w:r>
      <w:r w:rsidRPr="0082347E">
        <w:rPr>
          <w:rFonts w:asciiTheme="majorBidi" w:hAnsiTheme="majorBidi" w:cstheme="majorBidi"/>
        </w:rPr>
        <w:t xml:space="preserve"> 132.</w:t>
      </w:r>
    </w:p>
  </w:footnote>
  <w:footnote w:id="26">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Muhammad Ali as-Sabuni, </w:t>
      </w:r>
      <w:r w:rsidRPr="0082347E">
        <w:rPr>
          <w:rFonts w:asciiTheme="majorBidi" w:hAnsiTheme="majorBidi" w:cstheme="majorBidi"/>
          <w:i/>
          <w:iCs/>
        </w:rPr>
        <w:t>al-Mawaris fi as-Syariah al-Islamiyyah fi Dau’ al-Kitab wa as-Sunnah,</w:t>
      </w:r>
      <w:r w:rsidRPr="0082347E">
        <w:rPr>
          <w:rFonts w:asciiTheme="majorBidi" w:hAnsiTheme="majorBidi" w:cstheme="majorBidi"/>
        </w:rPr>
        <w:t>(Makkah : Dar al-Hadis, 1388 H), 183.</w:t>
      </w:r>
    </w:p>
  </w:footnote>
  <w:footnote w:id="27">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Achmad </w:t>
      </w:r>
      <w:r w:rsidRPr="0082347E">
        <w:rPr>
          <w:rFonts w:asciiTheme="majorBidi" w:hAnsiTheme="majorBidi" w:cstheme="majorBidi"/>
        </w:rPr>
        <w:t xml:space="preserve">Kuzari, </w:t>
      </w:r>
      <w:r w:rsidRPr="0082347E">
        <w:rPr>
          <w:rFonts w:asciiTheme="majorBidi" w:hAnsiTheme="majorBidi" w:cstheme="majorBidi"/>
          <w:i/>
        </w:rPr>
        <w:t>Sistem Ashabah</w:t>
      </w:r>
      <w:r w:rsidRPr="0082347E">
        <w:rPr>
          <w:rFonts w:asciiTheme="majorBidi" w:hAnsiTheme="majorBidi" w:cstheme="majorBidi"/>
        </w:rPr>
        <w:t>, (Jakarta, Raja Grafindo Persada, 1996), 73.</w:t>
      </w:r>
    </w:p>
  </w:footnote>
  <w:footnote w:id="28">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Ahmad </w:t>
      </w:r>
      <w:r w:rsidRPr="0082347E">
        <w:rPr>
          <w:rFonts w:asciiTheme="majorBidi" w:hAnsiTheme="majorBidi" w:cstheme="majorBidi"/>
        </w:rPr>
        <w:t xml:space="preserve">Nazawi, </w:t>
      </w:r>
      <w:r w:rsidRPr="0082347E">
        <w:rPr>
          <w:rFonts w:asciiTheme="majorBidi" w:hAnsiTheme="majorBidi" w:cstheme="majorBidi"/>
          <w:i/>
        </w:rPr>
        <w:t>al-Qawa’id al-Fiqhiyyah</w:t>
      </w:r>
      <w:r w:rsidRPr="0082347E">
        <w:rPr>
          <w:rFonts w:asciiTheme="majorBidi" w:hAnsiTheme="majorBidi" w:cstheme="majorBidi"/>
        </w:rPr>
        <w:t>, cet ke-1 (Damaskus : Dar al-Qalam, 1966/1406 H), 145.</w:t>
      </w:r>
    </w:p>
  </w:footnote>
  <w:footnote w:id="29">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Mohammad </w:t>
      </w:r>
      <w:r w:rsidRPr="0082347E">
        <w:rPr>
          <w:rFonts w:asciiTheme="majorBidi" w:hAnsiTheme="majorBidi" w:cstheme="majorBidi"/>
        </w:rPr>
        <w:t xml:space="preserve">Daud Ali, </w:t>
      </w:r>
      <w:r w:rsidRPr="0082347E">
        <w:rPr>
          <w:rFonts w:asciiTheme="majorBidi" w:hAnsiTheme="majorBidi" w:cstheme="majorBidi"/>
          <w:i/>
          <w:iCs/>
        </w:rPr>
        <w:t>Hukum Islam dan Peradilan Agama</w:t>
      </w:r>
      <w:r w:rsidRPr="0082347E">
        <w:rPr>
          <w:rFonts w:asciiTheme="majorBidi" w:hAnsiTheme="majorBidi" w:cstheme="majorBidi"/>
        </w:rPr>
        <w:t>, (Jakarta : Raja Grafindo Persada, 1997), 145.</w:t>
      </w:r>
    </w:p>
  </w:footnote>
  <w:footnote w:id="30">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Ahmad </w:t>
      </w:r>
      <w:r w:rsidRPr="0082347E">
        <w:rPr>
          <w:rFonts w:asciiTheme="majorBidi" w:hAnsiTheme="majorBidi" w:cstheme="majorBidi"/>
        </w:rPr>
        <w:t xml:space="preserve">Hanafi, </w:t>
      </w:r>
      <w:r w:rsidRPr="0082347E">
        <w:rPr>
          <w:rFonts w:asciiTheme="majorBidi" w:hAnsiTheme="majorBidi" w:cstheme="majorBidi"/>
          <w:i/>
        </w:rPr>
        <w:t xml:space="preserve">Pengantar dan Syariah Hukum Islam, </w:t>
      </w:r>
      <w:r w:rsidRPr="0082347E">
        <w:rPr>
          <w:rFonts w:asciiTheme="majorBidi" w:hAnsiTheme="majorBidi" w:cstheme="majorBidi"/>
        </w:rPr>
        <w:t>(Jakarta, Bulan Bintang, 1966), 56.</w:t>
      </w:r>
    </w:p>
  </w:footnote>
  <w:footnote w:id="31">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Fatchur </w:t>
      </w:r>
      <w:r w:rsidRPr="0082347E">
        <w:rPr>
          <w:rFonts w:asciiTheme="majorBidi" w:hAnsiTheme="majorBidi" w:cstheme="majorBidi"/>
        </w:rPr>
        <w:t xml:space="preserve">Rahman, </w:t>
      </w:r>
      <w:r w:rsidRPr="0082347E">
        <w:rPr>
          <w:rFonts w:asciiTheme="majorBidi" w:hAnsiTheme="majorBidi" w:cstheme="majorBidi"/>
          <w:i/>
        </w:rPr>
        <w:t>Ilmu Mawaris</w:t>
      </w:r>
      <w:r w:rsidRPr="0082347E">
        <w:rPr>
          <w:rFonts w:asciiTheme="majorBidi" w:hAnsiTheme="majorBidi" w:cstheme="majorBidi"/>
        </w:rPr>
        <w:t xml:space="preserve"> (Bandung PT. Alma’arif, 1994), 355.</w:t>
      </w:r>
    </w:p>
  </w:footnote>
  <w:footnote w:id="32">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Secara </w:t>
      </w:r>
      <w:r w:rsidRPr="0082347E">
        <w:rPr>
          <w:rFonts w:asciiTheme="majorBidi" w:hAnsiTheme="majorBidi" w:cstheme="majorBidi"/>
        </w:rPr>
        <w:t>bahasa, Ijma’ (</w:t>
      </w:r>
      <w:r w:rsidRPr="0082347E">
        <w:rPr>
          <w:rFonts w:asciiTheme="majorBidi" w:hAnsiTheme="majorBidi" w:cstheme="majorBidi"/>
          <w:i/>
        </w:rPr>
        <w:t>al-Ijma</w:t>
      </w:r>
      <w:r w:rsidRPr="0082347E">
        <w:rPr>
          <w:rFonts w:asciiTheme="majorBidi" w:hAnsiTheme="majorBidi" w:cstheme="majorBidi"/>
        </w:rPr>
        <w:t xml:space="preserve">) berarti </w:t>
      </w:r>
      <w:r w:rsidRPr="0082347E">
        <w:rPr>
          <w:rFonts w:asciiTheme="majorBidi" w:hAnsiTheme="majorBidi" w:cstheme="majorBidi"/>
          <w:i/>
        </w:rPr>
        <w:t>al-‘azm</w:t>
      </w:r>
      <w:r w:rsidRPr="0082347E">
        <w:rPr>
          <w:rFonts w:asciiTheme="majorBidi" w:hAnsiTheme="majorBidi" w:cstheme="majorBidi"/>
        </w:rPr>
        <w:t xml:space="preserve"> (berketetapan hati untuk melakukan sesuatu) dan </w:t>
      </w:r>
      <w:r w:rsidRPr="0082347E">
        <w:rPr>
          <w:rFonts w:asciiTheme="majorBidi" w:hAnsiTheme="majorBidi" w:cstheme="majorBidi"/>
          <w:i/>
        </w:rPr>
        <w:t>al-tashrrim</w:t>
      </w:r>
      <w:r w:rsidRPr="0082347E">
        <w:rPr>
          <w:rFonts w:asciiTheme="majorBidi" w:hAnsiTheme="majorBidi" w:cstheme="majorBidi"/>
        </w:rPr>
        <w:t xml:space="preserve"> (berketetapan hati untuk mengambil keputusan), secara istilah, definisi </w:t>
      </w:r>
      <w:r w:rsidRPr="0082347E">
        <w:rPr>
          <w:rFonts w:asciiTheme="majorBidi" w:hAnsiTheme="majorBidi" w:cstheme="majorBidi"/>
          <w:i/>
        </w:rPr>
        <w:t>Ijma’</w:t>
      </w:r>
      <w:r w:rsidRPr="0082347E">
        <w:rPr>
          <w:rFonts w:asciiTheme="majorBidi" w:hAnsiTheme="majorBidi" w:cstheme="majorBidi"/>
        </w:rPr>
        <w:t xml:space="preserve"> yang paling umum adalah : </w:t>
      </w:r>
      <w:r w:rsidRPr="0082347E">
        <w:rPr>
          <w:rFonts w:asciiTheme="majorBidi" w:hAnsiTheme="majorBidi" w:cstheme="majorBidi"/>
          <w:i/>
        </w:rPr>
        <w:t>“Kesepakatan para mujtahid pada suatu masa sepeninggal Nabi Saw tentang sesuatu hukum syar’i mengenai suatu peristiwa tertentu.”</w:t>
      </w:r>
      <w:r w:rsidRPr="0082347E">
        <w:rPr>
          <w:rFonts w:asciiTheme="majorBidi" w:hAnsiTheme="majorBidi" w:cstheme="majorBidi"/>
        </w:rPr>
        <w:t xml:space="preserve"> Abdul Wahab Khalaf, </w:t>
      </w:r>
      <w:r w:rsidRPr="0082347E">
        <w:rPr>
          <w:rFonts w:asciiTheme="majorBidi" w:hAnsiTheme="majorBidi" w:cstheme="majorBidi"/>
          <w:i/>
          <w:iCs/>
        </w:rPr>
        <w:t>Ilm Ushul al-</w:t>
      </w:r>
      <w:r w:rsidRPr="0082347E">
        <w:rPr>
          <w:rFonts w:asciiTheme="majorBidi" w:hAnsiTheme="majorBidi" w:cstheme="majorBidi"/>
        </w:rPr>
        <w:t>Fiqh, Cet. Ke-12 (Kuwait : Dar al-Qalam, 1978/1398), 45.</w:t>
      </w:r>
    </w:p>
  </w:footnote>
  <w:footnote w:id="33">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Departemen </w:t>
      </w:r>
      <w:r w:rsidRPr="0082347E">
        <w:rPr>
          <w:rFonts w:asciiTheme="majorBidi" w:hAnsiTheme="majorBidi" w:cstheme="majorBidi"/>
        </w:rPr>
        <w:t xml:space="preserve">Agama RI, </w:t>
      </w:r>
      <w:r w:rsidRPr="0082347E">
        <w:rPr>
          <w:rFonts w:asciiTheme="majorBidi" w:hAnsiTheme="majorBidi" w:cstheme="majorBidi"/>
          <w:i/>
          <w:iCs/>
        </w:rPr>
        <w:t>Mushaf Al-Quran terjemah</w:t>
      </w:r>
      <w:r w:rsidRPr="0082347E">
        <w:rPr>
          <w:rFonts w:asciiTheme="majorBidi" w:hAnsiTheme="majorBidi" w:cstheme="majorBidi"/>
        </w:rPr>
        <w:t>, (Jakarta : al-Huda, 2005),  274.</w:t>
      </w:r>
    </w:p>
  </w:footnote>
  <w:footnote w:id="34">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Muhammad </w:t>
      </w:r>
      <w:r w:rsidRPr="0082347E">
        <w:rPr>
          <w:rFonts w:asciiTheme="majorBidi" w:hAnsiTheme="majorBidi" w:cstheme="majorBidi"/>
        </w:rPr>
        <w:t xml:space="preserve">Ali as-Sabuni, </w:t>
      </w:r>
      <w:r w:rsidRPr="0082347E">
        <w:rPr>
          <w:rFonts w:asciiTheme="majorBidi" w:hAnsiTheme="majorBidi" w:cstheme="majorBidi"/>
          <w:i/>
          <w:iCs/>
        </w:rPr>
        <w:t>al-Mawaris fi as-Syariah al-Islamiyyah fi Dau’ al-Kitab wa as-Sunnah,</w:t>
      </w:r>
      <w:r w:rsidRPr="0082347E">
        <w:rPr>
          <w:rFonts w:asciiTheme="majorBidi" w:hAnsiTheme="majorBidi" w:cstheme="majorBidi"/>
        </w:rPr>
        <w:t>(Makkah : Dar al-Hadis, 1388 H), 191-193.</w:t>
      </w:r>
    </w:p>
  </w:footnote>
  <w:footnote w:id="35">
    <w:p w:rsidR="00EB1A36" w:rsidRPr="0082347E" w:rsidRDefault="00EB1A36" w:rsidP="00EB1A36">
      <w:pPr>
        <w:pStyle w:val="FootnoteText"/>
        <w:ind w:firstLine="709"/>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Mukhtar </w:t>
      </w:r>
      <w:r w:rsidRPr="0082347E">
        <w:rPr>
          <w:rFonts w:asciiTheme="majorBidi" w:hAnsiTheme="majorBidi" w:cstheme="majorBidi"/>
        </w:rPr>
        <w:t xml:space="preserve">Yahya dan Fatchur Rahman. </w:t>
      </w:r>
      <w:r w:rsidRPr="0082347E">
        <w:rPr>
          <w:rFonts w:asciiTheme="majorBidi" w:hAnsiTheme="majorBidi" w:cstheme="majorBidi"/>
          <w:i/>
        </w:rPr>
        <w:t>Dasar-Dasar Pembinaan Fiqh Islam</w:t>
      </w:r>
      <w:r w:rsidRPr="0082347E">
        <w:rPr>
          <w:rFonts w:asciiTheme="majorBidi" w:hAnsiTheme="majorBidi" w:cstheme="majorBidi"/>
        </w:rPr>
        <w:t>, (Bandung : Al-Ma’arif, 1966</w:t>
      </w:r>
      <w:r w:rsidRPr="0082347E">
        <w:rPr>
          <w:rFonts w:asciiTheme="majorBidi" w:hAnsiTheme="majorBidi" w:cstheme="majorBidi"/>
          <w:rtl/>
        </w:rPr>
        <w:t>(</w:t>
      </w:r>
      <w:r w:rsidRPr="0082347E">
        <w:rPr>
          <w:rFonts w:asciiTheme="majorBidi" w:hAnsiTheme="majorBidi" w:cstheme="majorBidi"/>
        </w:rPr>
        <w:t>, 572.</w:t>
      </w:r>
    </w:p>
  </w:footnote>
  <w:footnote w:id="36">
    <w:p w:rsidR="00EB1A36" w:rsidRPr="0082347E" w:rsidRDefault="00EB1A36" w:rsidP="00EB1A36">
      <w:pPr>
        <w:pStyle w:val="FootnoteText"/>
        <w:ind w:firstLine="993"/>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Muchlis </w:t>
      </w:r>
      <w:r w:rsidRPr="0082347E">
        <w:rPr>
          <w:rFonts w:asciiTheme="majorBidi" w:hAnsiTheme="majorBidi" w:cstheme="majorBidi"/>
        </w:rPr>
        <w:t xml:space="preserve">Usman, </w:t>
      </w:r>
      <w:r w:rsidRPr="0082347E">
        <w:rPr>
          <w:rFonts w:asciiTheme="majorBidi" w:hAnsiTheme="majorBidi" w:cstheme="majorBidi"/>
          <w:i/>
          <w:iCs/>
        </w:rPr>
        <w:t>Kaidah-Kaidah Ushuliyah dan Fiqhiyah : Pedoman Dasar dalm Istinbath Hukum Islam,</w:t>
      </w:r>
      <w:r w:rsidRPr="0082347E">
        <w:rPr>
          <w:rFonts w:asciiTheme="majorBidi" w:hAnsiTheme="majorBidi" w:cstheme="majorBidi"/>
        </w:rPr>
        <w:t xml:space="preserve"> ( Jakarta : Raja Grafindo Persada, 2002), 191.</w:t>
      </w:r>
    </w:p>
  </w:footnote>
  <w:footnote w:id="37">
    <w:p w:rsidR="00EB1A36" w:rsidRPr="0082347E" w:rsidRDefault="00EB1A36" w:rsidP="00EB1A36">
      <w:pPr>
        <w:pStyle w:val="FootnoteText"/>
        <w:ind w:firstLine="993"/>
        <w:jc w:val="both"/>
        <w:rPr>
          <w:rFonts w:asciiTheme="majorBidi" w:hAnsiTheme="majorBidi" w:cstheme="majorBidi"/>
        </w:rPr>
      </w:pPr>
      <w:r w:rsidRPr="0082347E">
        <w:rPr>
          <w:rStyle w:val="FootnoteReference"/>
          <w:rFonts w:asciiTheme="majorBidi" w:hAnsiTheme="majorBidi" w:cstheme="majorBidi"/>
        </w:rPr>
        <w:footnoteRef/>
      </w:r>
      <w:r w:rsidRPr="0082347E">
        <w:rPr>
          <w:rFonts w:asciiTheme="majorBidi" w:hAnsiTheme="majorBidi" w:cstheme="majorBidi"/>
        </w:rPr>
        <w:t xml:space="preserve">  </w:t>
      </w:r>
      <w:r w:rsidRPr="0082347E">
        <w:rPr>
          <w:rFonts w:asciiTheme="majorBidi" w:hAnsiTheme="majorBidi" w:cstheme="majorBidi"/>
        </w:rPr>
        <w:t xml:space="preserve">Munawir </w:t>
      </w:r>
      <w:r w:rsidRPr="0082347E">
        <w:rPr>
          <w:rFonts w:asciiTheme="majorBidi" w:hAnsiTheme="majorBidi" w:cstheme="majorBidi"/>
        </w:rPr>
        <w:t xml:space="preserve">Chalil, </w:t>
      </w:r>
      <w:r w:rsidRPr="0082347E">
        <w:rPr>
          <w:rFonts w:asciiTheme="majorBidi" w:hAnsiTheme="majorBidi" w:cstheme="majorBidi"/>
          <w:i/>
          <w:iCs/>
        </w:rPr>
        <w:t>Biografi Empat Serangkai Imam Mazhab</w:t>
      </w:r>
      <w:r w:rsidRPr="0082347E">
        <w:rPr>
          <w:rFonts w:asciiTheme="majorBidi" w:hAnsiTheme="majorBidi" w:cstheme="majorBidi"/>
        </w:rPr>
        <w:t>, 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337F"/>
    <w:multiLevelType w:val="hybridMultilevel"/>
    <w:tmpl w:val="96BC5110"/>
    <w:lvl w:ilvl="0" w:tplc="ADBEC0D2">
      <w:start w:val="1"/>
      <w:numFmt w:val="lowerLetter"/>
      <w:lvlText w:val="%1."/>
      <w:lvlJc w:val="left"/>
      <w:pPr>
        <w:ind w:left="1146" w:hanging="360"/>
      </w:pPr>
      <w:rPr>
        <w:rFonts w:cs="Times New Roman" w:hint="default"/>
      </w:rPr>
    </w:lvl>
    <w:lvl w:ilvl="1" w:tplc="5658C41A">
      <w:start w:val="1"/>
      <w:numFmt w:val="decimal"/>
      <w:lvlText w:val="%2."/>
      <w:lvlJc w:val="left"/>
      <w:pPr>
        <w:ind w:left="360" w:hanging="360"/>
      </w:pPr>
      <w:rPr>
        <w:rFonts w:cs="Times New Roman" w:hint="default"/>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
    <w:nsid w:val="0A615408"/>
    <w:multiLevelType w:val="hybridMultilevel"/>
    <w:tmpl w:val="F44A6DE4"/>
    <w:lvl w:ilvl="0" w:tplc="0421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DF93094"/>
    <w:multiLevelType w:val="hybridMultilevel"/>
    <w:tmpl w:val="BCD847C8"/>
    <w:lvl w:ilvl="0" w:tplc="E86868BC">
      <w:start w:val="1"/>
      <w:numFmt w:val="lowerLetter"/>
      <w:lvlText w:val="%1."/>
      <w:lvlJc w:val="center"/>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1051327A"/>
    <w:multiLevelType w:val="hybridMultilevel"/>
    <w:tmpl w:val="B13CDE3C"/>
    <w:lvl w:ilvl="0" w:tplc="EF8C5B72">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220784D"/>
    <w:multiLevelType w:val="hybridMultilevel"/>
    <w:tmpl w:val="89A63F3C"/>
    <w:lvl w:ilvl="0" w:tplc="CB506D56">
      <w:start w:val="1"/>
      <w:numFmt w:val="decimal"/>
      <w:lvlText w:val="%1)"/>
      <w:lvlJc w:val="left"/>
      <w:pPr>
        <w:ind w:left="2160" w:hanging="360"/>
      </w:pPr>
      <w:rPr>
        <w:rFonts w:cs="Times New Roman" w:hint="default"/>
      </w:rPr>
    </w:lvl>
    <w:lvl w:ilvl="1" w:tplc="CB7281A4">
      <w:start w:val="1"/>
      <w:numFmt w:val="upperLetter"/>
      <w:lvlText w:val="%2."/>
      <w:lvlJc w:val="left"/>
      <w:pPr>
        <w:ind w:left="2880" w:hanging="360"/>
      </w:pPr>
      <w:rPr>
        <w:rFonts w:cs="Times New Roman" w:hint="default"/>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5F584FDE">
      <w:start w:val="1"/>
      <w:numFmt w:val="lowerLetter"/>
      <w:lvlText w:val="%5."/>
      <w:lvlJc w:val="left"/>
      <w:pPr>
        <w:ind w:left="5040" w:hanging="360"/>
      </w:pPr>
      <w:rPr>
        <w:rFonts w:cs="Times New Roman" w:hint="default"/>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nsid w:val="18941375"/>
    <w:multiLevelType w:val="hybridMultilevel"/>
    <w:tmpl w:val="5FD60304"/>
    <w:lvl w:ilvl="0" w:tplc="04210017">
      <w:start w:val="1"/>
      <w:numFmt w:val="lowerLetter"/>
      <w:lvlText w:val="%1)"/>
      <w:lvlJc w:val="left"/>
      <w:pPr>
        <w:ind w:left="1608" w:hanging="360"/>
      </w:pPr>
    </w:lvl>
    <w:lvl w:ilvl="1" w:tplc="04210019" w:tentative="1">
      <w:start w:val="1"/>
      <w:numFmt w:val="lowerLetter"/>
      <w:lvlText w:val="%2."/>
      <w:lvlJc w:val="left"/>
      <w:pPr>
        <w:ind w:left="2328" w:hanging="360"/>
      </w:pPr>
    </w:lvl>
    <w:lvl w:ilvl="2" w:tplc="0421001B" w:tentative="1">
      <w:start w:val="1"/>
      <w:numFmt w:val="lowerRoman"/>
      <w:lvlText w:val="%3."/>
      <w:lvlJc w:val="right"/>
      <w:pPr>
        <w:ind w:left="3048" w:hanging="180"/>
      </w:pPr>
    </w:lvl>
    <w:lvl w:ilvl="3" w:tplc="0421000F" w:tentative="1">
      <w:start w:val="1"/>
      <w:numFmt w:val="decimal"/>
      <w:lvlText w:val="%4."/>
      <w:lvlJc w:val="left"/>
      <w:pPr>
        <w:ind w:left="3768" w:hanging="360"/>
      </w:pPr>
    </w:lvl>
    <w:lvl w:ilvl="4" w:tplc="04210019" w:tentative="1">
      <w:start w:val="1"/>
      <w:numFmt w:val="lowerLetter"/>
      <w:lvlText w:val="%5."/>
      <w:lvlJc w:val="left"/>
      <w:pPr>
        <w:ind w:left="4488" w:hanging="360"/>
      </w:pPr>
    </w:lvl>
    <w:lvl w:ilvl="5" w:tplc="0421001B" w:tentative="1">
      <w:start w:val="1"/>
      <w:numFmt w:val="lowerRoman"/>
      <w:lvlText w:val="%6."/>
      <w:lvlJc w:val="right"/>
      <w:pPr>
        <w:ind w:left="5208" w:hanging="180"/>
      </w:pPr>
    </w:lvl>
    <w:lvl w:ilvl="6" w:tplc="0421000F" w:tentative="1">
      <w:start w:val="1"/>
      <w:numFmt w:val="decimal"/>
      <w:lvlText w:val="%7."/>
      <w:lvlJc w:val="left"/>
      <w:pPr>
        <w:ind w:left="5928" w:hanging="360"/>
      </w:pPr>
    </w:lvl>
    <w:lvl w:ilvl="7" w:tplc="04210019" w:tentative="1">
      <w:start w:val="1"/>
      <w:numFmt w:val="lowerLetter"/>
      <w:lvlText w:val="%8."/>
      <w:lvlJc w:val="left"/>
      <w:pPr>
        <w:ind w:left="6648" w:hanging="360"/>
      </w:pPr>
    </w:lvl>
    <w:lvl w:ilvl="8" w:tplc="0421001B" w:tentative="1">
      <w:start w:val="1"/>
      <w:numFmt w:val="lowerRoman"/>
      <w:lvlText w:val="%9."/>
      <w:lvlJc w:val="right"/>
      <w:pPr>
        <w:ind w:left="7368" w:hanging="180"/>
      </w:pPr>
    </w:lvl>
  </w:abstractNum>
  <w:abstractNum w:abstractNumId="6">
    <w:nsid w:val="1D63209E"/>
    <w:multiLevelType w:val="hybridMultilevel"/>
    <w:tmpl w:val="52E0AB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2C5CC1"/>
    <w:multiLevelType w:val="hybridMultilevel"/>
    <w:tmpl w:val="6670589E"/>
    <w:lvl w:ilvl="0" w:tplc="15025A5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222F2A75"/>
    <w:multiLevelType w:val="hybridMultilevel"/>
    <w:tmpl w:val="DD26A974"/>
    <w:lvl w:ilvl="0" w:tplc="AD4A99D4">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26333D3C"/>
    <w:multiLevelType w:val="hybridMultilevel"/>
    <w:tmpl w:val="91C0F57A"/>
    <w:lvl w:ilvl="0" w:tplc="70A2528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2B422E83"/>
    <w:multiLevelType w:val="hybridMultilevel"/>
    <w:tmpl w:val="0FE2AA0C"/>
    <w:lvl w:ilvl="0" w:tplc="D4C4D9FC">
      <w:start w:val="1"/>
      <w:numFmt w:val="decimal"/>
      <w:lvlText w:val="(%1)"/>
      <w:lvlJc w:val="left"/>
      <w:pPr>
        <w:ind w:left="1248" w:hanging="360"/>
      </w:pPr>
      <w:rPr>
        <w:rFonts w:hint="default"/>
      </w:rPr>
    </w:lvl>
    <w:lvl w:ilvl="1" w:tplc="04210019" w:tentative="1">
      <w:start w:val="1"/>
      <w:numFmt w:val="lowerLetter"/>
      <w:lvlText w:val="%2."/>
      <w:lvlJc w:val="left"/>
      <w:pPr>
        <w:ind w:left="1968" w:hanging="360"/>
      </w:pPr>
    </w:lvl>
    <w:lvl w:ilvl="2" w:tplc="0421001B" w:tentative="1">
      <w:start w:val="1"/>
      <w:numFmt w:val="lowerRoman"/>
      <w:lvlText w:val="%3."/>
      <w:lvlJc w:val="right"/>
      <w:pPr>
        <w:ind w:left="2688" w:hanging="180"/>
      </w:pPr>
    </w:lvl>
    <w:lvl w:ilvl="3" w:tplc="0421000F" w:tentative="1">
      <w:start w:val="1"/>
      <w:numFmt w:val="decimal"/>
      <w:lvlText w:val="%4."/>
      <w:lvlJc w:val="left"/>
      <w:pPr>
        <w:ind w:left="3408" w:hanging="360"/>
      </w:pPr>
    </w:lvl>
    <w:lvl w:ilvl="4" w:tplc="04210019" w:tentative="1">
      <w:start w:val="1"/>
      <w:numFmt w:val="lowerLetter"/>
      <w:lvlText w:val="%5."/>
      <w:lvlJc w:val="left"/>
      <w:pPr>
        <w:ind w:left="4128" w:hanging="360"/>
      </w:pPr>
    </w:lvl>
    <w:lvl w:ilvl="5" w:tplc="0421001B" w:tentative="1">
      <w:start w:val="1"/>
      <w:numFmt w:val="lowerRoman"/>
      <w:lvlText w:val="%6."/>
      <w:lvlJc w:val="right"/>
      <w:pPr>
        <w:ind w:left="4848" w:hanging="180"/>
      </w:pPr>
    </w:lvl>
    <w:lvl w:ilvl="6" w:tplc="0421000F" w:tentative="1">
      <w:start w:val="1"/>
      <w:numFmt w:val="decimal"/>
      <w:lvlText w:val="%7."/>
      <w:lvlJc w:val="left"/>
      <w:pPr>
        <w:ind w:left="5568" w:hanging="360"/>
      </w:pPr>
    </w:lvl>
    <w:lvl w:ilvl="7" w:tplc="04210019" w:tentative="1">
      <w:start w:val="1"/>
      <w:numFmt w:val="lowerLetter"/>
      <w:lvlText w:val="%8."/>
      <w:lvlJc w:val="left"/>
      <w:pPr>
        <w:ind w:left="6288" w:hanging="360"/>
      </w:pPr>
    </w:lvl>
    <w:lvl w:ilvl="8" w:tplc="0421001B" w:tentative="1">
      <w:start w:val="1"/>
      <w:numFmt w:val="lowerRoman"/>
      <w:lvlText w:val="%9."/>
      <w:lvlJc w:val="right"/>
      <w:pPr>
        <w:ind w:left="7008" w:hanging="180"/>
      </w:pPr>
    </w:lvl>
  </w:abstractNum>
  <w:abstractNum w:abstractNumId="11">
    <w:nsid w:val="37B71AA1"/>
    <w:multiLevelType w:val="hybridMultilevel"/>
    <w:tmpl w:val="84E4856C"/>
    <w:lvl w:ilvl="0" w:tplc="0409000F">
      <w:start w:val="1"/>
      <w:numFmt w:val="decimal"/>
      <w:lvlText w:val="%1."/>
      <w:lvlJc w:val="left"/>
      <w:pPr>
        <w:ind w:left="1769" w:hanging="360"/>
      </w:pPr>
      <w:rPr>
        <w:rFonts w:cs="Times New Roman"/>
      </w:rPr>
    </w:lvl>
    <w:lvl w:ilvl="1" w:tplc="04090019" w:tentative="1">
      <w:start w:val="1"/>
      <w:numFmt w:val="lowerLetter"/>
      <w:lvlText w:val="%2."/>
      <w:lvlJc w:val="left"/>
      <w:pPr>
        <w:ind w:left="2489" w:hanging="360"/>
      </w:pPr>
      <w:rPr>
        <w:rFonts w:cs="Times New Roman"/>
      </w:rPr>
    </w:lvl>
    <w:lvl w:ilvl="2" w:tplc="0409001B" w:tentative="1">
      <w:start w:val="1"/>
      <w:numFmt w:val="lowerRoman"/>
      <w:lvlText w:val="%3."/>
      <w:lvlJc w:val="right"/>
      <w:pPr>
        <w:ind w:left="3209" w:hanging="180"/>
      </w:pPr>
      <w:rPr>
        <w:rFonts w:cs="Times New Roman"/>
      </w:rPr>
    </w:lvl>
    <w:lvl w:ilvl="3" w:tplc="0409000F" w:tentative="1">
      <w:start w:val="1"/>
      <w:numFmt w:val="decimal"/>
      <w:lvlText w:val="%4."/>
      <w:lvlJc w:val="left"/>
      <w:pPr>
        <w:ind w:left="3929" w:hanging="360"/>
      </w:pPr>
      <w:rPr>
        <w:rFonts w:cs="Times New Roman"/>
      </w:rPr>
    </w:lvl>
    <w:lvl w:ilvl="4" w:tplc="04090019" w:tentative="1">
      <w:start w:val="1"/>
      <w:numFmt w:val="lowerLetter"/>
      <w:lvlText w:val="%5."/>
      <w:lvlJc w:val="left"/>
      <w:pPr>
        <w:ind w:left="4649" w:hanging="360"/>
      </w:pPr>
      <w:rPr>
        <w:rFonts w:cs="Times New Roman"/>
      </w:rPr>
    </w:lvl>
    <w:lvl w:ilvl="5" w:tplc="0409001B" w:tentative="1">
      <w:start w:val="1"/>
      <w:numFmt w:val="lowerRoman"/>
      <w:lvlText w:val="%6."/>
      <w:lvlJc w:val="right"/>
      <w:pPr>
        <w:ind w:left="5369" w:hanging="180"/>
      </w:pPr>
      <w:rPr>
        <w:rFonts w:cs="Times New Roman"/>
      </w:rPr>
    </w:lvl>
    <w:lvl w:ilvl="6" w:tplc="0409000F" w:tentative="1">
      <w:start w:val="1"/>
      <w:numFmt w:val="decimal"/>
      <w:lvlText w:val="%7."/>
      <w:lvlJc w:val="left"/>
      <w:pPr>
        <w:ind w:left="6089" w:hanging="360"/>
      </w:pPr>
      <w:rPr>
        <w:rFonts w:cs="Times New Roman"/>
      </w:rPr>
    </w:lvl>
    <w:lvl w:ilvl="7" w:tplc="04090019" w:tentative="1">
      <w:start w:val="1"/>
      <w:numFmt w:val="lowerLetter"/>
      <w:lvlText w:val="%8."/>
      <w:lvlJc w:val="left"/>
      <w:pPr>
        <w:ind w:left="6809" w:hanging="360"/>
      </w:pPr>
      <w:rPr>
        <w:rFonts w:cs="Times New Roman"/>
      </w:rPr>
    </w:lvl>
    <w:lvl w:ilvl="8" w:tplc="0409001B" w:tentative="1">
      <w:start w:val="1"/>
      <w:numFmt w:val="lowerRoman"/>
      <w:lvlText w:val="%9."/>
      <w:lvlJc w:val="right"/>
      <w:pPr>
        <w:ind w:left="7529" w:hanging="180"/>
      </w:pPr>
      <w:rPr>
        <w:rFonts w:cs="Times New Roman"/>
      </w:rPr>
    </w:lvl>
  </w:abstractNum>
  <w:abstractNum w:abstractNumId="12">
    <w:nsid w:val="3F0559D4"/>
    <w:multiLevelType w:val="hybridMultilevel"/>
    <w:tmpl w:val="D2941492"/>
    <w:lvl w:ilvl="0" w:tplc="04210011">
      <w:start w:val="1"/>
      <w:numFmt w:val="decimal"/>
      <w:lvlText w:val="%1)"/>
      <w:lvlJc w:val="left"/>
      <w:pPr>
        <w:ind w:left="1735" w:hanging="360"/>
      </w:pPr>
    </w:lvl>
    <w:lvl w:ilvl="1" w:tplc="04210019" w:tentative="1">
      <w:start w:val="1"/>
      <w:numFmt w:val="lowerLetter"/>
      <w:lvlText w:val="%2."/>
      <w:lvlJc w:val="left"/>
      <w:pPr>
        <w:ind w:left="2455" w:hanging="360"/>
      </w:pPr>
    </w:lvl>
    <w:lvl w:ilvl="2" w:tplc="0421001B" w:tentative="1">
      <w:start w:val="1"/>
      <w:numFmt w:val="lowerRoman"/>
      <w:lvlText w:val="%3."/>
      <w:lvlJc w:val="right"/>
      <w:pPr>
        <w:ind w:left="3175" w:hanging="180"/>
      </w:pPr>
    </w:lvl>
    <w:lvl w:ilvl="3" w:tplc="0421000F" w:tentative="1">
      <w:start w:val="1"/>
      <w:numFmt w:val="decimal"/>
      <w:lvlText w:val="%4."/>
      <w:lvlJc w:val="left"/>
      <w:pPr>
        <w:ind w:left="3895" w:hanging="360"/>
      </w:pPr>
    </w:lvl>
    <w:lvl w:ilvl="4" w:tplc="04210019" w:tentative="1">
      <w:start w:val="1"/>
      <w:numFmt w:val="lowerLetter"/>
      <w:lvlText w:val="%5."/>
      <w:lvlJc w:val="left"/>
      <w:pPr>
        <w:ind w:left="4615" w:hanging="360"/>
      </w:pPr>
    </w:lvl>
    <w:lvl w:ilvl="5" w:tplc="0421001B" w:tentative="1">
      <w:start w:val="1"/>
      <w:numFmt w:val="lowerRoman"/>
      <w:lvlText w:val="%6."/>
      <w:lvlJc w:val="right"/>
      <w:pPr>
        <w:ind w:left="5335" w:hanging="180"/>
      </w:pPr>
    </w:lvl>
    <w:lvl w:ilvl="6" w:tplc="0421000F" w:tentative="1">
      <w:start w:val="1"/>
      <w:numFmt w:val="decimal"/>
      <w:lvlText w:val="%7."/>
      <w:lvlJc w:val="left"/>
      <w:pPr>
        <w:ind w:left="6055" w:hanging="360"/>
      </w:pPr>
    </w:lvl>
    <w:lvl w:ilvl="7" w:tplc="04210019" w:tentative="1">
      <w:start w:val="1"/>
      <w:numFmt w:val="lowerLetter"/>
      <w:lvlText w:val="%8."/>
      <w:lvlJc w:val="left"/>
      <w:pPr>
        <w:ind w:left="6775" w:hanging="360"/>
      </w:pPr>
    </w:lvl>
    <w:lvl w:ilvl="8" w:tplc="0421001B" w:tentative="1">
      <w:start w:val="1"/>
      <w:numFmt w:val="lowerRoman"/>
      <w:lvlText w:val="%9."/>
      <w:lvlJc w:val="right"/>
      <w:pPr>
        <w:ind w:left="7495" w:hanging="180"/>
      </w:pPr>
    </w:lvl>
  </w:abstractNum>
  <w:abstractNum w:abstractNumId="13">
    <w:nsid w:val="424229F3"/>
    <w:multiLevelType w:val="hybridMultilevel"/>
    <w:tmpl w:val="F6E42A1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nsid w:val="48051B02"/>
    <w:multiLevelType w:val="hybridMultilevel"/>
    <w:tmpl w:val="8B62A15C"/>
    <w:lvl w:ilvl="0" w:tplc="04210011">
      <w:start w:val="1"/>
      <w:numFmt w:val="decimal"/>
      <w:lvlText w:val="%1)"/>
      <w:lvlJc w:val="left"/>
      <w:pPr>
        <w:ind w:left="1248" w:hanging="360"/>
      </w:pPr>
      <w:rPr>
        <w:rFonts w:hint="default"/>
      </w:rPr>
    </w:lvl>
    <w:lvl w:ilvl="1" w:tplc="04210019" w:tentative="1">
      <w:start w:val="1"/>
      <w:numFmt w:val="lowerLetter"/>
      <w:lvlText w:val="%2."/>
      <w:lvlJc w:val="left"/>
      <w:pPr>
        <w:ind w:left="1968" w:hanging="360"/>
      </w:pPr>
    </w:lvl>
    <w:lvl w:ilvl="2" w:tplc="0421001B" w:tentative="1">
      <w:start w:val="1"/>
      <w:numFmt w:val="lowerRoman"/>
      <w:lvlText w:val="%3."/>
      <w:lvlJc w:val="right"/>
      <w:pPr>
        <w:ind w:left="2688" w:hanging="180"/>
      </w:pPr>
    </w:lvl>
    <w:lvl w:ilvl="3" w:tplc="0421000F" w:tentative="1">
      <w:start w:val="1"/>
      <w:numFmt w:val="decimal"/>
      <w:lvlText w:val="%4."/>
      <w:lvlJc w:val="left"/>
      <w:pPr>
        <w:ind w:left="3408" w:hanging="360"/>
      </w:pPr>
    </w:lvl>
    <w:lvl w:ilvl="4" w:tplc="04210019" w:tentative="1">
      <w:start w:val="1"/>
      <w:numFmt w:val="lowerLetter"/>
      <w:lvlText w:val="%5."/>
      <w:lvlJc w:val="left"/>
      <w:pPr>
        <w:ind w:left="4128" w:hanging="360"/>
      </w:pPr>
    </w:lvl>
    <w:lvl w:ilvl="5" w:tplc="0421001B" w:tentative="1">
      <w:start w:val="1"/>
      <w:numFmt w:val="lowerRoman"/>
      <w:lvlText w:val="%6."/>
      <w:lvlJc w:val="right"/>
      <w:pPr>
        <w:ind w:left="4848" w:hanging="180"/>
      </w:pPr>
    </w:lvl>
    <w:lvl w:ilvl="6" w:tplc="0421000F" w:tentative="1">
      <w:start w:val="1"/>
      <w:numFmt w:val="decimal"/>
      <w:lvlText w:val="%7."/>
      <w:lvlJc w:val="left"/>
      <w:pPr>
        <w:ind w:left="5568" w:hanging="360"/>
      </w:pPr>
    </w:lvl>
    <w:lvl w:ilvl="7" w:tplc="04210019" w:tentative="1">
      <w:start w:val="1"/>
      <w:numFmt w:val="lowerLetter"/>
      <w:lvlText w:val="%8."/>
      <w:lvlJc w:val="left"/>
      <w:pPr>
        <w:ind w:left="6288" w:hanging="360"/>
      </w:pPr>
    </w:lvl>
    <w:lvl w:ilvl="8" w:tplc="0421001B" w:tentative="1">
      <w:start w:val="1"/>
      <w:numFmt w:val="lowerRoman"/>
      <w:lvlText w:val="%9."/>
      <w:lvlJc w:val="right"/>
      <w:pPr>
        <w:ind w:left="7008" w:hanging="180"/>
      </w:pPr>
    </w:lvl>
  </w:abstractNum>
  <w:abstractNum w:abstractNumId="15">
    <w:nsid w:val="491733F9"/>
    <w:multiLevelType w:val="hybridMultilevel"/>
    <w:tmpl w:val="9662CAC8"/>
    <w:lvl w:ilvl="0" w:tplc="FE56B796">
      <w:start w:val="1"/>
      <w:numFmt w:val="decimal"/>
      <w:lvlText w:val="%1."/>
      <w:lvlJc w:val="left"/>
      <w:pPr>
        <w:ind w:left="1276" w:hanging="360"/>
      </w:pPr>
      <w:rPr>
        <w:rFonts w:cs="Times New Roman" w:hint="default"/>
      </w:rPr>
    </w:lvl>
    <w:lvl w:ilvl="1" w:tplc="04210019" w:tentative="1">
      <w:start w:val="1"/>
      <w:numFmt w:val="lowerLetter"/>
      <w:lvlText w:val="%2."/>
      <w:lvlJc w:val="left"/>
      <w:pPr>
        <w:ind w:left="1996" w:hanging="360"/>
      </w:pPr>
      <w:rPr>
        <w:rFonts w:cs="Times New Roman"/>
      </w:rPr>
    </w:lvl>
    <w:lvl w:ilvl="2" w:tplc="0421001B" w:tentative="1">
      <w:start w:val="1"/>
      <w:numFmt w:val="lowerRoman"/>
      <w:lvlText w:val="%3."/>
      <w:lvlJc w:val="right"/>
      <w:pPr>
        <w:ind w:left="2716" w:hanging="180"/>
      </w:pPr>
      <w:rPr>
        <w:rFonts w:cs="Times New Roman"/>
      </w:rPr>
    </w:lvl>
    <w:lvl w:ilvl="3" w:tplc="0421000F" w:tentative="1">
      <w:start w:val="1"/>
      <w:numFmt w:val="decimal"/>
      <w:lvlText w:val="%4."/>
      <w:lvlJc w:val="left"/>
      <w:pPr>
        <w:ind w:left="3436" w:hanging="360"/>
      </w:pPr>
      <w:rPr>
        <w:rFonts w:cs="Times New Roman"/>
      </w:rPr>
    </w:lvl>
    <w:lvl w:ilvl="4" w:tplc="04210019" w:tentative="1">
      <w:start w:val="1"/>
      <w:numFmt w:val="lowerLetter"/>
      <w:lvlText w:val="%5."/>
      <w:lvlJc w:val="left"/>
      <w:pPr>
        <w:ind w:left="4156" w:hanging="360"/>
      </w:pPr>
      <w:rPr>
        <w:rFonts w:cs="Times New Roman"/>
      </w:rPr>
    </w:lvl>
    <w:lvl w:ilvl="5" w:tplc="0421001B" w:tentative="1">
      <w:start w:val="1"/>
      <w:numFmt w:val="lowerRoman"/>
      <w:lvlText w:val="%6."/>
      <w:lvlJc w:val="right"/>
      <w:pPr>
        <w:ind w:left="4876" w:hanging="180"/>
      </w:pPr>
      <w:rPr>
        <w:rFonts w:cs="Times New Roman"/>
      </w:rPr>
    </w:lvl>
    <w:lvl w:ilvl="6" w:tplc="0421000F" w:tentative="1">
      <w:start w:val="1"/>
      <w:numFmt w:val="decimal"/>
      <w:lvlText w:val="%7."/>
      <w:lvlJc w:val="left"/>
      <w:pPr>
        <w:ind w:left="5596" w:hanging="360"/>
      </w:pPr>
      <w:rPr>
        <w:rFonts w:cs="Times New Roman"/>
      </w:rPr>
    </w:lvl>
    <w:lvl w:ilvl="7" w:tplc="04210019" w:tentative="1">
      <w:start w:val="1"/>
      <w:numFmt w:val="lowerLetter"/>
      <w:lvlText w:val="%8."/>
      <w:lvlJc w:val="left"/>
      <w:pPr>
        <w:ind w:left="6316" w:hanging="360"/>
      </w:pPr>
      <w:rPr>
        <w:rFonts w:cs="Times New Roman"/>
      </w:rPr>
    </w:lvl>
    <w:lvl w:ilvl="8" w:tplc="0421001B" w:tentative="1">
      <w:start w:val="1"/>
      <w:numFmt w:val="lowerRoman"/>
      <w:lvlText w:val="%9."/>
      <w:lvlJc w:val="right"/>
      <w:pPr>
        <w:ind w:left="7036" w:hanging="180"/>
      </w:pPr>
      <w:rPr>
        <w:rFonts w:cs="Times New Roman"/>
      </w:rPr>
    </w:lvl>
  </w:abstractNum>
  <w:abstractNum w:abstractNumId="16">
    <w:nsid w:val="4C940C1A"/>
    <w:multiLevelType w:val="hybridMultilevel"/>
    <w:tmpl w:val="151064FA"/>
    <w:lvl w:ilvl="0" w:tplc="D4323FD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51CD7267"/>
    <w:multiLevelType w:val="hybridMultilevel"/>
    <w:tmpl w:val="53E4BF5E"/>
    <w:lvl w:ilvl="0" w:tplc="04210019">
      <w:start w:val="1"/>
      <w:numFmt w:val="lowerLetter"/>
      <w:lvlText w:val="%1."/>
      <w:lvlJc w:val="left"/>
      <w:pPr>
        <w:ind w:left="1248" w:hanging="360"/>
      </w:pPr>
      <w:rPr>
        <w:rFonts w:hint="default"/>
      </w:rPr>
    </w:lvl>
    <w:lvl w:ilvl="1" w:tplc="04210019" w:tentative="1">
      <w:start w:val="1"/>
      <w:numFmt w:val="lowerLetter"/>
      <w:lvlText w:val="%2."/>
      <w:lvlJc w:val="left"/>
      <w:pPr>
        <w:ind w:left="1968" w:hanging="360"/>
      </w:pPr>
    </w:lvl>
    <w:lvl w:ilvl="2" w:tplc="0421001B" w:tentative="1">
      <w:start w:val="1"/>
      <w:numFmt w:val="lowerRoman"/>
      <w:lvlText w:val="%3."/>
      <w:lvlJc w:val="right"/>
      <w:pPr>
        <w:ind w:left="2688" w:hanging="180"/>
      </w:pPr>
    </w:lvl>
    <w:lvl w:ilvl="3" w:tplc="0421000F" w:tentative="1">
      <w:start w:val="1"/>
      <w:numFmt w:val="decimal"/>
      <w:lvlText w:val="%4."/>
      <w:lvlJc w:val="left"/>
      <w:pPr>
        <w:ind w:left="3408" w:hanging="360"/>
      </w:pPr>
    </w:lvl>
    <w:lvl w:ilvl="4" w:tplc="04210019" w:tentative="1">
      <w:start w:val="1"/>
      <w:numFmt w:val="lowerLetter"/>
      <w:lvlText w:val="%5."/>
      <w:lvlJc w:val="left"/>
      <w:pPr>
        <w:ind w:left="4128" w:hanging="360"/>
      </w:pPr>
    </w:lvl>
    <w:lvl w:ilvl="5" w:tplc="0421001B" w:tentative="1">
      <w:start w:val="1"/>
      <w:numFmt w:val="lowerRoman"/>
      <w:lvlText w:val="%6."/>
      <w:lvlJc w:val="right"/>
      <w:pPr>
        <w:ind w:left="4848" w:hanging="180"/>
      </w:pPr>
    </w:lvl>
    <w:lvl w:ilvl="6" w:tplc="0421000F" w:tentative="1">
      <w:start w:val="1"/>
      <w:numFmt w:val="decimal"/>
      <w:lvlText w:val="%7."/>
      <w:lvlJc w:val="left"/>
      <w:pPr>
        <w:ind w:left="5568" w:hanging="360"/>
      </w:pPr>
    </w:lvl>
    <w:lvl w:ilvl="7" w:tplc="04210019" w:tentative="1">
      <w:start w:val="1"/>
      <w:numFmt w:val="lowerLetter"/>
      <w:lvlText w:val="%8."/>
      <w:lvlJc w:val="left"/>
      <w:pPr>
        <w:ind w:left="6288" w:hanging="360"/>
      </w:pPr>
    </w:lvl>
    <w:lvl w:ilvl="8" w:tplc="0421001B" w:tentative="1">
      <w:start w:val="1"/>
      <w:numFmt w:val="lowerRoman"/>
      <w:lvlText w:val="%9."/>
      <w:lvlJc w:val="right"/>
      <w:pPr>
        <w:ind w:left="7008" w:hanging="180"/>
      </w:pPr>
    </w:lvl>
  </w:abstractNum>
  <w:abstractNum w:abstractNumId="18">
    <w:nsid w:val="55D63D27"/>
    <w:multiLevelType w:val="hybridMultilevel"/>
    <w:tmpl w:val="9258DA76"/>
    <w:lvl w:ilvl="0" w:tplc="292E392A">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9">
    <w:nsid w:val="57813840"/>
    <w:multiLevelType w:val="hybridMultilevel"/>
    <w:tmpl w:val="A2A8B63A"/>
    <w:lvl w:ilvl="0" w:tplc="5D26F076">
      <w:start w:val="1"/>
      <w:numFmt w:val="decimal"/>
      <w:lvlText w:val="%1."/>
      <w:lvlJc w:val="left"/>
      <w:pPr>
        <w:ind w:left="1308" w:hanging="360"/>
      </w:pPr>
      <w:rPr>
        <w:rFonts w:hint="default"/>
      </w:rPr>
    </w:lvl>
    <w:lvl w:ilvl="1" w:tplc="04210019" w:tentative="1">
      <w:start w:val="1"/>
      <w:numFmt w:val="lowerLetter"/>
      <w:lvlText w:val="%2."/>
      <w:lvlJc w:val="left"/>
      <w:pPr>
        <w:ind w:left="2028" w:hanging="360"/>
      </w:pPr>
    </w:lvl>
    <w:lvl w:ilvl="2" w:tplc="0421001B" w:tentative="1">
      <w:start w:val="1"/>
      <w:numFmt w:val="lowerRoman"/>
      <w:lvlText w:val="%3."/>
      <w:lvlJc w:val="right"/>
      <w:pPr>
        <w:ind w:left="2748" w:hanging="180"/>
      </w:pPr>
    </w:lvl>
    <w:lvl w:ilvl="3" w:tplc="0421000F" w:tentative="1">
      <w:start w:val="1"/>
      <w:numFmt w:val="decimal"/>
      <w:lvlText w:val="%4."/>
      <w:lvlJc w:val="left"/>
      <w:pPr>
        <w:ind w:left="3468" w:hanging="360"/>
      </w:pPr>
    </w:lvl>
    <w:lvl w:ilvl="4" w:tplc="04210019" w:tentative="1">
      <w:start w:val="1"/>
      <w:numFmt w:val="lowerLetter"/>
      <w:lvlText w:val="%5."/>
      <w:lvlJc w:val="left"/>
      <w:pPr>
        <w:ind w:left="4188" w:hanging="360"/>
      </w:pPr>
    </w:lvl>
    <w:lvl w:ilvl="5" w:tplc="0421001B" w:tentative="1">
      <w:start w:val="1"/>
      <w:numFmt w:val="lowerRoman"/>
      <w:lvlText w:val="%6."/>
      <w:lvlJc w:val="right"/>
      <w:pPr>
        <w:ind w:left="4908" w:hanging="180"/>
      </w:pPr>
    </w:lvl>
    <w:lvl w:ilvl="6" w:tplc="0421000F" w:tentative="1">
      <w:start w:val="1"/>
      <w:numFmt w:val="decimal"/>
      <w:lvlText w:val="%7."/>
      <w:lvlJc w:val="left"/>
      <w:pPr>
        <w:ind w:left="5628" w:hanging="360"/>
      </w:pPr>
    </w:lvl>
    <w:lvl w:ilvl="7" w:tplc="04210019" w:tentative="1">
      <w:start w:val="1"/>
      <w:numFmt w:val="lowerLetter"/>
      <w:lvlText w:val="%8."/>
      <w:lvlJc w:val="left"/>
      <w:pPr>
        <w:ind w:left="6348" w:hanging="360"/>
      </w:pPr>
    </w:lvl>
    <w:lvl w:ilvl="8" w:tplc="0421001B" w:tentative="1">
      <w:start w:val="1"/>
      <w:numFmt w:val="lowerRoman"/>
      <w:lvlText w:val="%9."/>
      <w:lvlJc w:val="right"/>
      <w:pPr>
        <w:ind w:left="7068" w:hanging="180"/>
      </w:pPr>
    </w:lvl>
  </w:abstractNum>
  <w:abstractNum w:abstractNumId="20">
    <w:nsid w:val="61361A6E"/>
    <w:multiLevelType w:val="hybridMultilevel"/>
    <w:tmpl w:val="F2927AC8"/>
    <w:lvl w:ilvl="0" w:tplc="BAE45DA4">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1">
    <w:nsid w:val="6770720B"/>
    <w:multiLevelType w:val="hybridMultilevel"/>
    <w:tmpl w:val="CC2E8FDC"/>
    <w:lvl w:ilvl="0" w:tplc="A3CEC204">
      <w:start w:val="3"/>
      <w:numFmt w:val="upperLetter"/>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A836AC7"/>
    <w:multiLevelType w:val="hybridMultilevel"/>
    <w:tmpl w:val="2E305194"/>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3">
    <w:nsid w:val="6D1C16F8"/>
    <w:multiLevelType w:val="hybridMultilevel"/>
    <w:tmpl w:val="DD86F03A"/>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4">
    <w:nsid w:val="73A71339"/>
    <w:multiLevelType w:val="hybridMultilevel"/>
    <w:tmpl w:val="44A61430"/>
    <w:lvl w:ilvl="0" w:tplc="8528B2A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7C1F02DB"/>
    <w:multiLevelType w:val="hybridMultilevel"/>
    <w:tmpl w:val="6C7EB0D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7C731C9F"/>
    <w:multiLevelType w:val="hybridMultilevel"/>
    <w:tmpl w:val="9216CA02"/>
    <w:lvl w:ilvl="0" w:tplc="B6242B72">
      <w:start w:val="4"/>
      <w:numFmt w:val="decimal"/>
      <w:lvlText w:val="%1."/>
      <w:lvlJc w:val="left"/>
      <w:pPr>
        <w:ind w:left="114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1"/>
  </w:num>
  <w:num w:numId="3">
    <w:abstractNumId w:val="26"/>
  </w:num>
  <w:num w:numId="4">
    <w:abstractNumId w:val="2"/>
  </w:num>
  <w:num w:numId="5">
    <w:abstractNumId w:val="4"/>
  </w:num>
  <w:num w:numId="6">
    <w:abstractNumId w:val="3"/>
  </w:num>
  <w:num w:numId="7">
    <w:abstractNumId w:val="15"/>
  </w:num>
  <w:num w:numId="8">
    <w:abstractNumId w:val="18"/>
  </w:num>
  <w:num w:numId="9">
    <w:abstractNumId w:val="19"/>
  </w:num>
  <w:num w:numId="10">
    <w:abstractNumId w:val="12"/>
  </w:num>
  <w:num w:numId="11">
    <w:abstractNumId w:val="22"/>
  </w:num>
  <w:num w:numId="12">
    <w:abstractNumId w:val="6"/>
  </w:num>
  <w:num w:numId="13">
    <w:abstractNumId w:val="20"/>
  </w:num>
  <w:num w:numId="14">
    <w:abstractNumId w:val="17"/>
  </w:num>
  <w:num w:numId="15">
    <w:abstractNumId w:val="14"/>
  </w:num>
  <w:num w:numId="16">
    <w:abstractNumId w:val="5"/>
  </w:num>
  <w:num w:numId="17">
    <w:abstractNumId w:val="10"/>
  </w:num>
  <w:num w:numId="18">
    <w:abstractNumId w:val="25"/>
  </w:num>
  <w:num w:numId="19">
    <w:abstractNumId w:val="16"/>
  </w:num>
  <w:num w:numId="20">
    <w:abstractNumId w:val="7"/>
  </w:num>
  <w:num w:numId="21">
    <w:abstractNumId w:val="13"/>
  </w:num>
  <w:num w:numId="22">
    <w:abstractNumId w:val="1"/>
  </w:num>
  <w:num w:numId="23">
    <w:abstractNumId w:val="23"/>
  </w:num>
  <w:num w:numId="24">
    <w:abstractNumId w:val="8"/>
  </w:num>
  <w:num w:numId="25">
    <w:abstractNumId w:val="24"/>
  </w:num>
  <w:num w:numId="26">
    <w:abstractNumId w:val="21"/>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EB1A36"/>
    <w:rsid w:val="00007E39"/>
    <w:rsid w:val="00010C2C"/>
    <w:rsid w:val="00020A63"/>
    <w:rsid w:val="00021D77"/>
    <w:rsid w:val="00022A3A"/>
    <w:rsid w:val="00032F88"/>
    <w:rsid w:val="000344B1"/>
    <w:rsid w:val="000349BC"/>
    <w:rsid w:val="0003523C"/>
    <w:rsid w:val="00037233"/>
    <w:rsid w:val="0003748E"/>
    <w:rsid w:val="0005100B"/>
    <w:rsid w:val="00052CB2"/>
    <w:rsid w:val="0006162C"/>
    <w:rsid w:val="00066131"/>
    <w:rsid w:val="00067FFB"/>
    <w:rsid w:val="00072E50"/>
    <w:rsid w:val="0008001F"/>
    <w:rsid w:val="000A22A1"/>
    <w:rsid w:val="000A69E3"/>
    <w:rsid w:val="000B0279"/>
    <w:rsid w:val="000B621A"/>
    <w:rsid w:val="000D3A0C"/>
    <w:rsid w:val="000D590C"/>
    <w:rsid w:val="000E2E2D"/>
    <w:rsid w:val="000E763C"/>
    <w:rsid w:val="000F2CF1"/>
    <w:rsid w:val="00100EFF"/>
    <w:rsid w:val="001031DB"/>
    <w:rsid w:val="00110367"/>
    <w:rsid w:val="001173EB"/>
    <w:rsid w:val="00127A99"/>
    <w:rsid w:val="001535D3"/>
    <w:rsid w:val="00154005"/>
    <w:rsid w:val="00155FCC"/>
    <w:rsid w:val="00167950"/>
    <w:rsid w:val="00172B8B"/>
    <w:rsid w:val="00173090"/>
    <w:rsid w:val="00173F8A"/>
    <w:rsid w:val="001759F7"/>
    <w:rsid w:val="001853AC"/>
    <w:rsid w:val="0018744A"/>
    <w:rsid w:val="0019193E"/>
    <w:rsid w:val="001972DA"/>
    <w:rsid w:val="001A1008"/>
    <w:rsid w:val="001A4177"/>
    <w:rsid w:val="001B1F2C"/>
    <w:rsid w:val="001B3579"/>
    <w:rsid w:val="001C4286"/>
    <w:rsid w:val="001C49E3"/>
    <w:rsid w:val="001D1A22"/>
    <w:rsid w:val="001E232B"/>
    <w:rsid w:val="001E68DB"/>
    <w:rsid w:val="00200E22"/>
    <w:rsid w:val="00201C9C"/>
    <w:rsid w:val="00204AA8"/>
    <w:rsid w:val="002144B1"/>
    <w:rsid w:val="002151D8"/>
    <w:rsid w:val="002207E8"/>
    <w:rsid w:val="00222C27"/>
    <w:rsid w:val="00224E92"/>
    <w:rsid w:val="002320F3"/>
    <w:rsid w:val="002408C3"/>
    <w:rsid w:val="0024096F"/>
    <w:rsid w:val="002632E7"/>
    <w:rsid w:val="00263BFA"/>
    <w:rsid w:val="002664C6"/>
    <w:rsid w:val="00281DC6"/>
    <w:rsid w:val="002A2F52"/>
    <w:rsid w:val="002A5587"/>
    <w:rsid w:val="002C5743"/>
    <w:rsid w:val="002E28F1"/>
    <w:rsid w:val="002F6DC7"/>
    <w:rsid w:val="0030431E"/>
    <w:rsid w:val="00310D7E"/>
    <w:rsid w:val="00311FCD"/>
    <w:rsid w:val="0031408C"/>
    <w:rsid w:val="00316B94"/>
    <w:rsid w:val="003202F7"/>
    <w:rsid w:val="003444B9"/>
    <w:rsid w:val="0034500B"/>
    <w:rsid w:val="003569FA"/>
    <w:rsid w:val="00374A47"/>
    <w:rsid w:val="00377262"/>
    <w:rsid w:val="00377C44"/>
    <w:rsid w:val="00381243"/>
    <w:rsid w:val="00381C31"/>
    <w:rsid w:val="00385E10"/>
    <w:rsid w:val="00392B76"/>
    <w:rsid w:val="00395260"/>
    <w:rsid w:val="003A09E0"/>
    <w:rsid w:val="003A12AD"/>
    <w:rsid w:val="003B2499"/>
    <w:rsid w:val="003C3E6C"/>
    <w:rsid w:val="003E5DDB"/>
    <w:rsid w:val="003E7A4C"/>
    <w:rsid w:val="00406BD3"/>
    <w:rsid w:val="00411BC5"/>
    <w:rsid w:val="004336A6"/>
    <w:rsid w:val="004350F4"/>
    <w:rsid w:val="004444B3"/>
    <w:rsid w:val="0045354C"/>
    <w:rsid w:val="00456B80"/>
    <w:rsid w:val="004635FB"/>
    <w:rsid w:val="00470BA3"/>
    <w:rsid w:val="004923BB"/>
    <w:rsid w:val="004A5BA9"/>
    <w:rsid w:val="004B3BCA"/>
    <w:rsid w:val="004D120A"/>
    <w:rsid w:val="004D3CBC"/>
    <w:rsid w:val="004D51EE"/>
    <w:rsid w:val="004D7830"/>
    <w:rsid w:val="004E035D"/>
    <w:rsid w:val="004E4DCC"/>
    <w:rsid w:val="004F7758"/>
    <w:rsid w:val="00512EB5"/>
    <w:rsid w:val="00531797"/>
    <w:rsid w:val="00532502"/>
    <w:rsid w:val="005375B8"/>
    <w:rsid w:val="00542A41"/>
    <w:rsid w:val="0055445A"/>
    <w:rsid w:val="00555A09"/>
    <w:rsid w:val="005633FA"/>
    <w:rsid w:val="00563E26"/>
    <w:rsid w:val="00571A97"/>
    <w:rsid w:val="00575800"/>
    <w:rsid w:val="0058060C"/>
    <w:rsid w:val="00585E23"/>
    <w:rsid w:val="0058740F"/>
    <w:rsid w:val="00597F8A"/>
    <w:rsid w:val="005A4385"/>
    <w:rsid w:val="005A6D9D"/>
    <w:rsid w:val="005A77D4"/>
    <w:rsid w:val="005B29B2"/>
    <w:rsid w:val="005B2C40"/>
    <w:rsid w:val="005B707C"/>
    <w:rsid w:val="005E2BED"/>
    <w:rsid w:val="005E2C53"/>
    <w:rsid w:val="005E6C3A"/>
    <w:rsid w:val="005E7F38"/>
    <w:rsid w:val="005F0624"/>
    <w:rsid w:val="005F151A"/>
    <w:rsid w:val="00600823"/>
    <w:rsid w:val="00602C86"/>
    <w:rsid w:val="006043CD"/>
    <w:rsid w:val="00614325"/>
    <w:rsid w:val="006211E8"/>
    <w:rsid w:val="00627860"/>
    <w:rsid w:val="00632A17"/>
    <w:rsid w:val="0064225C"/>
    <w:rsid w:val="006719BB"/>
    <w:rsid w:val="00672CFB"/>
    <w:rsid w:val="00675B45"/>
    <w:rsid w:val="00676E0F"/>
    <w:rsid w:val="006805D7"/>
    <w:rsid w:val="00686930"/>
    <w:rsid w:val="00693681"/>
    <w:rsid w:val="00696E16"/>
    <w:rsid w:val="006A102F"/>
    <w:rsid w:val="006A1351"/>
    <w:rsid w:val="006C2F28"/>
    <w:rsid w:val="006C6E6B"/>
    <w:rsid w:val="006D1EE4"/>
    <w:rsid w:val="006D322D"/>
    <w:rsid w:val="006D3A93"/>
    <w:rsid w:val="006F5C5D"/>
    <w:rsid w:val="006F6A01"/>
    <w:rsid w:val="00702146"/>
    <w:rsid w:val="007060E2"/>
    <w:rsid w:val="00707047"/>
    <w:rsid w:val="007177BD"/>
    <w:rsid w:val="00726C7A"/>
    <w:rsid w:val="00730A33"/>
    <w:rsid w:val="00736D50"/>
    <w:rsid w:val="00746F93"/>
    <w:rsid w:val="00751276"/>
    <w:rsid w:val="00752329"/>
    <w:rsid w:val="007536B5"/>
    <w:rsid w:val="007539D8"/>
    <w:rsid w:val="007543EC"/>
    <w:rsid w:val="00754E57"/>
    <w:rsid w:val="007577F1"/>
    <w:rsid w:val="00764454"/>
    <w:rsid w:val="007917A2"/>
    <w:rsid w:val="0079355F"/>
    <w:rsid w:val="007A4E2C"/>
    <w:rsid w:val="007B4EDD"/>
    <w:rsid w:val="007B5664"/>
    <w:rsid w:val="007C0AB5"/>
    <w:rsid w:val="007C30E5"/>
    <w:rsid w:val="007C610A"/>
    <w:rsid w:val="007D0277"/>
    <w:rsid w:val="007E4337"/>
    <w:rsid w:val="007F1A45"/>
    <w:rsid w:val="00804B62"/>
    <w:rsid w:val="00805A9D"/>
    <w:rsid w:val="008129F6"/>
    <w:rsid w:val="00820A93"/>
    <w:rsid w:val="0082611A"/>
    <w:rsid w:val="00837B0A"/>
    <w:rsid w:val="00853EA6"/>
    <w:rsid w:val="00856494"/>
    <w:rsid w:val="0086092A"/>
    <w:rsid w:val="008618A0"/>
    <w:rsid w:val="00863CDD"/>
    <w:rsid w:val="00873A05"/>
    <w:rsid w:val="00876E17"/>
    <w:rsid w:val="00880827"/>
    <w:rsid w:val="00881AD3"/>
    <w:rsid w:val="00886E55"/>
    <w:rsid w:val="0088776D"/>
    <w:rsid w:val="00893C0C"/>
    <w:rsid w:val="0089492D"/>
    <w:rsid w:val="00895278"/>
    <w:rsid w:val="008A16A9"/>
    <w:rsid w:val="008A4443"/>
    <w:rsid w:val="008B3434"/>
    <w:rsid w:val="008D4860"/>
    <w:rsid w:val="008E0273"/>
    <w:rsid w:val="008E17AD"/>
    <w:rsid w:val="008E2B88"/>
    <w:rsid w:val="008F0C27"/>
    <w:rsid w:val="008F398B"/>
    <w:rsid w:val="008F5DF5"/>
    <w:rsid w:val="008F605A"/>
    <w:rsid w:val="008F6FC1"/>
    <w:rsid w:val="0090047F"/>
    <w:rsid w:val="00912A86"/>
    <w:rsid w:val="009136EE"/>
    <w:rsid w:val="00914E0D"/>
    <w:rsid w:val="00922902"/>
    <w:rsid w:val="0092674D"/>
    <w:rsid w:val="00926C67"/>
    <w:rsid w:val="009278D5"/>
    <w:rsid w:val="00930BA9"/>
    <w:rsid w:val="0094203D"/>
    <w:rsid w:val="00962339"/>
    <w:rsid w:val="00967A27"/>
    <w:rsid w:val="0097140A"/>
    <w:rsid w:val="009779B0"/>
    <w:rsid w:val="0099419A"/>
    <w:rsid w:val="00996624"/>
    <w:rsid w:val="009B0883"/>
    <w:rsid w:val="009C1448"/>
    <w:rsid w:val="009C2AFD"/>
    <w:rsid w:val="009C69F3"/>
    <w:rsid w:val="009D116F"/>
    <w:rsid w:val="009E1455"/>
    <w:rsid w:val="00A16931"/>
    <w:rsid w:val="00A16EC4"/>
    <w:rsid w:val="00A264A4"/>
    <w:rsid w:val="00A415DE"/>
    <w:rsid w:val="00A42447"/>
    <w:rsid w:val="00A43D70"/>
    <w:rsid w:val="00A44E5B"/>
    <w:rsid w:val="00A5212D"/>
    <w:rsid w:val="00A5644F"/>
    <w:rsid w:val="00A70172"/>
    <w:rsid w:val="00A94C2F"/>
    <w:rsid w:val="00AA35DB"/>
    <w:rsid w:val="00AB01FD"/>
    <w:rsid w:val="00AB1BE0"/>
    <w:rsid w:val="00AB24D3"/>
    <w:rsid w:val="00AB50F9"/>
    <w:rsid w:val="00AB70E3"/>
    <w:rsid w:val="00AC7E5B"/>
    <w:rsid w:val="00AD73E5"/>
    <w:rsid w:val="00AE2EA1"/>
    <w:rsid w:val="00AF05BE"/>
    <w:rsid w:val="00AF3574"/>
    <w:rsid w:val="00B1353F"/>
    <w:rsid w:val="00B17272"/>
    <w:rsid w:val="00B176F7"/>
    <w:rsid w:val="00B47DC7"/>
    <w:rsid w:val="00B5418F"/>
    <w:rsid w:val="00B56454"/>
    <w:rsid w:val="00B57FCB"/>
    <w:rsid w:val="00B629AA"/>
    <w:rsid w:val="00B64101"/>
    <w:rsid w:val="00B66587"/>
    <w:rsid w:val="00B66F99"/>
    <w:rsid w:val="00B8191D"/>
    <w:rsid w:val="00B87B1A"/>
    <w:rsid w:val="00B9090A"/>
    <w:rsid w:val="00B9154F"/>
    <w:rsid w:val="00BB12CD"/>
    <w:rsid w:val="00BB13E7"/>
    <w:rsid w:val="00BC3184"/>
    <w:rsid w:val="00BC78FA"/>
    <w:rsid w:val="00BE2C02"/>
    <w:rsid w:val="00C3171A"/>
    <w:rsid w:val="00C36AC0"/>
    <w:rsid w:val="00C532EB"/>
    <w:rsid w:val="00C717CB"/>
    <w:rsid w:val="00C93516"/>
    <w:rsid w:val="00C93BE5"/>
    <w:rsid w:val="00C9798A"/>
    <w:rsid w:val="00C97CD9"/>
    <w:rsid w:val="00CA0BCF"/>
    <w:rsid w:val="00CA4B89"/>
    <w:rsid w:val="00CB3588"/>
    <w:rsid w:val="00CB40D7"/>
    <w:rsid w:val="00CC5706"/>
    <w:rsid w:val="00CD548B"/>
    <w:rsid w:val="00CD7430"/>
    <w:rsid w:val="00CE08FE"/>
    <w:rsid w:val="00CF3463"/>
    <w:rsid w:val="00CF7A9D"/>
    <w:rsid w:val="00D002E7"/>
    <w:rsid w:val="00D06537"/>
    <w:rsid w:val="00D11A10"/>
    <w:rsid w:val="00D14CD2"/>
    <w:rsid w:val="00D162EE"/>
    <w:rsid w:val="00D1632A"/>
    <w:rsid w:val="00D225A1"/>
    <w:rsid w:val="00D36173"/>
    <w:rsid w:val="00D419E7"/>
    <w:rsid w:val="00D41EDF"/>
    <w:rsid w:val="00D4267E"/>
    <w:rsid w:val="00D45294"/>
    <w:rsid w:val="00D520BE"/>
    <w:rsid w:val="00D562D9"/>
    <w:rsid w:val="00D57BB0"/>
    <w:rsid w:val="00D57CA9"/>
    <w:rsid w:val="00D626B0"/>
    <w:rsid w:val="00D64830"/>
    <w:rsid w:val="00D7597C"/>
    <w:rsid w:val="00D772A9"/>
    <w:rsid w:val="00D77418"/>
    <w:rsid w:val="00D845F8"/>
    <w:rsid w:val="00D91254"/>
    <w:rsid w:val="00D94223"/>
    <w:rsid w:val="00D94793"/>
    <w:rsid w:val="00DA3829"/>
    <w:rsid w:val="00DB1527"/>
    <w:rsid w:val="00DC4A68"/>
    <w:rsid w:val="00DE2846"/>
    <w:rsid w:val="00DE2B9A"/>
    <w:rsid w:val="00E04601"/>
    <w:rsid w:val="00E15BD1"/>
    <w:rsid w:val="00E22A2A"/>
    <w:rsid w:val="00E30825"/>
    <w:rsid w:val="00E33179"/>
    <w:rsid w:val="00E4337E"/>
    <w:rsid w:val="00E71576"/>
    <w:rsid w:val="00E71FE4"/>
    <w:rsid w:val="00E7455E"/>
    <w:rsid w:val="00EB1A36"/>
    <w:rsid w:val="00EB789E"/>
    <w:rsid w:val="00EC0F92"/>
    <w:rsid w:val="00ED1E87"/>
    <w:rsid w:val="00EE2605"/>
    <w:rsid w:val="00EE79DB"/>
    <w:rsid w:val="00EF5D0C"/>
    <w:rsid w:val="00F0456D"/>
    <w:rsid w:val="00F15944"/>
    <w:rsid w:val="00F24F13"/>
    <w:rsid w:val="00F33404"/>
    <w:rsid w:val="00F3684C"/>
    <w:rsid w:val="00F46ECC"/>
    <w:rsid w:val="00F50A69"/>
    <w:rsid w:val="00F51FB9"/>
    <w:rsid w:val="00F66F57"/>
    <w:rsid w:val="00F673F0"/>
    <w:rsid w:val="00F90719"/>
    <w:rsid w:val="00F9552D"/>
    <w:rsid w:val="00F95C65"/>
    <w:rsid w:val="00F96850"/>
    <w:rsid w:val="00FA01DC"/>
    <w:rsid w:val="00FA3EB6"/>
    <w:rsid w:val="00FB0970"/>
    <w:rsid w:val="00FB7055"/>
    <w:rsid w:val="00FD4CD6"/>
    <w:rsid w:val="00FD6D77"/>
    <w:rsid w:val="00FE1CD5"/>
    <w:rsid w:val="00FE2A1C"/>
    <w:rsid w:val="00FE54F8"/>
    <w:rsid w:val="00FF01A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A36"/>
    <w:rPr>
      <w:rFonts w:eastAsiaTheme="minorEastAsia"/>
      <w:lang w:eastAsia="id-ID"/>
    </w:rPr>
  </w:style>
  <w:style w:type="paragraph" w:styleId="Heading1">
    <w:name w:val="heading 1"/>
    <w:basedOn w:val="Normal"/>
    <w:link w:val="Heading1Char"/>
    <w:qFormat/>
    <w:rsid w:val="00EB1A36"/>
    <w:pPr>
      <w:widowControl w:val="0"/>
      <w:spacing w:after="0" w:line="240" w:lineRule="auto"/>
      <w:ind w:left="943" w:hanging="415"/>
      <w:outlineLvl w:val="0"/>
    </w:pPr>
    <w:rPr>
      <w:rFonts w:ascii="Times New Roman" w:eastAsia="Times New Roman" w:hAnsi="Times New Roman" w:cs="Times New Roman"/>
      <w:b/>
      <w:bCs/>
      <w:sz w:val="23"/>
      <w:szCs w:val="23"/>
      <w:lang w:val="en-US" w:eastAsia="en-US"/>
    </w:rPr>
  </w:style>
  <w:style w:type="paragraph" w:styleId="Heading2">
    <w:name w:val="heading 2"/>
    <w:basedOn w:val="Normal"/>
    <w:next w:val="Normal"/>
    <w:link w:val="Heading2Char"/>
    <w:qFormat/>
    <w:rsid w:val="00EB1A36"/>
    <w:pPr>
      <w:keepNext/>
      <w:overflowPunct w:val="0"/>
      <w:autoSpaceDE w:val="0"/>
      <w:autoSpaceDN w:val="0"/>
      <w:adjustRightInd w:val="0"/>
      <w:spacing w:after="0" w:line="360" w:lineRule="auto"/>
      <w:textAlignment w:val="baseline"/>
      <w:outlineLvl w:val="1"/>
    </w:pPr>
    <w:rPr>
      <w:rFonts w:ascii="Arial" w:eastAsia="Times New Roman" w:hAnsi="Arial" w:cs="Times New Roman"/>
      <w:b/>
      <w:sz w:val="24"/>
      <w:szCs w:val="20"/>
      <w:u w:val="single"/>
      <w:lang w:val="en-US" w:eastAsia="en-US"/>
    </w:rPr>
  </w:style>
  <w:style w:type="paragraph" w:styleId="Heading3">
    <w:name w:val="heading 3"/>
    <w:basedOn w:val="Normal"/>
    <w:next w:val="Normal"/>
    <w:link w:val="Heading3Char"/>
    <w:qFormat/>
    <w:rsid w:val="00EB1A36"/>
    <w:pPr>
      <w:keepNext/>
      <w:overflowPunct w:val="0"/>
      <w:autoSpaceDE w:val="0"/>
      <w:autoSpaceDN w:val="0"/>
      <w:adjustRightInd w:val="0"/>
      <w:spacing w:before="240" w:after="60" w:line="360" w:lineRule="auto"/>
      <w:textAlignment w:val="baseline"/>
      <w:outlineLvl w:val="2"/>
    </w:pPr>
    <w:rPr>
      <w:rFonts w:ascii="Arial" w:eastAsia="Times New Roman" w:hAnsi="Arial" w:cs="Arial"/>
      <w:b/>
      <w:bCs/>
      <w:sz w:val="26"/>
      <w:szCs w:val="26"/>
      <w:lang w:val="en-US" w:eastAsia="en-US"/>
    </w:rPr>
  </w:style>
  <w:style w:type="paragraph" w:styleId="Heading4">
    <w:name w:val="heading 4"/>
    <w:basedOn w:val="Normal"/>
    <w:next w:val="Normal"/>
    <w:link w:val="Heading4Char"/>
    <w:qFormat/>
    <w:rsid w:val="00EB1A36"/>
    <w:pPr>
      <w:keepNext/>
      <w:overflowPunct w:val="0"/>
      <w:autoSpaceDE w:val="0"/>
      <w:autoSpaceDN w:val="0"/>
      <w:adjustRightInd w:val="0"/>
      <w:spacing w:before="240" w:after="60" w:line="360" w:lineRule="auto"/>
      <w:textAlignment w:val="baseline"/>
      <w:outlineLvl w:val="3"/>
    </w:pPr>
    <w:rPr>
      <w:rFonts w:ascii="Times New Roman" w:eastAsia="Times New Roman" w:hAnsi="Times New Roman" w:cs="Times New Roman"/>
      <w:b/>
      <w:bCs/>
      <w:sz w:val="28"/>
      <w:szCs w:val="28"/>
      <w:lang w:val="en-US" w:eastAsia="en-US"/>
    </w:rPr>
  </w:style>
  <w:style w:type="paragraph" w:styleId="Heading5">
    <w:name w:val="heading 5"/>
    <w:basedOn w:val="Normal"/>
    <w:next w:val="Normal"/>
    <w:link w:val="Heading5Char"/>
    <w:qFormat/>
    <w:rsid w:val="00EB1A36"/>
    <w:pPr>
      <w:overflowPunct w:val="0"/>
      <w:autoSpaceDE w:val="0"/>
      <w:autoSpaceDN w:val="0"/>
      <w:adjustRightInd w:val="0"/>
      <w:spacing w:before="240" w:after="60" w:line="360" w:lineRule="auto"/>
      <w:textAlignment w:val="baseline"/>
      <w:outlineLvl w:val="4"/>
    </w:pPr>
    <w:rPr>
      <w:rFonts w:ascii="Times New Roman" w:eastAsia="Times New Roman" w:hAnsi="Times New Roman" w:cs="Times New Roman"/>
      <w:b/>
      <w:bCs/>
      <w:i/>
      <w:iCs/>
      <w:sz w:val="26"/>
      <w:szCs w:val="26"/>
      <w:lang w:val="en-US" w:eastAsia="en-US"/>
    </w:rPr>
  </w:style>
  <w:style w:type="paragraph" w:styleId="Heading6">
    <w:name w:val="heading 6"/>
    <w:basedOn w:val="Normal"/>
    <w:next w:val="Normal"/>
    <w:link w:val="Heading6Char"/>
    <w:qFormat/>
    <w:rsid w:val="00EB1A36"/>
    <w:pPr>
      <w:overflowPunct w:val="0"/>
      <w:autoSpaceDE w:val="0"/>
      <w:autoSpaceDN w:val="0"/>
      <w:adjustRightInd w:val="0"/>
      <w:spacing w:before="240" w:after="60" w:line="360" w:lineRule="auto"/>
      <w:textAlignment w:val="baseline"/>
      <w:outlineLvl w:val="5"/>
    </w:pPr>
    <w:rPr>
      <w:rFonts w:ascii="Calibri" w:eastAsia="Times New Roman" w:hAnsi="Calibri" w:cs="Times New Roman"/>
      <w:b/>
      <w:bCs/>
      <w:lang w:val="en-US" w:eastAsia="en-US"/>
    </w:rPr>
  </w:style>
  <w:style w:type="paragraph" w:styleId="Heading7">
    <w:name w:val="heading 7"/>
    <w:basedOn w:val="Normal"/>
    <w:next w:val="Normal"/>
    <w:link w:val="Heading7Char"/>
    <w:qFormat/>
    <w:rsid w:val="00EB1A36"/>
    <w:pPr>
      <w:overflowPunct w:val="0"/>
      <w:autoSpaceDE w:val="0"/>
      <w:autoSpaceDN w:val="0"/>
      <w:adjustRightInd w:val="0"/>
      <w:spacing w:before="240" w:after="60" w:line="360" w:lineRule="auto"/>
      <w:textAlignment w:val="baseline"/>
      <w:outlineLvl w:val="6"/>
    </w:pPr>
    <w:rPr>
      <w:rFonts w:ascii="Calibri" w:eastAsia="Times New Roman" w:hAnsi="Calibri" w:cs="Times New Roman"/>
      <w:sz w:val="24"/>
      <w:szCs w:val="24"/>
      <w:lang w:val="en-US" w:eastAsia="en-US"/>
    </w:rPr>
  </w:style>
  <w:style w:type="paragraph" w:styleId="Heading8">
    <w:name w:val="heading 8"/>
    <w:basedOn w:val="Normal"/>
    <w:next w:val="Normal"/>
    <w:link w:val="Heading8Char"/>
    <w:qFormat/>
    <w:rsid w:val="00EB1A36"/>
    <w:pPr>
      <w:overflowPunct w:val="0"/>
      <w:autoSpaceDE w:val="0"/>
      <w:autoSpaceDN w:val="0"/>
      <w:adjustRightInd w:val="0"/>
      <w:spacing w:before="240" w:after="60" w:line="360" w:lineRule="auto"/>
      <w:textAlignment w:val="baseline"/>
      <w:outlineLvl w:val="7"/>
    </w:pPr>
    <w:rPr>
      <w:rFonts w:ascii="Calibri" w:eastAsia="Times New Roman" w:hAnsi="Calibri" w:cs="Times New Roman"/>
      <w:i/>
      <w:iCs/>
      <w:sz w:val="24"/>
      <w:szCs w:val="24"/>
      <w:lang w:val="en-US" w:eastAsia="en-US"/>
    </w:rPr>
  </w:style>
  <w:style w:type="paragraph" w:styleId="Heading9">
    <w:name w:val="heading 9"/>
    <w:basedOn w:val="Normal"/>
    <w:next w:val="Normal"/>
    <w:link w:val="Heading9Char"/>
    <w:qFormat/>
    <w:rsid w:val="00EB1A36"/>
    <w:pPr>
      <w:overflowPunct w:val="0"/>
      <w:autoSpaceDE w:val="0"/>
      <w:autoSpaceDN w:val="0"/>
      <w:adjustRightInd w:val="0"/>
      <w:spacing w:before="240" w:after="60" w:line="360" w:lineRule="auto"/>
      <w:textAlignment w:val="baseline"/>
      <w:outlineLvl w:val="8"/>
    </w:pPr>
    <w:rPr>
      <w:rFonts w:ascii="Cambria" w:eastAsia="Times New Roman" w:hAnsi="Cambria"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A36"/>
    <w:rPr>
      <w:rFonts w:ascii="Times New Roman" w:eastAsia="Times New Roman" w:hAnsi="Times New Roman" w:cs="Times New Roman"/>
      <w:b/>
      <w:bCs/>
      <w:sz w:val="23"/>
      <w:szCs w:val="23"/>
      <w:lang w:val="en-US"/>
    </w:rPr>
  </w:style>
  <w:style w:type="character" w:customStyle="1" w:styleId="Heading2Char">
    <w:name w:val="Heading 2 Char"/>
    <w:basedOn w:val="DefaultParagraphFont"/>
    <w:link w:val="Heading2"/>
    <w:rsid w:val="00EB1A36"/>
    <w:rPr>
      <w:rFonts w:ascii="Arial" w:eastAsia="Times New Roman" w:hAnsi="Arial" w:cs="Times New Roman"/>
      <w:b/>
      <w:sz w:val="24"/>
      <w:szCs w:val="20"/>
      <w:u w:val="single"/>
      <w:lang w:val="en-US"/>
    </w:rPr>
  </w:style>
  <w:style w:type="character" w:customStyle="1" w:styleId="Heading3Char">
    <w:name w:val="Heading 3 Char"/>
    <w:basedOn w:val="DefaultParagraphFont"/>
    <w:link w:val="Heading3"/>
    <w:rsid w:val="00EB1A36"/>
    <w:rPr>
      <w:rFonts w:ascii="Arial" w:eastAsia="Times New Roman" w:hAnsi="Arial" w:cs="Arial"/>
      <w:b/>
      <w:bCs/>
      <w:sz w:val="26"/>
      <w:szCs w:val="26"/>
      <w:lang w:val="en-US"/>
    </w:rPr>
  </w:style>
  <w:style w:type="character" w:customStyle="1" w:styleId="Heading4Char">
    <w:name w:val="Heading 4 Char"/>
    <w:basedOn w:val="DefaultParagraphFont"/>
    <w:link w:val="Heading4"/>
    <w:rsid w:val="00EB1A36"/>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EB1A36"/>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EB1A36"/>
    <w:rPr>
      <w:rFonts w:ascii="Calibri" w:eastAsia="Times New Roman" w:hAnsi="Calibri" w:cs="Times New Roman"/>
      <w:b/>
      <w:bCs/>
      <w:lang w:val="en-US"/>
    </w:rPr>
  </w:style>
  <w:style w:type="character" w:customStyle="1" w:styleId="Heading7Char">
    <w:name w:val="Heading 7 Char"/>
    <w:basedOn w:val="DefaultParagraphFont"/>
    <w:link w:val="Heading7"/>
    <w:rsid w:val="00EB1A36"/>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EB1A36"/>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EB1A36"/>
    <w:rPr>
      <w:rFonts w:ascii="Cambria" w:eastAsia="Times New Roman" w:hAnsi="Cambria" w:cs="Times New Roman"/>
      <w:lang w:val="en-US"/>
    </w:rPr>
  </w:style>
  <w:style w:type="character" w:customStyle="1" w:styleId="shorttext">
    <w:name w:val="short_text"/>
    <w:basedOn w:val="DefaultParagraphFont"/>
    <w:rsid w:val="00EB1A36"/>
  </w:style>
  <w:style w:type="paragraph" w:styleId="FootnoteText">
    <w:name w:val="footnote text"/>
    <w:basedOn w:val="Normal"/>
    <w:link w:val="FootnoteTextChar"/>
    <w:uiPriority w:val="99"/>
    <w:unhideWhenUsed/>
    <w:rsid w:val="00EB1A36"/>
    <w:pPr>
      <w:spacing w:after="0" w:line="240" w:lineRule="auto"/>
    </w:pPr>
    <w:rPr>
      <w:sz w:val="20"/>
      <w:szCs w:val="20"/>
    </w:rPr>
  </w:style>
  <w:style w:type="character" w:customStyle="1" w:styleId="FootnoteTextChar">
    <w:name w:val="Footnote Text Char"/>
    <w:basedOn w:val="DefaultParagraphFont"/>
    <w:link w:val="FootnoteText"/>
    <w:uiPriority w:val="99"/>
    <w:rsid w:val="00EB1A36"/>
    <w:rPr>
      <w:rFonts w:eastAsiaTheme="minorEastAsia"/>
      <w:sz w:val="20"/>
      <w:szCs w:val="20"/>
      <w:lang w:eastAsia="id-ID"/>
    </w:rPr>
  </w:style>
  <w:style w:type="character" w:styleId="FootnoteReference">
    <w:name w:val="footnote reference"/>
    <w:basedOn w:val="DefaultParagraphFont"/>
    <w:uiPriority w:val="99"/>
    <w:unhideWhenUsed/>
    <w:rsid w:val="00EB1A36"/>
    <w:rPr>
      <w:rFonts w:cs="Times New Roman"/>
      <w:vertAlign w:val="superscript"/>
    </w:rPr>
  </w:style>
  <w:style w:type="paragraph" w:styleId="ListParagraph">
    <w:name w:val="List Paragraph"/>
    <w:basedOn w:val="Normal"/>
    <w:uiPriority w:val="1"/>
    <w:qFormat/>
    <w:rsid w:val="00EB1A36"/>
    <w:pPr>
      <w:ind w:left="720"/>
      <w:contextualSpacing/>
    </w:pPr>
  </w:style>
  <w:style w:type="paragraph" w:styleId="BodyText">
    <w:name w:val="Body Text"/>
    <w:basedOn w:val="Normal"/>
    <w:link w:val="BodyTextChar"/>
    <w:uiPriority w:val="1"/>
    <w:qFormat/>
    <w:rsid w:val="00EB1A36"/>
    <w:pPr>
      <w:widowControl w:val="0"/>
      <w:spacing w:after="0" w:line="240" w:lineRule="auto"/>
    </w:pPr>
    <w:rPr>
      <w:rFonts w:ascii="Times New Roman" w:eastAsia="Times New Roman" w:hAnsi="Times New Roman" w:cs="Times New Roman"/>
      <w:sz w:val="23"/>
      <w:szCs w:val="23"/>
      <w:lang w:val="en-US" w:eastAsia="en-US"/>
    </w:rPr>
  </w:style>
  <w:style w:type="character" w:customStyle="1" w:styleId="BodyTextChar">
    <w:name w:val="Body Text Char"/>
    <w:basedOn w:val="DefaultParagraphFont"/>
    <w:link w:val="BodyText"/>
    <w:uiPriority w:val="1"/>
    <w:rsid w:val="00EB1A36"/>
    <w:rPr>
      <w:rFonts w:ascii="Times New Roman" w:eastAsia="Times New Roman" w:hAnsi="Times New Roman" w:cs="Times New Roman"/>
      <w:sz w:val="23"/>
      <w:szCs w:val="23"/>
      <w:lang w:val="en-US"/>
    </w:rPr>
  </w:style>
  <w:style w:type="paragraph" w:styleId="Header">
    <w:name w:val="header"/>
    <w:basedOn w:val="Normal"/>
    <w:link w:val="HeaderChar"/>
    <w:uiPriority w:val="99"/>
    <w:unhideWhenUsed/>
    <w:rsid w:val="00EB1A36"/>
    <w:pPr>
      <w:widowControl w:val="0"/>
      <w:tabs>
        <w:tab w:val="center" w:pos="4513"/>
        <w:tab w:val="right" w:pos="9026"/>
      </w:tabs>
      <w:spacing w:after="0" w:line="240" w:lineRule="auto"/>
    </w:pPr>
    <w:rPr>
      <w:rFonts w:ascii="Times New Roman" w:eastAsia="Times New Roman" w:hAnsi="Times New Roman" w:cs="Times New Roman"/>
      <w:lang w:val="en-US" w:eastAsia="en-US"/>
    </w:rPr>
  </w:style>
  <w:style w:type="character" w:customStyle="1" w:styleId="HeaderChar">
    <w:name w:val="Header Char"/>
    <w:basedOn w:val="DefaultParagraphFont"/>
    <w:link w:val="Header"/>
    <w:uiPriority w:val="99"/>
    <w:rsid w:val="00EB1A36"/>
    <w:rPr>
      <w:rFonts w:ascii="Times New Roman" w:eastAsia="Times New Roman" w:hAnsi="Times New Roman" w:cs="Times New Roman"/>
      <w:lang w:val="en-US"/>
    </w:rPr>
  </w:style>
  <w:style w:type="paragraph" w:styleId="Footer">
    <w:name w:val="footer"/>
    <w:basedOn w:val="Normal"/>
    <w:link w:val="FooterChar"/>
    <w:uiPriority w:val="99"/>
    <w:unhideWhenUsed/>
    <w:rsid w:val="00EB1A36"/>
    <w:pPr>
      <w:widowControl w:val="0"/>
      <w:tabs>
        <w:tab w:val="center" w:pos="4513"/>
        <w:tab w:val="right" w:pos="9026"/>
      </w:tabs>
      <w:spacing w:after="0" w:line="240" w:lineRule="auto"/>
    </w:pPr>
    <w:rPr>
      <w:rFonts w:ascii="Times New Roman" w:eastAsia="Times New Roman" w:hAnsi="Times New Roman" w:cs="Times New Roman"/>
      <w:lang w:val="en-US" w:eastAsia="en-US"/>
    </w:rPr>
  </w:style>
  <w:style w:type="character" w:customStyle="1" w:styleId="FooterChar">
    <w:name w:val="Footer Char"/>
    <w:basedOn w:val="DefaultParagraphFont"/>
    <w:link w:val="Footer"/>
    <w:uiPriority w:val="99"/>
    <w:rsid w:val="00EB1A36"/>
    <w:rPr>
      <w:rFonts w:ascii="Times New Roman" w:eastAsia="Times New Roman" w:hAnsi="Times New Roman" w:cs="Times New Roman"/>
      <w:lang w:val="en-US"/>
    </w:rPr>
  </w:style>
  <w:style w:type="character" w:customStyle="1" w:styleId="Heading5Char1">
    <w:name w:val="Heading 5 Char1"/>
    <w:rsid w:val="00EB1A36"/>
    <w:rPr>
      <w:b/>
      <w:bCs/>
      <w:i/>
      <w:iCs/>
      <w:sz w:val="26"/>
      <w:szCs w:val="26"/>
      <w:lang w:val="en-US" w:eastAsia="en-US" w:bidi="ar-SA"/>
    </w:rPr>
  </w:style>
  <w:style w:type="paragraph" w:styleId="Caption">
    <w:name w:val="caption"/>
    <w:basedOn w:val="Normal"/>
    <w:next w:val="Normal"/>
    <w:qFormat/>
    <w:rsid w:val="00EB1A36"/>
    <w:pPr>
      <w:spacing w:after="0" w:line="360" w:lineRule="auto"/>
    </w:pPr>
    <w:rPr>
      <w:rFonts w:ascii="Times New Roman" w:eastAsia="Times New Roman" w:hAnsi="Times New Roman" w:cs="Times New Roman"/>
      <w:b/>
      <w:bCs/>
      <w:sz w:val="20"/>
      <w:szCs w:val="20"/>
      <w:lang w:eastAsia="en-US"/>
    </w:rPr>
  </w:style>
  <w:style w:type="paragraph" w:styleId="Title">
    <w:name w:val="Title"/>
    <w:basedOn w:val="Normal"/>
    <w:link w:val="TitleChar"/>
    <w:qFormat/>
    <w:rsid w:val="00EB1A36"/>
    <w:pPr>
      <w:spacing w:after="0" w:line="360" w:lineRule="auto"/>
      <w:jc w:val="center"/>
    </w:pPr>
    <w:rPr>
      <w:rFonts w:ascii="Times New Roman" w:eastAsia="Times New Roman" w:hAnsi="Times New Roman" w:cs="Times New Roman"/>
      <w:sz w:val="28"/>
      <w:szCs w:val="20"/>
      <w:lang w:val="en-US" w:eastAsia="en-US"/>
    </w:rPr>
  </w:style>
  <w:style w:type="character" w:customStyle="1" w:styleId="TitleChar">
    <w:name w:val="Title Char"/>
    <w:basedOn w:val="DefaultParagraphFont"/>
    <w:link w:val="Title"/>
    <w:rsid w:val="00EB1A36"/>
    <w:rPr>
      <w:rFonts w:ascii="Times New Roman" w:eastAsia="Times New Roman" w:hAnsi="Times New Roman" w:cs="Times New Roman"/>
      <w:sz w:val="28"/>
      <w:szCs w:val="20"/>
      <w:lang w:val="en-US"/>
    </w:rPr>
  </w:style>
  <w:style w:type="paragraph" w:styleId="Subtitle">
    <w:name w:val="Subtitle"/>
    <w:basedOn w:val="Normal"/>
    <w:link w:val="SubtitleChar"/>
    <w:qFormat/>
    <w:rsid w:val="00EB1A36"/>
    <w:pPr>
      <w:spacing w:after="0" w:line="360" w:lineRule="auto"/>
      <w:jc w:val="center"/>
    </w:pPr>
    <w:rPr>
      <w:rFonts w:ascii="Times New Roman" w:eastAsia="Times New Roman" w:hAnsi="Times New Roman" w:cs="Times New Roman"/>
      <w:b/>
      <w:bCs/>
      <w:sz w:val="24"/>
      <w:szCs w:val="24"/>
      <w:lang w:val="en-US" w:eastAsia="en-US"/>
    </w:rPr>
  </w:style>
  <w:style w:type="character" w:customStyle="1" w:styleId="SubtitleChar">
    <w:name w:val="Subtitle Char"/>
    <w:basedOn w:val="DefaultParagraphFont"/>
    <w:link w:val="Subtitle"/>
    <w:rsid w:val="00EB1A36"/>
    <w:rPr>
      <w:rFonts w:ascii="Times New Roman" w:eastAsia="Times New Roman" w:hAnsi="Times New Roman" w:cs="Times New Roman"/>
      <w:b/>
      <w:bCs/>
      <w:sz w:val="24"/>
      <w:szCs w:val="24"/>
      <w:lang w:val="en-US"/>
    </w:rPr>
  </w:style>
  <w:style w:type="character" w:customStyle="1" w:styleId="SubtitleChar1">
    <w:name w:val="Subtitle Char1"/>
    <w:rsid w:val="00EB1A36"/>
    <w:rPr>
      <w:b/>
      <w:bCs/>
      <w:sz w:val="24"/>
      <w:szCs w:val="24"/>
      <w:lang w:val="en-US" w:eastAsia="en-US" w:bidi="ar-SA"/>
    </w:rPr>
  </w:style>
  <w:style w:type="character" w:styleId="Strong">
    <w:name w:val="Strong"/>
    <w:qFormat/>
    <w:rsid w:val="00EB1A36"/>
    <w:rPr>
      <w:b/>
      <w:bCs/>
    </w:rPr>
  </w:style>
  <w:style w:type="character" w:styleId="Emphasis">
    <w:name w:val="Emphasis"/>
    <w:qFormat/>
    <w:rsid w:val="00EB1A3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29</Pages>
  <Words>9060</Words>
  <Characters>51647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2017-06-08T02:39:00Z</dcterms:created>
  <dcterms:modified xsi:type="dcterms:W3CDTF">2017-06-08T09:01:00Z</dcterms:modified>
</cp:coreProperties>
</file>