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222" w:rsidRPr="001D6779" w:rsidRDefault="007F0222" w:rsidP="00ED7362">
      <w:pPr>
        <w:spacing w:after="0" w:line="240" w:lineRule="auto"/>
        <w:jc w:val="center"/>
        <w:rPr>
          <w:rFonts w:cs="Times New Roman"/>
          <w:b/>
          <w:sz w:val="28"/>
        </w:rPr>
      </w:pPr>
      <w:r w:rsidRPr="001D6779">
        <w:rPr>
          <w:rFonts w:cs="Times New Roman"/>
          <w:b/>
          <w:sz w:val="28"/>
        </w:rPr>
        <w:t>ANALISIS BERPIKIR GEOMETRIS SISWA</w:t>
      </w:r>
    </w:p>
    <w:p w:rsidR="007F0222" w:rsidRPr="001D6779" w:rsidRDefault="007F0222" w:rsidP="00ED7362">
      <w:pPr>
        <w:spacing w:line="240" w:lineRule="auto"/>
        <w:jc w:val="center"/>
        <w:rPr>
          <w:rFonts w:cs="Times New Roman"/>
          <w:b/>
          <w:sz w:val="28"/>
        </w:rPr>
      </w:pPr>
      <w:r w:rsidRPr="001D6779">
        <w:rPr>
          <w:rFonts w:cs="Times New Roman"/>
          <w:b/>
          <w:sz w:val="28"/>
        </w:rPr>
        <w:t>DALAM MENYELESAIKAN MASALAH MATEMATIKA</w:t>
      </w:r>
    </w:p>
    <w:p w:rsidR="00ED7362" w:rsidRDefault="00ED7362" w:rsidP="00A45CD0">
      <w:pPr>
        <w:spacing w:before="240" w:after="0" w:line="240" w:lineRule="auto"/>
        <w:rPr>
          <w:sz w:val="22"/>
        </w:rPr>
      </w:pPr>
      <w:r w:rsidRPr="00ED7362">
        <w:rPr>
          <w:sz w:val="22"/>
        </w:rPr>
        <w:t>Faiga Rahmatia</w:t>
      </w:r>
      <w:r w:rsidRPr="00ED7362">
        <w:rPr>
          <w:sz w:val="22"/>
          <w:vertAlign w:val="superscript"/>
        </w:rPr>
        <w:t>a</w:t>
      </w:r>
      <w:r w:rsidRPr="00ED7362">
        <w:rPr>
          <w:sz w:val="22"/>
        </w:rPr>
        <w:t>, Teguh Wibowo</w:t>
      </w:r>
      <w:r w:rsidRPr="00ED7362">
        <w:rPr>
          <w:sz w:val="22"/>
          <w:vertAlign w:val="superscript"/>
        </w:rPr>
        <w:t>b</w:t>
      </w:r>
      <w:r w:rsidRPr="00ED7362">
        <w:rPr>
          <w:sz w:val="22"/>
        </w:rPr>
        <w:t>, Mita Hapsari Jannah</w:t>
      </w:r>
      <w:r w:rsidRPr="00ED7362">
        <w:rPr>
          <w:sz w:val="22"/>
          <w:vertAlign w:val="superscript"/>
        </w:rPr>
        <w:t>c</w:t>
      </w:r>
    </w:p>
    <w:p w:rsidR="009169FF" w:rsidRPr="009169FF" w:rsidRDefault="009169FF" w:rsidP="009169FF">
      <w:pPr>
        <w:spacing w:before="240" w:after="0" w:line="240" w:lineRule="auto"/>
        <w:rPr>
          <w:sz w:val="16"/>
        </w:rPr>
      </w:pPr>
      <w:proofErr w:type="gramStart"/>
      <w:r w:rsidRPr="009169FF">
        <w:rPr>
          <w:sz w:val="16"/>
        </w:rPr>
        <w:t>a</w:t>
      </w:r>
      <w:proofErr w:type="gramEnd"/>
      <w:r w:rsidRPr="009169FF">
        <w:rPr>
          <w:sz w:val="16"/>
        </w:rPr>
        <w:t xml:space="preserve"> Program Studi Pendidikan Matematika</w:t>
      </w:r>
      <w:r w:rsidR="001C53A4">
        <w:rPr>
          <w:sz w:val="16"/>
        </w:rPr>
        <w:t>/UM Purworejo</w:t>
      </w:r>
      <w:r w:rsidRPr="009169FF">
        <w:rPr>
          <w:sz w:val="16"/>
        </w:rPr>
        <w:t>, Jawa Tengah, 54111, Indonesia</w:t>
      </w:r>
    </w:p>
    <w:p w:rsidR="009169FF" w:rsidRPr="009169FF" w:rsidRDefault="009169FF" w:rsidP="009169FF">
      <w:pPr>
        <w:spacing w:after="0" w:line="240" w:lineRule="auto"/>
        <w:rPr>
          <w:sz w:val="16"/>
        </w:rPr>
      </w:pPr>
      <w:proofErr w:type="gramStart"/>
      <w:r w:rsidRPr="009169FF">
        <w:rPr>
          <w:sz w:val="16"/>
        </w:rPr>
        <w:t>b</w:t>
      </w:r>
      <w:proofErr w:type="gramEnd"/>
      <w:r w:rsidR="001C53A4">
        <w:rPr>
          <w:sz w:val="16"/>
        </w:rPr>
        <w:t xml:space="preserve"> </w:t>
      </w:r>
      <w:r w:rsidR="001C53A4" w:rsidRPr="009169FF">
        <w:rPr>
          <w:sz w:val="16"/>
        </w:rPr>
        <w:t>Program Studi Pendidikan Matematika</w:t>
      </w:r>
      <w:r w:rsidR="001C53A4">
        <w:rPr>
          <w:sz w:val="16"/>
        </w:rPr>
        <w:t>/UM Purworejo</w:t>
      </w:r>
      <w:r w:rsidR="001C53A4" w:rsidRPr="009169FF">
        <w:rPr>
          <w:sz w:val="16"/>
        </w:rPr>
        <w:t>, Jawa Tengah, 54111, Indonesia</w:t>
      </w:r>
    </w:p>
    <w:p w:rsidR="009169FF" w:rsidRDefault="009169FF" w:rsidP="009169FF">
      <w:pPr>
        <w:spacing w:line="240" w:lineRule="auto"/>
        <w:rPr>
          <w:sz w:val="16"/>
        </w:rPr>
      </w:pPr>
      <w:proofErr w:type="gramStart"/>
      <w:r w:rsidRPr="009169FF">
        <w:rPr>
          <w:sz w:val="16"/>
        </w:rPr>
        <w:t>c</w:t>
      </w:r>
      <w:proofErr w:type="gramEnd"/>
      <w:r w:rsidR="001C53A4">
        <w:rPr>
          <w:sz w:val="16"/>
        </w:rPr>
        <w:t xml:space="preserve"> </w:t>
      </w:r>
      <w:r w:rsidR="001C53A4" w:rsidRPr="009169FF">
        <w:rPr>
          <w:sz w:val="16"/>
        </w:rPr>
        <w:t>Program Studi Pendidikan Matematika</w:t>
      </w:r>
      <w:r w:rsidR="001C53A4">
        <w:rPr>
          <w:sz w:val="16"/>
        </w:rPr>
        <w:t>/UM Purworejo</w:t>
      </w:r>
      <w:r w:rsidR="001C53A4" w:rsidRPr="009169FF">
        <w:rPr>
          <w:sz w:val="16"/>
        </w:rPr>
        <w:t>, Jawa Tengah, 54111, Indonesia</w:t>
      </w:r>
    </w:p>
    <w:p w:rsidR="009169FF" w:rsidRPr="009169FF" w:rsidRDefault="009169FF" w:rsidP="009169FF">
      <w:pPr>
        <w:spacing w:line="240" w:lineRule="auto"/>
        <w:rPr>
          <w:sz w:val="16"/>
        </w:rPr>
      </w:pPr>
      <w:r>
        <w:rPr>
          <w:sz w:val="16"/>
        </w:rPr>
        <w:t>Corresponding author: E-mail addresses: faigha13@gmail.com</w:t>
      </w:r>
    </w:p>
    <w:p w:rsidR="004765E9" w:rsidRPr="001C53A4" w:rsidRDefault="004765E9" w:rsidP="009169FF">
      <w:pPr>
        <w:spacing w:after="0" w:line="240" w:lineRule="auto"/>
        <w:jc w:val="center"/>
        <w:rPr>
          <w:b/>
          <w:sz w:val="22"/>
        </w:rPr>
      </w:pPr>
      <w:r w:rsidRPr="001C53A4">
        <w:rPr>
          <w:b/>
          <w:sz w:val="22"/>
        </w:rPr>
        <w:t>Abstrak</w:t>
      </w:r>
    </w:p>
    <w:p w:rsidR="004765E9" w:rsidRPr="001C53A4" w:rsidRDefault="004765E9" w:rsidP="00ED6FA0">
      <w:pPr>
        <w:spacing w:line="240" w:lineRule="auto"/>
        <w:jc w:val="both"/>
        <w:rPr>
          <w:rFonts w:eastAsiaTheme="minorEastAsia" w:cs="Times New Roman"/>
          <w:i/>
          <w:sz w:val="16"/>
          <w:szCs w:val="10"/>
        </w:rPr>
      </w:pPr>
      <w:proofErr w:type="gramStart"/>
      <w:r w:rsidRPr="001C53A4">
        <w:rPr>
          <w:rFonts w:cs="Times New Roman"/>
          <w:i/>
          <w:sz w:val="16"/>
          <w:szCs w:val="10"/>
        </w:rPr>
        <w:t>Penelitian ini bertujuan untuk menganalisis tahapan berpikir geometris yang dimiliki oleh siswa SMA dalam menyelesaikan masalah matematika.</w:t>
      </w:r>
      <w:proofErr w:type="gramEnd"/>
      <w:r w:rsidRPr="001C53A4">
        <w:rPr>
          <w:rFonts w:cs="Times New Roman"/>
          <w:i/>
          <w:sz w:val="16"/>
          <w:szCs w:val="10"/>
        </w:rPr>
        <w:t xml:space="preserve"> Penelitian ini merupakan penelitian kualitatif dengan siswa kelas X yang mempunyai nilai </w:t>
      </w:r>
      <w:r w:rsidR="00ED7362" w:rsidRPr="001C53A4">
        <w:rPr>
          <w:rFonts w:cs="Times New Roman"/>
          <w:i/>
          <w:sz w:val="16"/>
          <w:szCs w:val="10"/>
        </w:rPr>
        <w:t xml:space="preserve">matematika </w:t>
      </w:r>
      <w:r w:rsidRPr="001C53A4">
        <w:rPr>
          <w:rFonts w:cs="Times New Roman"/>
          <w:i/>
          <w:sz w:val="16"/>
          <w:szCs w:val="10"/>
        </w:rPr>
        <w:t xml:space="preserve">di atas rata-rata sebagai subjek penelitian. Dalam penelitian ini, peneliti menggunakan lembar masalah sebagai instrumen </w:t>
      </w:r>
      <w:r w:rsidR="00ED7362" w:rsidRPr="001C53A4">
        <w:rPr>
          <w:rFonts w:cs="Times New Roman"/>
          <w:i/>
          <w:sz w:val="16"/>
          <w:szCs w:val="10"/>
        </w:rPr>
        <w:t>pendukung</w:t>
      </w:r>
      <w:r w:rsidRPr="001C53A4">
        <w:rPr>
          <w:rFonts w:cs="Times New Roman"/>
          <w:i/>
          <w:sz w:val="16"/>
          <w:szCs w:val="10"/>
        </w:rPr>
        <w:t xml:space="preserve"> untuk mengetahui tahapan berpikir geometris yang dimiliki siswa. </w:t>
      </w:r>
      <w:proofErr w:type="gramStart"/>
      <w:r w:rsidRPr="001C53A4">
        <w:rPr>
          <w:rFonts w:cs="Times New Roman"/>
          <w:i/>
          <w:sz w:val="16"/>
          <w:szCs w:val="10"/>
        </w:rPr>
        <w:t>Lembar masalah berupa</w:t>
      </w:r>
      <w:r w:rsidR="00ED7362" w:rsidRPr="001C53A4">
        <w:rPr>
          <w:rFonts w:cs="Times New Roman"/>
          <w:i/>
          <w:sz w:val="16"/>
          <w:szCs w:val="10"/>
        </w:rPr>
        <w:t xml:space="preserve"> </w:t>
      </w:r>
      <w:r w:rsidRPr="001C53A4">
        <w:rPr>
          <w:rFonts w:cs="Times New Roman"/>
          <w:i/>
          <w:sz w:val="16"/>
          <w:szCs w:val="10"/>
        </w:rPr>
        <w:t>pertanyaan yang berfungsi untuk merangsang munculnya tahapan berpikir geometris yang dimiliki siswa.</w:t>
      </w:r>
      <w:proofErr w:type="gramEnd"/>
      <w:r w:rsidRPr="001C53A4">
        <w:rPr>
          <w:rFonts w:cs="Times New Roman"/>
          <w:i/>
          <w:sz w:val="16"/>
          <w:szCs w:val="10"/>
        </w:rPr>
        <w:t xml:space="preserve"> Metode </w:t>
      </w:r>
      <w:r w:rsidR="00ED7362" w:rsidRPr="001C53A4">
        <w:rPr>
          <w:rFonts w:cs="Times New Roman"/>
          <w:i/>
          <w:sz w:val="16"/>
          <w:szCs w:val="10"/>
        </w:rPr>
        <w:t xml:space="preserve">pengumpulan data </w:t>
      </w:r>
      <w:r w:rsidRPr="001C53A4">
        <w:rPr>
          <w:rFonts w:cs="Times New Roman"/>
          <w:i/>
          <w:sz w:val="16"/>
          <w:szCs w:val="10"/>
        </w:rPr>
        <w:t>yang digunakan dalam penelitian ini adalah wawancara, dok</w:t>
      </w:r>
      <w:r w:rsidR="00ED7362" w:rsidRPr="001C53A4">
        <w:rPr>
          <w:rFonts w:cs="Times New Roman"/>
          <w:i/>
          <w:sz w:val="16"/>
          <w:szCs w:val="10"/>
        </w:rPr>
        <w:t>umentasi, catatan lapangan, dan lembar jawaban siswa</w:t>
      </w:r>
      <w:r w:rsidRPr="001C53A4">
        <w:rPr>
          <w:rFonts w:cs="Times New Roman"/>
          <w:i/>
          <w:sz w:val="16"/>
          <w:szCs w:val="10"/>
        </w:rPr>
        <w:t xml:space="preserve">. </w:t>
      </w:r>
      <w:proofErr w:type="gramStart"/>
      <w:r w:rsidR="00ED7362" w:rsidRPr="001C53A4">
        <w:rPr>
          <w:rFonts w:cs="Times New Roman"/>
          <w:i/>
          <w:sz w:val="16"/>
          <w:szCs w:val="10"/>
        </w:rPr>
        <w:t>Teknik analisis data yang digunakan yaitu teknik analisis dari Miles &amp; Huberman yang meliputi tiga aktivitas yaitu reduksi data, penyajian data, dan penarikan kesimpulan.</w:t>
      </w:r>
      <w:proofErr w:type="gramEnd"/>
      <w:r w:rsidR="00ED7362" w:rsidRPr="001C53A4">
        <w:rPr>
          <w:rFonts w:cs="Times New Roman"/>
          <w:i/>
          <w:sz w:val="16"/>
          <w:szCs w:val="10"/>
        </w:rPr>
        <w:t xml:space="preserve"> </w:t>
      </w:r>
      <w:proofErr w:type="gramStart"/>
      <w:r w:rsidRPr="001C53A4">
        <w:rPr>
          <w:rFonts w:cs="Times New Roman"/>
          <w:i/>
          <w:sz w:val="16"/>
          <w:szCs w:val="10"/>
        </w:rPr>
        <w:t xml:space="preserve">Hasil penelitian menunjukkan bahwa ada suatu </w:t>
      </w:r>
      <w:r w:rsidR="006E0534" w:rsidRPr="001C53A4">
        <w:rPr>
          <w:rFonts w:cs="Times New Roman"/>
          <w:i/>
          <w:sz w:val="16"/>
          <w:szCs w:val="10"/>
        </w:rPr>
        <w:t>aktivitas</w:t>
      </w:r>
      <w:r w:rsidRPr="001C53A4">
        <w:rPr>
          <w:rFonts w:cs="Times New Roman"/>
          <w:i/>
          <w:sz w:val="16"/>
          <w:szCs w:val="10"/>
        </w:rPr>
        <w:t xml:space="preserve"> yang belum masuk </w:t>
      </w:r>
      <w:r w:rsidR="00ED7362" w:rsidRPr="001C53A4">
        <w:rPr>
          <w:rFonts w:cs="Times New Roman"/>
          <w:i/>
          <w:sz w:val="16"/>
          <w:szCs w:val="10"/>
        </w:rPr>
        <w:t xml:space="preserve">pada tahapan berpikir geometris menurut </w:t>
      </w:r>
      <w:r w:rsidRPr="001C53A4">
        <w:rPr>
          <w:rFonts w:cs="Times New Roman"/>
          <w:i/>
          <w:sz w:val="16"/>
          <w:szCs w:val="10"/>
        </w:rPr>
        <w:t>Van Hiele dan Musa.</w:t>
      </w:r>
      <w:proofErr w:type="gramEnd"/>
      <w:r w:rsidRPr="001C53A4">
        <w:rPr>
          <w:rFonts w:cs="Times New Roman"/>
          <w:i/>
          <w:sz w:val="16"/>
          <w:szCs w:val="10"/>
        </w:rPr>
        <w:t xml:space="preserve"> </w:t>
      </w:r>
      <w:r w:rsidR="006E0534" w:rsidRPr="001C53A4">
        <w:rPr>
          <w:rFonts w:cs="Times New Roman"/>
          <w:i/>
          <w:sz w:val="16"/>
          <w:szCs w:val="10"/>
        </w:rPr>
        <w:t>Aktivitas</w:t>
      </w:r>
      <w:r w:rsidRPr="001C53A4">
        <w:rPr>
          <w:rFonts w:cs="Times New Roman"/>
          <w:i/>
          <w:sz w:val="16"/>
          <w:szCs w:val="10"/>
        </w:rPr>
        <w:t xml:space="preserve"> tersebut adalah </w:t>
      </w:r>
      <w:r w:rsidR="00B93728" w:rsidRPr="001C53A4">
        <w:rPr>
          <w:rFonts w:cs="Times New Roman"/>
          <w:i/>
          <w:sz w:val="16"/>
          <w:szCs w:val="10"/>
        </w:rPr>
        <w:t>menentukan rencana untuk menyelesaikan masalah matematika,</w:t>
      </w:r>
      <w:r w:rsidRPr="001C53A4">
        <w:rPr>
          <w:rFonts w:cs="Times New Roman"/>
          <w:i/>
          <w:sz w:val="16"/>
          <w:szCs w:val="10"/>
        </w:rPr>
        <w:t xml:space="preserve"> dan </w:t>
      </w:r>
      <w:r w:rsidR="006E0534" w:rsidRPr="001C53A4">
        <w:rPr>
          <w:rFonts w:cs="Times New Roman"/>
          <w:i/>
          <w:sz w:val="16"/>
          <w:szCs w:val="10"/>
        </w:rPr>
        <w:t xml:space="preserve">dalam penelitian ini peneliti sebut sebagai </w:t>
      </w:r>
      <w:r w:rsidRPr="001C53A4">
        <w:rPr>
          <w:rFonts w:cs="Times New Roman"/>
          <w:i/>
          <w:sz w:val="16"/>
          <w:szCs w:val="10"/>
        </w:rPr>
        <w:t xml:space="preserve">level </w:t>
      </w:r>
      <m:oMath>
        <m:r>
          <w:rPr>
            <w:rFonts w:ascii="Cambria Math" w:cs="Times New Roman"/>
            <w:sz w:val="16"/>
            <w:szCs w:val="10"/>
          </w:rPr>
          <m:t>1,5</m:t>
        </m:r>
      </m:oMath>
      <w:r w:rsidR="00ED7362" w:rsidRPr="001C53A4">
        <w:rPr>
          <w:rFonts w:eastAsiaTheme="minorEastAsia" w:cs="Times New Roman"/>
          <w:i/>
          <w:sz w:val="16"/>
          <w:szCs w:val="10"/>
        </w:rPr>
        <w:t xml:space="preserve"> yaitu </w:t>
      </w:r>
      <w:r w:rsidR="00E72F36">
        <w:rPr>
          <w:rFonts w:eastAsiaTheme="minorEastAsia" w:cs="Times New Roman"/>
          <w:i/>
          <w:sz w:val="16"/>
          <w:szCs w:val="10"/>
        </w:rPr>
        <w:t>meng</w:t>
      </w:r>
      <w:r w:rsidR="00ED7362" w:rsidRPr="001C53A4">
        <w:rPr>
          <w:rFonts w:eastAsiaTheme="minorEastAsia" w:cs="Times New Roman"/>
          <w:i/>
          <w:sz w:val="16"/>
          <w:szCs w:val="10"/>
        </w:rPr>
        <w:t>organisasi</w:t>
      </w:r>
      <w:r w:rsidRPr="001C53A4">
        <w:rPr>
          <w:rFonts w:eastAsiaTheme="minorEastAsia" w:cs="Times New Roman"/>
          <w:i/>
          <w:sz w:val="16"/>
          <w:szCs w:val="10"/>
        </w:rPr>
        <w:t xml:space="preserve">. </w:t>
      </w:r>
    </w:p>
    <w:p w:rsidR="009169FF" w:rsidRPr="001C53A4" w:rsidRDefault="009169FF" w:rsidP="00A45CD0">
      <w:pPr>
        <w:spacing w:line="240" w:lineRule="auto"/>
        <w:jc w:val="both"/>
        <w:rPr>
          <w:rFonts w:cs="Times New Roman"/>
          <w:b/>
          <w:i/>
          <w:sz w:val="16"/>
          <w:szCs w:val="10"/>
        </w:rPr>
      </w:pPr>
      <w:r w:rsidRPr="001C53A4">
        <w:rPr>
          <w:rFonts w:eastAsiaTheme="minorEastAsia" w:cs="Times New Roman"/>
          <w:b/>
          <w:i/>
          <w:sz w:val="16"/>
          <w:szCs w:val="10"/>
        </w:rPr>
        <w:t>Kata Kunci: berpikir geometris, masalah matematika</w:t>
      </w:r>
    </w:p>
    <w:p w:rsidR="009169FF" w:rsidRDefault="009169FF" w:rsidP="00A45CD0">
      <w:pPr>
        <w:spacing w:line="240" w:lineRule="auto"/>
        <w:rPr>
          <w:b/>
          <w:sz w:val="28"/>
        </w:rPr>
        <w:sectPr w:rsidR="009169FF" w:rsidSect="00CA32E2">
          <w:pgSz w:w="11907" w:h="16839" w:code="9"/>
          <w:pgMar w:top="1701" w:right="1701" w:bottom="1701" w:left="1701" w:header="720" w:footer="720" w:gutter="0"/>
          <w:cols w:space="720"/>
          <w:docGrid w:linePitch="360"/>
        </w:sectPr>
      </w:pPr>
    </w:p>
    <w:p w:rsidR="009E3072" w:rsidRPr="001C53A4" w:rsidRDefault="002704CB" w:rsidP="00A45CD0">
      <w:pPr>
        <w:spacing w:line="240" w:lineRule="auto"/>
        <w:rPr>
          <w:rFonts w:ascii="Century Schoolbook" w:hAnsi="Century Schoolbook"/>
          <w:b/>
          <w:sz w:val="22"/>
        </w:rPr>
      </w:pPr>
      <w:r w:rsidRPr="001C53A4">
        <w:rPr>
          <w:rFonts w:ascii="Century Schoolbook" w:hAnsi="Century Schoolbook"/>
          <w:b/>
          <w:sz w:val="22"/>
        </w:rPr>
        <w:lastRenderedPageBreak/>
        <w:t>Pendahuluan</w:t>
      </w:r>
    </w:p>
    <w:p w:rsidR="00211BDE" w:rsidRDefault="00211BDE" w:rsidP="00A45CD0">
      <w:pPr>
        <w:spacing w:after="0" w:line="240" w:lineRule="auto"/>
        <w:jc w:val="both"/>
        <w:sectPr w:rsidR="00211BDE" w:rsidSect="00211BDE">
          <w:type w:val="continuous"/>
          <w:pgSz w:w="11907" w:h="16839" w:code="9"/>
          <w:pgMar w:top="1701" w:right="1701" w:bottom="1701" w:left="1701" w:header="720" w:footer="720" w:gutter="0"/>
          <w:cols w:space="720"/>
          <w:docGrid w:linePitch="360"/>
        </w:sectPr>
      </w:pPr>
    </w:p>
    <w:p w:rsidR="004765E9" w:rsidRPr="00211BDE" w:rsidRDefault="002704CB" w:rsidP="00A45CD0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r w:rsidRPr="00211BDE">
        <w:rPr>
          <w:rFonts w:ascii="Century Schoolbook" w:hAnsi="Century Schoolbook"/>
          <w:sz w:val="20"/>
          <w:szCs w:val="20"/>
        </w:rPr>
        <w:lastRenderedPageBreak/>
        <w:t>Menurut Siswono (2008), berpikir merupa</w:t>
      </w:r>
      <w:r w:rsidR="00E72F36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kan suatu kegiatan mental yang dialami seseorang bila mereka dihadap</w:t>
      </w:r>
      <w:r w:rsidR="009A6A7E">
        <w:rPr>
          <w:rFonts w:ascii="Century Schoolbook" w:hAnsi="Century Schoolbook"/>
          <w:sz w:val="20"/>
          <w:szCs w:val="20"/>
        </w:rPr>
        <w:t>kan pada suatu ma</w:t>
      </w:r>
      <w:r w:rsidRPr="00211BDE">
        <w:rPr>
          <w:rFonts w:ascii="Century Schoolbook" w:hAnsi="Century Schoolbook"/>
          <w:sz w:val="20"/>
          <w:szCs w:val="20"/>
        </w:rPr>
        <w:t xml:space="preserve">salah atau </w:t>
      </w:r>
      <w:r w:rsidR="00414945" w:rsidRPr="00211BDE">
        <w:rPr>
          <w:rFonts w:ascii="Century Schoolbook" w:hAnsi="Century Schoolbook"/>
          <w:sz w:val="20"/>
          <w:szCs w:val="20"/>
        </w:rPr>
        <w:t>situasi yang harus dipecahkan. Dalam pembelajaran matema</w:t>
      </w:r>
      <w:r w:rsidR="00E72F36">
        <w:rPr>
          <w:rFonts w:ascii="Century Schoolbook" w:hAnsi="Century Schoolbook"/>
          <w:sz w:val="20"/>
          <w:szCs w:val="20"/>
        </w:rPr>
        <w:t>-</w:t>
      </w:r>
      <w:r w:rsidR="00414945" w:rsidRPr="00211BDE">
        <w:rPr>
          <w:rFonts w:ascii="Century Schoolbook" w:hAnsi="Century Schoolbook"/>
          <w:sz w:val="20"/>
          <w:szCs w:val="20"/>
        </w:rPr>
        <w:t>tika, b</w:t>
      </w:r>
      <w:r w:rsidRPr="00211BDE">
        <w:rPr>
          <w:rFonts w:ascii="Century Schoolbook" w:hAnsi="Century Schoolbook"/>
          <w:sz w:val="20"/>
          <w:szCs w:val="20"/>
        </w:rPr>
        <w:t xml:space="preserve">iasanya masalah yang diberikan berupa soal, dimana hasil pemikiran yang sudah dilakukan </w:t>
      </w:r>
      <w:proofErr w:type="gramStart"/>
      <w:r w:rsidRPr="00211BDE">
        <w:rPr>
          <w:rFonts w:ascii="Century Schoolbook" w:hAnsi="Century Schoolbook"/>
          <w:sz w:val="20"/>
          <w:szCs w:val="20"/>
        </w:rPr>
        <w:t>akan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menghasilkan suatu pengetahuan baru yang belum diketahui. Pendapat lain mengenai berpikir juga dikemukakan oleh Ca</w:t>
      </w:r>
      <w:r w:rsidR="00D506A1" w:rsidRPr="00211BDE">
        <w:rPr>
          <w:rFonts w:ascii="Century Schoolbook" w:hAnsi="Century Schoolbook"/>
          <w:sz w:val="20"/>
          <w:szCs w:val="20"/>
        </w:rPr>
        <w:t>r</w:t>
      </w:r>
      <w:r w:rsidRPr="00211BDE">
        <w:rPr>
          <w:rFonts w:ascii="Century Schoolbook" w:hAnsi="Century Schoolbook"/>
          <w:sz w:val="20"/>
          <w:szCs w:val="20"/>
        </w:rPr>
        <w:t>son (</w:t>
      </w:r>
      <w:r w:rsidR="00D506A1" w:rsidRPr="00211BDE">
        <w:rPr>
          <w:rFonts w:ascii="Century Schoolbook" w:hAnsi="Century Schoolbook"/>
          <w:sz w:val="20"/>
          <w:szCs w:val="20"/>
        </w:rPr>
        <w:t>2007</w:t>
      </w:r>
      <w:r w:rsidRPr="00211BDE">
        <w:rPr>
          <w:rFonts w:ascii="Century Schoolbook" w:hAnsi="Century Schoolbook"/>
          <w:sz w:val="20"/>
          <w:szCs w:val="20"/>
        </w:rPr>
        <w:t xml:space="preserve">) dimana berpikir merupakan penggabungan antara </w:t>
      </w:r>
      <w:r w:rsidR="00065DC9" w:rsidRPr="00211BDE">
        <w:rPr>
          <w:rFonts w:ascii="Century Schoolbook" w:hAnsi="Century Schoolbook"/>
          <w:sz w:val="20"/>
          <w:szCs w:val="20"/>
        </w:rPr>
        <w:t xml:space="preserve">teori dan praktik, abstrak dan konkrit, </w:t>
      </w:r>
      <w:proofErr w:type="gramStart"/>
      <w:r w:rsidR="00065DC9" w:rsidRPr="00211BDE">
        <w:rPr>
          <w:rFonts w:ascii="Century Schoolbook" w:hAnsi="Century Schoolbook"/>
          <w:sz w:val="20"/>
          <w:szCs w:val="20"/>
        </w:rPr>
        <w:t>konsep</w:t>
      </w:r>
      <w:proofErr w:type="gramEnd"/>
      <w:r w:rsidR="00065DC9" w:rsidRPr="00211BDE">
        <w:rPr>
          <w:rFonts w:ascii="Century Schoolbook" w:hAnsi="Century Schoolbook"/>
          <w:sz w:val="20"/>
          <w:szCs w:val="20"/>
        </w:rPr>
        <w:t xml:space="preserve"> dan fakta.</w:t>
      </w:r>
      <w:r w:rsidR="003129FA" w:rsidRPr="00211BDE">
        <w:rPr>
          <w:rFonts w:ascii="Century Schoolbook" w:hAnsi="Century Schoolbook"/>
          <w:sz w:val="20"/>
          <w:szCs w:val="20"/>
        </w:rPr>
        <w:t xml:space="preserve"> Dapat </w:t>
      </w:r>
      <w:r w:rsidR="00414945" w:rsidRPr="00211BDE">
        <w:rPr>
          <w:rFonts w:ascii="Century Schoolbook" w:hAnsi="Century Schoolbook"/>
          <w:sz w:val="20"/>
          <w:szCs w:val="20"/>
        </w:rPr>
        <w:t xml:space="preserve">dikatakan </w:t>
      </w:r>
      <w:r w:rsidR="00065DC9" w:rsidRPr="00211BDE">
        <w:rPr>
          <w:rFonts w:ascii="Century Schoolbook" w:hAnsi="Century Schoolbook"/>
          <w:sz w:val="20"/>
          <w:szCs w:val="20"/>
        </w:rPr>
        <w:t>bahwa berpikir merupakan suatu kegiatan mental yang dilakukan seseorang ketika menemu</w:t>
      </w:r>
      <w:r w:rsidR="00E72F36">
        <w:rPr>
          <w:rFonts w:ascii="Century Schoolbook" w:hAnsi="Century Schoolbook"/>
          <w:sz w:val="20"/>
          <w:szCs w:val="20"/>
        </w:rPr>
        <w:t>-</w:t>
      </w:r>
      <w:r w:rsidR="00065DC9" w:rsidRPr="00211BDE">
        <w:rPr>
          <w:rFonts w:ascii="Century Schoolbook" w:hAnsi="Century Schoolbook"/>
          <w:sz w:val="20"/>
          <w:szCs w:val="20"/>
        </w:rPr>
        <w:t xml:space="preserve">kan suatu permasalahan dengan </w:t>
      </w:r>
      <w:proofErr w:type="gramStart"/>
      <w:r w:rsidR="00065DC9" w:rsidRPr="00211BDE">
        <w:rPr>
          <w:rFonts w:ascii="Century Schoolbook" w:hAnsi="Century Schoolbook"/>
          <w:sz w:val="20"/>
          <w:szCs w:val="20"/>
        </w:rPr>
        <w:t>cara</w:t>
      </w:r>
      <w:proofErr w:type="gramEnd"/>
      <w:r w:rsidR="00065DC9" w:rsidRPr="00211BDE">
        <w:rPr>
          <w:rFonts w:ascii="Century Schoolbook" w:hAnsi="Century Schoolbook"/>
          <w:sz w:val="20"/>
          <w:szCs w:val="20"/>
        </w:rPr>
        <w:t xml:space="preserve"> menggabungkan teori dan praktik yang sudah dipelajari dalam memecahkannya untuk mendapatkan pengetahuan baru.</w:t>
      </w:r>
    </w:p>
    <w:p w:rsidR="004765E9" w:rsidRPr="00211BDE" w:rsidRDefault="004765E9" w:rsidP="00A45CD0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proofErr w:type="gramStart"/>
      <w:r w:rsidRPr="00211BDE">
        <w:rPr>
          <w:rFonts w:ascii="Century Schoolbook" w:hAnsi="Century Schoolbook"/>
          <w:sz w:val="20"/>
          <w:szCs w:val="20"/>
        </w:rPr>
        <w:t xml:space="preserve">Menurut Polya </w:t>
      </w:r>
      <w:r w:rsidRPr="00211BDE">
        <w:rPr>
          <w:rFonts w:ascii="Century Schoolbook" w:hAnsi="Century Schoolbook" w:cs="Times New Roman"/>
          <w:sz w:val="20"/>
          <w:szCs w:val="20"/>
        </w:rPr>
        <w:t>(1973), masalah matema</w:t>
      </w:r>
      <w:r w:rsidR="00051F10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t>tika terbagi dalam dua jenis, yaitu masalah mencari (</w:t>
      </w:r>
      <w:r w:rsidRPr="00211BDE">
        <w:rPr>
          <w:rFonts w:ascii="Century Schoolbook" w:hAnsi="Century Schoolbook" w:cs="Times New Roman"/>
          <w:i/>
          <w:iCs/>
          <w:sz w:val="20"/>
          <w:szCs w:val="20"/>
        </w:rPr>
        <w:t>problem to find</w:t>
      </w:r>
      <w:r w:rsidRPr="00211BDE">
        <w:rPr>
          <w:rFonts w:ascii="Century Schoolbook" w:hAnsi="Century Schoolbook" w:cs="Times New Roman"/>
          <w:sz w:val="20"/>
          <w:szCs w:val="20"/>
        </w:rPr>
        <w:t>) dan masalah membuktikan (</w:t>
      </w:r>
      <w:r w:rsidRPr="00211BDE">
        <w:rPr>
          <w:rFonts w:ascii="Century Schoolbook" w:hAnsi="Century Schoolbook" w:cs="Times New Roman"/>
          <w:i/>
          <w:iCs/>
          <w:sz w:val="20"/>
          <w:szCs w:val="20"/>
        </w:rPr>
        <w:t>problem to prove</w:t>
      </w:r>
      <w:r w:rsidRPr="00211BDE">
        <w:rPr>
          <w:rFonts w:ascii="Century Schoolbook" w:hAnsi="Century Schoolbook" w:cs="Times New Roman"/>
          <w:sz w:val="20"/>
          <w:szCs w:val="20"/>
        </w:rPr>
        <w:t>).</w:t>
      </w:r>
      <w:proofErr w:type="gramEnd"/>
      <w:r w:rsidRPr="00211BDE">
        <w:rPr>
          <w:rFonts w:ascii="Century Schoolbook" w:hAnsi="Century Schoolbook" w:cs="Times New Roman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 w:cs="Times New Roman"/>
          <w:sz w:val="20"/>
          <w:szCs w:val="20"/>
        </w:rPr>
        <w:t>Masalah mencari yaitu masalah yang bertujuan untuk mencari, menentukan, atau men</w:t>
      </w:r>
      <w:r w:rsidR="009A6A7E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t>dapatkan nilai objek tertentu yang tidak diketahui dalam soal dan memberi kondisi yang sesuai.</w:t>
      </w:r>
      <w:proofErr w:type="gramEnd"/>
      <w:r w:rsidRPr="00211BDE">
        <w:rPr>
          <w:rFonts w:ascii="Century Schoolbook" w:hAnsi="Century Schoolbook" w:cs="Times New Roman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 w:cs="Times New Roman"/>
          <w:sz w:val="20"/>
          <w:szCs w:val="20"/>
        </w:rPr>
        <w:t>Sedangkan masalah mem</w:t>
      </w:r>
      <w:r w:rsidR="00E72F36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t>buktikan yaitu masalah dengan suatu prosedur untuk menentukan suatu per</w:t>
      </w:r>
      <w:r w:rsidR="009A6A7E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lastRenderedPageBreak/>
        <w:t>nyataan benar atau tidak benar, dan biasa</w:t>
      </w:r>
      <w:r w:rsidR="009A6A7E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t>nya masalah ini ditemukan ketika pergu</w:t>
      </w:r>
      <w:r w:rsidR="009A6A7E">
        <w:rPr>
          <w:rFonts w:ascii="Century Schoolbook" w:hAnsi="Century Schoolbook" w:cs="Times New Roman"/>
          <w:sz w:val="20"/>
          <w:szCs w:val="20"/>
        </w:rPr>
        <w:t>-</w:t>
      </w:r>
      <w:r w:rsidRPr="00211BDE">
        <w:rPr>
          <w:rFonts w:ascii="Century Schoolbook" w:hAnsi="Century Schoolbook" w:cs="Times New Roman"/>
          <w:sz w:val="20"/>
          <w:szCs w:val="20"/>
        </w:rPr>
        <w:t>ruan tinggi.</w:t>
      </w:r>
      <w:proofErr w:type="gramEnd"/>
      <w:r w:rsidRPr="00211BDE">
        <w:rPr>
          <w:rFonts w:ascii="Century Schoolbook" w:hAnsi="Century Schoolbook" w:cs="Times New Roman"/>
          <w:sz w:val="20"/>
          <w:szCs w:val="20"/>
        </w:rPr>
        <w:t xml:space="preserve"> </w:t>
      </w:r>
    </w:p>
    <w:p w:rsidR="00065DC9" w:rsidRPr="00211BDE" w:rsidRDefault="00065DC9" w:rsidP="00A45CD0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proofErr w:type="gramStart"/>
      <w:r w:rsidRPr="00211BDE">
        <w:rPr>
          <w:rFonts w:ascii="Century Schoolbook" w:hAnsi="Century Schoolbook"/>
          <w:sz w:val="20"/>
          <w:szCs w:val="20"/>
        </w:rPr>
        <w:t>Masa</w:t>
      </w:r>
      <w:r w:rsidR="00E72F36">
        <w:rPr>
          <w:rFonts w:ascii="Century Schoolbook" w:hAnsi="Century Schoolbook"/>
          <w:sz w:val="20"/>
          <w:szCs w:val="20"/>
        </w:rPr>
        <w:t>lah matematika yang sering dijum</w:t>
      </w:r>
      <w:r w:rsidRPr="00211BDE">
        <w:rPr>
          <w:rFonts w:ascii="Century Schoolbook" w:hAnsi="Century Schoolbook"/>
          <w:sz w:val="20"/>
          <w:szCs w:val="20"/>
        </w:rPr>
        <w:t xml:space="preserve">pai siswa </w:t>
      </w:r>
      <w:r w:rsidR="00414945" w:rsidRPr="00211BDE">
        <w:rPr>
          <w:rFonts w:ascii="Century Schoolbook" w:hAnsi="Century Schoolbook"/>
          <w:sz w:val="20"/>
          <w:szCs w:val="20"/>
        </w:rPr>
        <w:t>merupakan masalah mencari, teru</w:t>
      </w:r>
      <w:r w:rsidR="00E72F36">
        <w:rPr>
          <w:rFonts w:ascii="Century Schoolbook" w:hAnsi="Century Schoolbook"/>
          <w:sz w:val="20"/>
          <w:szCs w:val="20"/>
        </w:rPr>
        <w:t>-</w:t>
      </w:r>
      <w:r w:rsidR="00414945" w:rsidRPr="00211BDE">
        <w:rPr>
          <w:rFonts w:ascii="Century Schoolbook" w:hAnsi="Century Schoolbook"/>
          <w:sz w:val="20"/>
          <w:szCs w:val="20"/>
        </w:rPr>
        <w:t>tama pada materi seperti geometri.</w:t>
      </w:r>
      <w:proofErr w:type="gramEnd"/>
      <w:r w:rsidR="00414945"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 xml:space="preserve">Banyak siswa yang menganggap bahwa geometri </w:t>
      </w:r>
      <w:r w:rsidR="00414945" w:rsidRPr="00211BDE">
        <w:rPr>
          <w:rFonts w:ascii="Century Schoolbook" w:hAnsi="Century Schoolbook"/>
          <w:sz w:val="20"/>
          <w:szCs w:val="20"/>
        </w:rPr>
        <w:t>itu rumit</w:t>
      </w:r>
      <w:r w:rsidRPr="00211BDE">
        <w:rPr>
          <w:rFonts w:ascii="Century Schoolbook" w:hAnsi="Century Schoolbook"/>
          <w:sz w:val="20"/>
          <w:szCs w:val="20"/>
        </w:rPr>
        <w:t xml:space="preserve"> dan </w:t>
      </w:r>
      <w:r w:rsidR="00414945" w:rsidRPr="00211BDE">
        <w:rPr>
          <w:rFonts w:ascii="Century Schoolbook" w:hAnsi="Century Schoolbook"/>
          <w:sz w:val="20"/>
          <w:szCs w:val="20"/>
        </w:rPr>
        <w:t xml:space="preserve">jarang yang </w:t>
      </w:r>
      <w:r w:rsidRPr="00211BDE">
        <w:rPr>
          <w:rFonts w:ascii="Century Schoolbook" w:hAnsi="Century Schoolbook"/>
          <w:sz w:val="20"/>
          <w:szCs w:val="20"/>
        </w:rPr>
        <w:t>me</w:t>
      </w:r>
      <w:r w:rsidR="009A6A7E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nguasai geometri.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 xml:space="preserve">Prabowo &amp; Ristiani (2011) </w:t>
      </w:r>
      <w:r w:rsidR="00414945" w:rsidRPr="00211BDE">
        <w:rPr>
          <w:rFonts w:ascii="Century Schoolbook" w:hAnsi="Century Schoolbook"/>
          <w:sz w:val="20"/>
          <w:szCs w:val="20"/>
        </w:rPr>
        <w:t>me</w:t>
      </w:r>
      <w:r w:rsidR="00E72F36">
        <w:rPr>
          <w:rFonts w:ascii="Century Schoolbook" w:hAnsi="Century Schoolbook"/>
          <w:sz w:val="20"/>
          <w:szCs w:val="20"/>
        </w:rPr>
        <w:t>-</w:t>
      </w:r>
      <w:r w:rsidR="00414945" w:rsidRPr="00211BDE">
        <w:rPr>
          <w:rFonts w:ascii="Century Schoolbook" w:hAnsi="Century Schoolbook"/>
          <w:sz w:val="20"/>
          <w:szCs w:val="20"/>
        </w:rPr>
        <w:t xml:space="preserve">ngatakan, </w:t>
      </w:r>
      <w:r w:rsidRPr="00211BDE">
        <w:rPr>
          <w:rFonts w:ascii="Century Schoolbook" w:hAnsi="Century Schoolbook"/>
          <w:sz w:val="20"/>
          <w:szCs w:val="20"/>
        </w:rPr>
        <w:t xml:space="preserve">permasalahan yang berkaitan dengan geometri disebabkan karena tingkat abstraksi objek geometris yang tinggi dan kemampuan </w:t>
      </w:r>
      <w:r w:rsidR="00414945" w:rsidRPr="00211BDE">
        <w:rPr>
          <w:rFonts w:ascii="Century Schoolbook" w:hAnsi="Century Schoolbook"/>
          <w:sz w:val="20"/>
          <w:szCs w:val="20"/>
        </w:rPr>
        <w:t xml:space="preserve">siswa </w:t>
      </w:r>
      <w:r w:rsidRPr="00211BDE">
        <w:rPr>
          <w:rFonts w:ascii="Century Schoolbook" w:hAnsi="Century Schoolbook"/>
          <w:sz w:val="20"/>
          <w:szCs w:val="20"/>
        </w:rPr>
        <w:t xml:space="preserve">untuk memvisualisasikan objek abstrak </w:t>
      </w:r>
      <w:r w:rsidR="00414945" w:rsidRPr="00211BDE">
        <w:rPr>
          <w:rFonts w:ascii="Century Schoolbook" w:hAnsi="Century Schoolbook"/>
          <w:sz w:val="20"/>
          <w:szCs w:val="20"/>
        </w:rPr>
        <w:t>juga</w:t>
      </w:r>
      <w:r w:rsidRPr="00211BDE">
        <w:rPr>
          <w:rFonts w:ascii="Century Schoolbook" w:hAnsi="Century Schoolbook"/>
          <w:sz w:val="20"/>
          <w:szCs w:val="20"/>
        </w:rPr>
        <w:t xml:space="preserve"> rendah.</w:t>
      </w:r>
      <w:proofErr w:type="gramEnd"/>
    </w:p>
    <w:p w:rsidR="00A72804" w:rsidRPr="00211BDE" w:rsidRDefault="00414945" w:rsidP="00A45CD0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r w:rsidRPr="00211BDE">
        <w:rPr>
          <w:rFonts w:ascii="Century Schoolbook" w:hAnsi="Century Schoolbook"/>
          <w:sz w:val="20"/>
          <w:szCs w:val="20"/>
        </w:rPr>
        <w:t xml:space="preserve">Penyelesaian </w:t>
      </w:r>
      <w:r w:rsidR="003129FA" w:rsidRPr="00211BDE">
        <w:rPr>
          <w:rFonts w:ascii="Century Schoolbook" w:hAnsi="Century Schoolbook"/>
          <w:sz w:val="20"/>
          <w:szCs w:val="20"/>
        </w:rPr>
        <w:t xml:space="preserve">masalah geometri dapat menggunakan </w:t>
      </w:r>
      <w:proofErr w:type="gramStart"/>
      <w:r w:rsidR="003129FA" w:rsidRPr="00211BDE">
        <w:rPr>
          <w:rFonts w:ascii="Century Schoolbook" w:hAnsi="Century Schoolbook"/>
          <w:sz w:val="20"/>
          <w:szCs w:val="20"/>
        </w:rPr>
        <w:t>cara</w:t>
      </w:r>
      <w:proofErr w:type="gramEnd"/>
      <w:r w:rsidR="003129FA" w:rsidRPr="00211BDE">
        <w:rPr>
          <w:rFonts w:ascii="Century Schoolbook" w:hAnsi="Century Schoolbook"/>
          <w:sz w:val="20"/>
          <w:szCs w:val="20"/>
        </w:rPr>
        <w:t xml:space="preserve"> berpikir geometris. </w:t>
      </w:r>
      <w:r w:rsidR="00A72804" w:rsidRPr="00211BDE">
        <w:rPr>
          <w:rFonts w:ascii="Century Schoolbook" w:hAnsi="Century Schoolbook"/>
          <w:sz w:val="20"/>
          <w:szCs w:val="20"/>
        </w:rPr>
        <w:t>Menurut Burger &amp; Shaugnessy (Suwito d</w:t>
      </w:r>
      <w:r w:rsidR="009A6A7E">
        <w:rPr>
          <w:rFonts w:ascii="Century Schoolbook" w:hAnsi="Century Schoolbook"/>
          <w:sz w:val="20"/>
          <w:szCs w:val="20"/>
        </w:rPr>
        <w:t>kk</w:t>
      </w:r>
      <w:r w:rsidR="00A72804" w:rsidRPr="00211BDE">
        <w:rPr>
          <w:rFonts w:ascii="Century Schoolbook" w:hAnsi="Century Schoolbook"/>
          <w:sz w:val="20"/>
          <w:szCs w:val="20"/>
        </w:rPr>
        <w:t>, 2016) tahapan berpikir geometris yang dimiliki siswa SMP hanya pada interval tahapan visualisasi (level 0) sampai dengan tahapan abstraksi (level 2)</w:t>
      </w:r>
      <w:r w:rsidRPr="00211BDE">
        <w:rPr>
          <w:rFonts w:ascii="Century Schoolbook" w:hAnsi="Century Schoolbook"/>
          <w:sz w:val="20"/>
          <w:szCs w:val="20"/>
        </w:rPr>
        <w:t>.</w:t>
      </w:r>
      <w:r w:rsidR="00A72804" w:rsidRPr="00211BDE">
        <w:rPr>
          <w:rFonts w:ascii="Century Schoolbook" w:hAnsi="Century Schoolbook"/>
          <w:color w:val="FF0000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P</w:t>
      </w:r>
      <w:r w:rsidR="00A72804" w:rsidRPr="00211BDE">
        <w:rPr>
          <w:rFonts w:ascii="Century Schoolbook" w:hAnsi="Century Schoolbook"/>
          <w:sz w:val="20"/>
          <w:szCs w:val="20"/>
        </w:rPr>
        <w:t>eneliti menduga bahwa siswa SMA telah melewati tahapan abstraksi.</w:t>
      </w:r>
      <w:proofErr w:type="gramEnd"/>
      <w:r w:rsidR="00A72804"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="00A72804" w:rsidRPr="00211BDE">
        <w:rPr>
          <w:rFonts w:ascii="Century Schoolbook" w:hAnsi="Century Schoolbook"/>
          <w:sz w:val="20"/>
          <w:szCs w:val="20"/>
        </w:rPr>
        <w:t>Namun ber</w:t>
      </w:r>
      <w:r w:rsidR="009A6A7E">
        <w:rPr>
          <w:rFonts w:ascii="Century Schoolbook" w:hAnsi="Century Schoolbook"/>
          <w:sz w:val="20"/>
          <w:szCs w:val="20"/>
        </w:rPr>
        <w:t>-</w:t>
      </w:r>
      <w:r w:rsidR="00A72804" w:rsidRPr="00211BDE">
        <w:rPr>
          <w:rFonts w:ascii="Century Schoolbook" w:hAnsi="Century Schoolbook"/>
          <w:sz w:val="20"/>
          <w:szCs w:val="20"/>
        </w:rPr>
        <w:t>dasarkan observasi di</w:t>
      </w:r>
      <w:r w:rsidRPr="00211BDE">
        <w:rPr>
          <w:rFonts w:ascii="Century Schoolbook" w:hAnsi="Century Schoolbook"/>
          <w:sz w:val="20"/>
          <w:szCs w:val="20"/>
        </w:rPr>
        <w:t xml:space="preserve"> </w:t>
      </w:r>
      <w:r w:rsidR="00A72804" w:rsidRPr="00211BDE">
        <w:rPr>
          <w:rFonts w:ascii="Century Schoolbook" w:hAnsi="Century Schoolbook"/>
          <w:sz w:val="20"/>
          <w:szCs w:val="20"/>
        </w:rPr>
        <w:t xml:space="preserve">lapangan ada suatu tahapan yang belum masuk dalam </w:t>
      </w:r>
      <w:r w:rsidRPr="00211BDE">
        <w:rPr>
          <w:rFonts w:ascii="Century Schoolbook" w:hAnsi="Century Schoolbook"/>
          <w:sz w:val="20"/>
          <w:szCs w:val="20"/>
        </w:rPr>
        <w:t>tahapan berpikir geometris yang dikemukakan oleh</w:t>
      </w:r>
      <w:r w:rsidR="00A72804" w:rsidRPr="00211BDE">
        <w:rPr>
          <w:rFonts w:ascii="Century Schoolbook" w:hAnsi="Century Schoolbook"/>
          <w:sz w:val="20"/>
          <w:szCs w:val="20"/>
        </w:rPr>
        <w:t xml:space="preserve"> Van Hiele</w:t>
      </w:r>
      <w:r w:rsidRPr="00211BDE">
        <w:rPr>
          <w:rFonts w:ascii="Century Schoolbook" w:hAnsi="Century Schoolbook"/>
          <w:sz w:val="20"/>
          <w:szCs w:val="20"/>
        </w:rPr>
        <w:t xml:space="preserve"> dan Musa</w:t>
      </w:r>
      <w:r w:rsidR="00A72804" w:rsidRPr="00211BDE">
        <w:rPr>
          <w:rFonts w:ascii="Century Schoolbook" w:hAnsi="Century Schoolbook"/>
          <w:sz w:val="20"/>
          <w:szCs w:val="20"/>
        </w:rPr>
        <w:t>.</w:t>
      </w:r>
      <w:proofErr w:type="gramEnd"/>
      <w:r w:rsidR="00A72804"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 xml:space="preserve">Sehingga tujuan penelitian ini adalah menganalisis tahapan </w:t>
      </w:r>
      <w:r w:rsidRPr="00211BDE">
        <w:rPr>
          <w:rFonts w:ascii="Century Schoolbook" w:hAnsi="Century Schoolbook"/>
          <w:sz w:val="20"/>
          <w:szCs w:val="20"/>
        </w:rPr>
        <w:lastRenderedPageBreak/>
        <w:t>berpikir geometris pada siswa dalam me</w:t>
      </w:r>
      <w:r w:rsidR="009A6A7E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nyelesaikan masalah matematika.</w:t>
      </w:r>
      <w:proofErr w:type="gramEnd"/>
    </w:p>
    <w:p w:rsidR="00B03DF2" w:rsidRPr="00051F10" w:rsidRDefault="00B03DF2" w:rsidP="00B03DF2">
      <w:pPr>
        <w:spacing w:line="240" w:lineRule="auto"/>
        <w:rPr>
          <w:rFonts w:ascii="Century Schoolbook" w:hAnsi="Century Schoolbook"/>
          <w:b/>
          <w:sz w:val="22"/>
          <w:szCs w:val="20"/>
        </w:rPr>
      </w:pPr>
      <w:r w:rsidRPr="00051F10">
        <w:rPr>
          <w:rFonts w:ascii="Century Schoolbook" w:hAnsi="Century Schoolbook"/>
          <w:b/>
          <w:sz w:val="22"/>
          <w:szCs w:val="20"/>
        </w:rPr>
        <w:t>Berpikir Geometris</w:t>
      </w:r>
    </w:p>
    <w:p w:rsidR="00B03DF2" w:rsidRPr="00211BDE" w:rsidRDefault="00E72F36" w:rsidP="00E72F36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proofErr w:type="gramStart"/>
      <w:r w:rsidRPr="00E72F36">
        <w:rPr>
          <w:rFonts w:ascii="Century Schoolbook" w:hAnsi="Century Schoolbook"/>
          <w:sz w:val="20"/>
          <w:szCs w:val="20"/>
        </w:rPr>
        <w:t>Fisher (2015) mengungkapkan bahwa berpikir geometris merupakan suatu pemi</w:t>
      </w:r>
      <w:r>
        <w:rPr>
          <w:rFonts w:ascii="Century Schoolbook" w:hAnsi="Century Schoolbook"/>
          <w:sz w:val="20"/>
          <w:szCs w:val="20"/>
        </w:rPr>
        <w:t>-</w:t>
      </w:r>
      <w:r w:rsidRPr="00E72F36">
        <w:rPr>
          <w:rFonts w:ascii="Century Schoolbook" w:hAnsi="Century Schoolbook"/>
          <w:sz w:val="20"/>
          <w:szCs w:val="20"/>
        </w:rPr>
        <w:t>kiran yang berkaitan dengan bagaimana seseorang berargumen menggunakan sifat-sifat figur geometris dan hubungan spasial.</w:t>
      </w:r>
      <w:proofErr w:type="gramEnd"/>
      <w:r w:rsidRPr="00E72F36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E72F36">
        <w:rPr>
          <w:rFonts w:ascii="Century Schoolbook" w:hAnsi="Century Schoolbook"/>
          <w:sz w:val="20"/>
          <w:szCs w:val="20"/>
        </w:rPr>
        <w:t>Sehingga dapat disimpulkan bahwa berpi</w:t>
      </w:r>
      <w:r w:rsidR="008948FB">
        <w:rPr>
          <w:rFonts w:ascii="Century Schoolbook" w:hAnsi="Century Schoolbook"/>
          <w:sz w:val="20"/>
          <w:szCs w:val="20"/>
        </w:rPr>
        <w:t>-</w:t>
      </w:r>
      <w:r w:rsidRPr="00E72F36">
        <w:rPr>
          <w:rFonts w:ascii="Century Schoolbook" w:hAnsi="Century Schoolbook"/>
          <w:sz w:val="20"/>
          <w:szCs w:val="20"/>
        </w:rPr>
        <w:t>kir geometris merupakan sebuah kebutu</w:t>
      </w:r>
      <w:r w:rsidR="008948FB">
        <w:rPr>
          <w:rFonts w:ascii="Century Schoolbook" w:hAnsi="Century Schoolbook"/>
          <w:sz w:val="20"/>
          <w:szCs w:val="20"/>
        </w:rPr>
        <w:t>-</w:t>
      </w:r>
      <w:r w:rsidRPr="00E72F36">
        <w:rPr>
          <w:rFonts w:ascii="Century Schoolbook" w:hAnsi="Century Schoolbook"/>
          <w:sz w:val="20"/>
          <w:szCs w:val="20"/>
        </w:rPr>
        <w:t>han mutlak dalam matematika berupa pemikiran yang berkaitan dengan argumen menggunakan sifat-sifat geometris.</w:t>
      </w:r>
      <w:proofErr w:type="gramEnd"/>
    </w:p>
    <w:p w:rsidR="00B03DF2" w:rsidRPr="00211BDE" w:rsidRDefault="00B03DF2" w:rsidP="00B03DF2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proofErr w:type="gramStart"/>
      <w:r w:rsidRPr="00211BDE">
        <w:rPr>
          <w:rFonts w:ascii="Century Schoolbook" w:hAnsi="Century Schoolbook"/>
          <w:sz w:val="20"/>
          <w:szCs w:val="20"/>
        </w:rPr>
        <w:t>Pemahaman dalam berpikir geometris da</w:t>
      </w:r>
      <w:r w:rsidR="00893ABA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pat diukur menggunakan tahapan berpikir geometris yang dikemukakan oleh Van Hiele yang terdiri dari 5 tahap</w:t>
      </w:r>
      <w:r w:rsidR="00E72F36">
        <w:rPr>
          <w:rFonts w:ascii="Century Schoolbook" w:hAnsi="Century Schoolbook"/>
          <w:sz w:val="20"/>
          <w:szCs w:val="20"/>
        </w:rPr>
        <w:t>a</w:t>
      </w:r>
      <w:r w:rsidRPr="00211BDE">
        <w:rPr>
          <w:rFonts w:ascii="Century Schoolbook" w:hAnsi="Century Schoolbook"/>
          <w:sz w:val="20"/>
          <w:szCs w:val="20"/>
        </w:rPr>
        <w:t>n yang tersusun secara bertahap dari tingkat rendah sampai dengan tingkat paling tinggi.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Adapun tahapan berpikir geometris yang dikemukakan oleh Van Hiele </w:t>
      </w:r>
      <w:r w:rsidR="00E72F36">
        <w:rPr>
          <w:rFonts w:ascii="Century Schoolbook" w:hAnsi="Century Schoolbook"/>
          <w:sz w:val="20"/>
          <w:szCs w:val="20"/>
        </w:rPr>
        <w:t xml:space="preserve">(1999) </w:t>
      </w:r>
      <w:r w:rsidRPr="00211BDE">
        <w:rPr>
          <w:rFonts w:ascii="Century Schoolbook" w:hAnsi="Century Schoolbook"/>
          <w:sz w:val="20"/>
          <w:szCs w:val="20"/>
        </w:rPr>
        <w:t xml:space="preserve">dan Musa </w:t>
      </w:r>
      <w:r w:rsidR="00E72F36">
        <w:rPr>
          <w:rFonts w:ascii="Century Schoolbook" w:hAnsi="Century Schoolbook"/>
          <w:sz w:val="20"/>
          <w:szCs w:val="20"/>
        </w:rPr>
        <w:t xml:space="preserve">(2016) </w:t>
      </w:r>
      <w:r w:rsidRPr="00211BDE">
        <w:rPr>
          <w:rFonts w:ascii="Century Schoolbook" w:hAnsi="Century Schoolbook"/>
          <w:sz w:val="20"/>
          <w:szCs w:val="20"/>
        </w:rPr>
        <w:t>yaitu 1) visualisasi (level 0): siswa dapat memvisualisasikan masa</w:t>
      </w:r>
      <w:r w:rsidR="00E72F36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lah matematika ke dalam bentuk geo</w:t>
      </w:r>
      <w:r w:rsidR="00E72F36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metri, 2) analisis (level 1): siswa dapat mengidentifikasi konsep-konsep geometri berdasarkan informasi yang ada, 3) abstraksi (level 2): siswa dapat menyele</w:t>
      </w:r>
      <w:r w:rsidR="0088383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saikan masalah yang berkaitan dengan sifat-sifat antarbangun geometri, 4) de</w:t>
      </w:r>
      <w:r w:rsidR="0088383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duksi (level 3): siswa dapat menyusun pembuktian secara deduktif, 5) rigor (level 4): siswa dapat menyusun pembuk</w:t>
      </w:r>
      <w:r w:rsidR="0088383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tian teorema dalam geometri secara formal.</w:t>
      </w:r>
    </w:p>
    <w:p w:rsidR="00B03DF2" w:rsidRPr="00211BDE" w:rsidRDefault="00B03DF2" w:rsidP="00B03DF2">
      <w:pPr>
        <w:spacing w:line="240" w:lineRule="auto"/>
        <w:rPr>
          <w:rFonts w:ascii="Century Schoolbook" w:hAnsi="Century Schoolbook"/>
          <w:b/>
          <w:sz w:val="20"/>
          <w:szCs w:val="20"/>
        </w:rPr>
      </w:pPr>
      <w:r w:rsidRPr="00211BDE">
        <w:rPr>
          <w:rFonts w:ascii="Century Schoolbook" w:hAnsi="Century Schoolbook"/>
          <w:b/>
          <w:sz w:val="20"/>
          <w:szCs w:val="20"/>
        </w:rPr>
        <w:t>Metode</w:t>
      </w:r>
    </w:p>
    <w:p w:rsidR="00B03DF2" w:rsidRDefault="00B03DF2" w:rsidP="00E72F36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r w:rsidRPr="00211BDE">
        <w:rPr>
          <w:rFonts w:ascii="Century Schoolbook" w:hAnsi="Century Schoolbook"/>
          <w:sz w:val="20"/>
          <w:szCs w:val="20"/>
        </w:rPr>
        <w:t xml:space="preserve">Jenis penelitian ini adalah penelitian kualitatif dan menggunakan pendekatan </w:t>
      </w:r>
      <w:r w:rsidRPr="00211BDE">
        <w:rPr>
          <w:rFonts w:ascii="Century Schoolbook" w:hAnsi="Century Schoolbook"/>
          <w:i/>
          <w:sz w:val="20"/>
          <w:szCs w:val="20"/>
        </w:rPr>
        <w:t xml:space="preserve">grounded theory. </w:t>
      </w:r>
      <w:proofErr w:type="gramStart"/>
      <w:r w:rsidRPr="00211BDE">
        <w:rPr>
          <w:rFonts w:ascii="Century Schoolbook" w:hAnsi="Century Schoolbook"/>
          <w:sz w:val="20"/>
          <w:szCs w:val="20"/>
        </w:rPr>
        <w:t>Subj</w:t>
      </w:r>
      <w:r w:rsidR="00E72F36">
        <w:rPr>
          <w:rFonts w:ascii="Century Schoolbook" w:hAnsi="Century Schoolbook"/>
          <w:sz w:val="20"/>
          <w:szCs w:val="20"/>
        </w:rPr>
        <w:t>ek dalam penelitian ini adalah 3</w:t>
      </w:r>
      <w:r w:rsidRPr="00211BDE">
        <w:rPr>
          <w:rFonts w:ascii="Century Schoolbook" w:hAnsi="Century Schoolbook"/>
          <w:sz w:val="20"/>
          <w:szCs w:val="20"/>
        </w:rPr>
        <w:t xml:space="preserve"> siswa kelas X SMAN 7 Purworejo yang mempunyai nilai murni UAS matematika di atas rata-rata, dimana rata-rata yang dimaksud adalah 70.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Teknik pengambilan data yang digunakan adalah pemberian tes tertulis yaitu berupa soal geometri dan wawancara.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Data yang sudah diperoleh kemudian dianalisis.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Analisis data yang digunakan yaitu menggunakan teknik analisis yang dikemukakan oleh Miles &amp; Huberman (Sugiyono, 2016).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Ada</w:t>
      </w:r>
      <w:r w:rsidR="008948F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 xml:space="preserve">pun langkah analisis data yang dimaksud meliputi reduksi data, penyajian data, dan </w:t>
      </w:r>
      <w:r w:rsidRPr="00211BDE">
        <w:rPr>
          <w:rFonts w:ascii="Century Schoolbook" w:hAnsi="Century Schoolbook"/>
          <w:sz w:val="20"/>
          <w:szCs w:val="20"/>
        </w:rPr>
        <w:lastRenderedPageBreak/>
        <w:t>penarikan kesimpulan.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Pr="00211BDE">
        <w:rPr>
          <w:rFonts w:ascii="Century Schoolbook" w:hAnsi="Century Schoolbook"/>
          <w:sz w:val="20"/>
          <w:szCs w:val="20"/>
        </w:rPr>
        <w:t>Untuk meningkat</w:t>
      </w:r>
      <w:r w:rsidR="008948F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>kan kepercayaan terhadap data-data yang diperoleh, maka teknik triangulasi digu</w:t>
      </w:r>
      <w:r w:rsidR="008948FB">
        <w:rPr>
          <w:rFonts w:ascii="Century Schoolbook" w:hAnsi="Century Schoolbook"/>
          <w:sz w:val="20"/>
          <w:szCs w:val="20"/>
        </w:rPr>
        <w:t>-</w:t>
      </w:r>
      <w:r w:rsidRPr="00211BDE">
        <w:rPr>
          <w:rFonts w:ascii="Century Schoolbook" w:hAnsi="Century Schoolbook"/>
          <w:sz w:val="20"/>
          <w:szCs w:val="20"/>
        </w:rPr>
        <w:t xml:space="preserve">nakan untuk mencocokkan data dari hasil jawaban lembar </w:t>
      </w:r>
      <w:r w:rsidR="00E72F36">
        <w:rPr>
          <w:rFonts w:ascii="Century Schoolbook" w:hAnsi="Century Schoolbook"/>
          <w:sz w:val="20"/>
          <w:szCs w:val="20"/>
        </w:rPr>
        <w:t>soal</w:t>
      </w:r>
      <w:r w:rsidRPr="00211BDE">
        <w:rPr>
          <w:rFonts w:ascii="Century Schoolbook" w:hAnsi="Century Schoolbook"/>
          <w:sz w:val="20"/>
          <w:szCs w:val="20"/>
        </w:rPr>
        <w:t xml:space="preserve"> yang berupa soal geometri, wawancara, catatan lapangan, dan dokumentasi.</w:t>
      </w:r>
      <w:proofErr w:type="gramEnd"/>
      <w:r w:rsidR="00E72F36">
        <w:rPr>
          <w:rFonts w:ascii="Century Schoolbook" w:hAnsi="Century Schoolbook"/>
          <w:sz w:val="20"/>
          <w:szCs w:val="20"/>
        </w:rPr>
        <w:t xml:space="preserve"> </w:t>
      </w:r>
      <w:proofErr w:type="gramStart"/>
      <w:r w:rsidR="00E72F36">
        <w:rPr>
          <w:rFonts w:ascii="Century Schoolbook" w:hAnsi="Century Schoolbook"/>
          <w:sz w:val="20"/>
          <w:szCs w:val="20"/>
        </w:rPr>
        <w:t>Adapun lembar soal yang dimaksud yaitu sebagai berikut.</w:t>
      </w:r>
      <w:proofErr w:type="gramEnd"/>
    </w:p>
    <w:p w:rsidR="00E72F36" w:rsidRPr="00211BDE" w:rsidRDefault="00E72F36" w:rsidP="00B03DF2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r>
        <w:rPr>
          <w:rFonts w:ascii="Century Schoolbook" w:hAnsi="Century Schoolbook"/>
          <w:noProof/>
          <w:sz w:val="20"/>
          <w:szCs w:val="20"/>
          <w:lang w:val="id-ID" w:eastAsia="id-ID"/>
        </w:rPr>
        <w:drawing>
          <wp:inline distT="0" distB="0" distL="0" distR="0">
            <wp:extent cx="2498519" cy="6076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788" t="60197" r="28991" b="2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01" cy="61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F2" w:rsidRPr="00211BDE" w:rsidRDefault="00B03DF2" w:rsidP="00B03DF2">
      <w:pPr>
        <w:spacing w:line="240" w:lineRule="auto"/>
        <w:rPr>
          <w:rFonts w:ascii="Century Schoolbook" w:hAnsi="Century Schoolbook"/>
          <w:b/>
          <w:sz w:val="20"/>
          <w:szCs w:val="20"/>
        </w:rPr>
      </w:pPr>
      <w:r w:rsidRPr="00211BDE">
        <w:rPr>
          <w:rFonts w:ascii="Century Schoolbook" w:hAnsi="Century Schoolbook"/>
          <w:b/>
          <w:sz w:val="20"/>
          <w:szCs w:val="20"/>
        </w:rPr>
        <w:t>Hasil Dan Pembahasan</w:t>
      </w:r>
    </w:p>
    <w:p w:rsidR="00B03DF2" w:rsidRPr="00211BDE" w:rsidRDefault="00B03DF2" w:rsidP="00B03DF2">
      <w:pPr>
        <w:spacing w:line="240" w:lineRule="auto"/>
        <w:jc w:val="both"/>
        <w:rPr>
          <w:rFonts w:ascii="Century Schoolbook" w:hAnsi="Century Schoolbook"/>
          <w:sz w:val="20"/>
          <w:szCs w:val="20"/>
        </w:rPr>
      </w:pPr>
      <w:r w:rsidRPr="00211BDE">
        <w:rPr>
          <w:rFonts w:ascii="Century Schoolbook" w:hAnsi="Century Schoolbook"/>
          <w:sz w:val="20"/>
          <w:szCs w:val="20"/>
        </w:rPr>
        <w:t xml:space="preserve">Berdasarkan hasil penelitian, peneliti menemukan ada suatu aktivitas dalam menyelesaikan masalah matematika yang tidak masuk dalam level berpikir geometris menurut Van Hiele </w:t>
      </w:r>
      <w:r w:rsidR="00E72F36">
        <w:rPr>
          <w:rFonts w:ascii="Century Schoolbook" w:hAnsi="Century Schoolbook"/>
          <w:sz w:val="20"/>
          <w:szCs w:val="20"/>
        </w:rPr>
        <w:t>(1999) dan Musa (2016)</w:t>
      </w:r>
      <w:r w:rsidRPr="00211BDE">
        <w:rPr>
          <w:rFonts w:ascii="Century Schoolbook" w:hAnsi="Century Schoolbook"/>
          <w:sz w:val="20"/>
          <w:szCs w:val="20"/>
        </w:rPr>
        <w:t xml:space="preserve">. </w:t>
      </w:r>
      <w:proofErr w:type="gramStart"/>
      <w:r w:rsidRPr="00211BDE">
        <w:rPr>
          <w:rFonts w:ascii="Century Schoolbook" w:hAnsi="Century Schoolbook"/>
          <w:sz w:val="20"/>
          <w:szCs w:val="20"/>
        </w:rPr>
        <w:t>Berikut ini adalah hasil analisis jawaban yang dikerjakan siswa.</w:t>
      </w:r>
      <w:proofErr w:type="gramEnd"/>
    </w:p>
    <w:p w:rsidR="00B03DF2" w:rsidRPr="00211BDE" w:rsidRDefault="00B03DF2" w:rsidP="00B03DF2">
      <w:pPr>
        <w:spacing w:after="0"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hAnsi="Century Schoolbook" w:cs="Times New Roman"/>
          <w:sz w:val="20"/>
          <w:szCs w:val="20"/>
        </w:rPr>
        <w:t>Tahapan pertama yang dilakukan oleh subjek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ketika menyelesaikan soal terlihat dari hasil lembar jawaban berikut ini.</w:t>
      </w:r>
      <w:proofErr w:type="gramEnd"/>
    </w:p>
    <w:p w:rsidR="00653129" w:rsidRDefault="00B03DF2" w:rsidP="00B03DF2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  <w:r w:rsidRPr="00211BDE">
        <w:rPr>
          <w:rFonts w:ascii="Century Schoolbook" w:hAnsi="Century Schoolbook"/>
          <w:noProof/>
          <w:sz w:val="20"/>
          <w:szCs w:val="20"/>
          <w:lang w:val="id-ID" w:eastAsia="id-ID"/>
        </w:rPr>
        <w:drawing>
          <wp:inline distT="0" distB="0" distL="0" distR="0">
            <wp:extent cx="1987879" cy="1591293"/>
            <wp:effectExtent l="19050" t="0" r="0" b="0"/>
            <wp:docPr id="10" name="Picture 1" descr="D:\faiga\semester VIII\Proposal\Skripsi\Data\Scan\2018-08-01 10-09-4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ga\semester VIII\Proposal\Skripsi\Data\Scan\2018-08-01 10-09-45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604" t="52223" r="46618" b="26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9" cy="159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F2" w:rsidRDefault="00B03DF2" w:rsidP="00653129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  <w:proofErr w:type="gramStart"/>
      <w:r w:rsidRPr="00211BDE">
        <w:rPr>
          <w:rFonts w:ascii="Century Schoolbook" w:hAnsi="Century Schoolbook"/>
          <w:sz w:val="20"/>
          <w:szCs w:val="20"/>
        </w:rPr>
        <w:t>Gambar 1.</w:t>
      </w:r>
      <w:proofErr w:type="gramEnd"/>
      <w:r w:rsidRPr="00211BDE">
        <w:rPr>
          <w:rFonts w:ascii="Century Schoolbook" w:hAnsi="Century Schoolbook"/>
          <w:sz w:val="20"/>
          <w:szCs w:val="20"/>
        </w:rPr>
        <w:t xml:space="preserve"> Hasil Jawaban Subjek</w:t>
      </w:r>
    </w:p>
    <w:p w:rsidR="00B03DF2" w:rsidRDefault="00B03DF2" w:rsidP="00B03DF2">
      <w:pPr>
        <w:spacing w:before="240" w:line="240" w:lineRule="auto"/>
        <w:jc w:val="both"/>
        <w:rPr>
          <w:rFonts w:ascii="Century Schoolbook" w:hAnsi="Century Schoolbook"/>
          <w:sz w:val="20"/>
          <w:szCs w:val="20"/>
        </w:rPr>
      </w:pPr>
      <w:proofErr w:type="gramStart"/>
      <w:r>
        <w:rPr>
          <w:rFonts w:ascii="Century Schoolbook" w:hAnsi="Century Schoolbook"/>
          <w:sz w:val="20"/>
          <w:szCs w:val="20"/>
        </w:rPr>
        <w:t>Dari jawaban di atas, peneliti melakukan wawancara sebagai berikut.</w:t>
      </w:r>
      <w:proofErr w:type="gramEnd"/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0"/>
        <w:gridCol w:w="360"/>
        <w:gridCol w:w="3330"/>
      </w:tblGrid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Informasi apa saja yang Anda peroleh dari soal itu?</w:t>
            </w:r>
          </w:p>
        </w:tc>
      </w:tr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Informasinya pakai metode matematika yang perbandingan kesebangunan.</w:t>
            </w:r>
          </w:p>
        </w:tc>
      </w:tr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Berarti Anda sudah langsung tahu penyelesaiannya menggu</w:t>
            </w:r>
            <w:r>
              <w:rPr>
                <w:rFonts w:ascii="Century Schoolbook" w:eastAsiaTheme="minorEastAsia" w:hAnsi="Century Schoolbook" w:cs="Times New Roman"/>
                <w:sz w:val="20"/>
                <w:szCs w:val="20"/>
              </w:rPr>
              <w:t>-</w:t>
            </w: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nakan perbandingan?</w:t>
            </w:r>
          </w:p>
        </w:tc>
      </w:tr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Tidak, gambar dulu baru tahu.</w:t>
            </w:r>
          </w:p>
        </w:tc>
      </w:tr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P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Berarti setelah membaca soal, pertama kali Anda lakukan adalah menggambar?</w:t>
            </w:r>
          </w:p>
        </w:tc>
      </w:tr>
      <w:tr w:rsidR="00893ABA" w:rsidTr="00893ABA"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S</w:t>
            </w:r>
          </w:p>
        </w:tc>
        <w:tc>
          <w:tcPr>
            <w:tcW w:w="360" w:type="dxa"/>
          </w:tcPr>
          <w:p w:rsidR="00893ABA" w:rsidRDefault="00893ABA" w:rsidP="0088383B">
            <w:pPr>
              <w:jc w:val="both"/>
              <w:rPr>
                <w:rFonts w:ascii="Century Schoolbook" w:hAnsi="Century Schoolbook"/>
                <w:sz w:val="20"/>
                <w:szCs w:val="20"/>
              </w:rPr>
            </w:pPr>
            <w:r>
              <w:rPr>
                <w:rFonts w:ascii="Century Schoolbook" w:hAnsi="Century Schoolbook"/>
                <w:sz w:val="20"/>
                <w:szCs w:val="20"/>
              </w:rPr>
              <w:t>:</w:t>
            </w:r>
          </w:p>
        </w:tc>
        <w:tc>
          <w:tcPr>
            <w:tcW w:w="3330" w:type="dxa"/>
          </w:tcPr>
          <w:p w:rsidR="00893ABA" w:rsidRPr="00211BDE" w:rsidRDefault="00893ABA" w:rsidP="0088383B">
            <w:pPr>
              <w:pStyle w:val="ListParagraph"/>
              <w:ind w:left="0"/>
              <w:jc w:val="both"/>
              <w:rPr>
                <w:rFonts w:ascii="Century Schoolbook" w:eastAsiaTheme="minorEastAsia" w:hAnsi="Century Schoolbook" w:cs="Times New Roman"/>
                <w:sz w:val="20"/>
                <w:szCs w:val="20"/>
              </w:rPr>
            </w:pPr>
            <w:r w:rsidRPr="00211BDE">
              <w:rPr>
                <w:rFonts w:ascii="Century Schoolbook" w:eastAsiaTheme="minorEastAsia" w:hAnsi="Century Schoolbook" w:cs="Times New Roman"/>
                <w:sz w:val="20"/>
                <w:szCs w:val="20"/>
              </w:rPr>
              <w:t>Iya.</w:t>
            </w:r>
          </w:p>
        </w:tc>
      </w:tr>
    </w:tbl>
    <w:p w:rsidR="00893ABA" w:rsidRPr="00211BDE" w:rsidRDefault="00893ABA" w:rsidP="00893ABA">
      <w:pPr>
        <w:tabs>
          <w:tab w:val="left" w:pos="3960"/>
        </w:tabs>
        <w:spacing w:before="240"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r w:rsidRPr="00DF5B69">
        <w:rPr>
          <w:rFonts w:ascii="Century Schoolbook" w:eastAsiaTheme="minorEastAsia" w:hAnsi="Century Schoolbook" w:cs="Times New Roman"/>
          <w:sz w:val="20"/>
          <w:szCs w:val="20"/>
        </w:rPr>
        <w:lastRenderedPageBreak/>
        <w:t>Berdasarkan hasil lembar jawaban dan wawancara di atas, langkah pertama yang dilakukan subjek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ketika menemukan suatu masalah dengan materi geo</w:t>
      </w:r>
      <w:r w:rsidR="00ED6EED">
        <w:rPr>
          <w:rFonts w:ascii="Century Schoolbook" w:eastAsiaTheme="minorEastAsia" w:hAnsi="Century Schoolbook" w:cs="Times New Roman"/>
          <w:sz w:val="20"/>
          <w:szCs w:val="20"/>
        </w:rPr>
        <w:t>m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etri adalah memvisualisasikan masalah yang dihadapi dengan menggambarkan sebuah segitiga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ABC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sama kaki dan persegi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EFGH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yang ada di dalam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segitiga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 xml:space="preserve"> </w:t>
      </w:r>
      <m:oMath>
        <w:proofErr w:type="gramEnd"/>
        <m:r>
          <w:rPr>
            <w:rFonts w:ascii="Cambria Math" w:eastAsiaTheme="minorEastAsia" w:hAnsi="Century Schoolbook" w:cs="Times New Roman"/>
            <w:sz w:val="20"/>
            <w:szCs w:val="20"/>
          </w:rPr>
          <m:t xml:space="preserve"> </m:t>
        </m:r>
        <m:r>
          <w:rPr>
            <w:rFonts w:ascii="Cambria Math" w:eastAsiaTheme="minorEastAsia" w:hAnsi="Cambria Math" w:cs="Times New Roman"/>
            <w:sz w:val="20"/>
            <w:szCs w:val="20"/>
          </w:rPr>
          <m:t>ABC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. Menurut Musa (2016), langkah ini masuk pada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0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visualisasi, karena aktivitas yang di</w:t>
      </w:r>
      <w:r w:rsidR="00ED6EED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lakukan subjek yaitu menentukan gambar geometri yaitu segitiga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sama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kaki dan persegi.</w:t>
      </w:r>
    </w:p>
    <w:p w:rsidR="00893ABA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Tahapan kedua yang dilakukan subjek setelah memvisualisasikan masalah dapat dilihat pada hasil catatan lapangan berikut ini.</w:t>
      </w:r>
      <w:proofErr w:type="gramEnd"/>
    </w:p>
    <w:p w:rsidR="00893ABA" w:rsidRDefault="00893ABA" w:rsidP="00653129">
      <w:pPr>
        <w:spacing w:line="240" w:lineRule="auto"/>
        <w:jc w:val="center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noProof/>
          <w:sz w:val="20"/>
          <w:szCs w:val="20"/>
          <w:lang w:val="id-ID" w:eastAsia="id-ID"/>
        </w:rPr>
        <w:drawing>
          <wp:inline distT="0" distB="0" distL="0" distR="0">
            <wp:extent cx="2471420" cy="599763"/>
            <wp:effectExtent l="19050" t="0" r="5080" b="0"/>
            <wp:docPr id="11" name="Picture 9" descr="D:\faiga\semester VIII\Proposal\Skripsi\Data\Scan\2018-08-01 10-08-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aiga\semester VIII\Proposal\Skripsi\Data\Scan\2018-08-01 10-08-19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7" t="11170" r="66278" b="7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59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Gambar </w:t>
      </w:r>
      <m:oMath>
        <w:proofErr w:type="gramEnd"/>
        <m: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>. Mengidentifikasi Gambar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sz w:val="20"/>
          <w:szCs w:val="20"/>
        </w:rPr>
        <w:t>Berdasarkan hasil catatan lapangan di atas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,  subjek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terlihat menuliskan panjang dari masing-masing sisi yang sudah dike</w:t>
      </w:r>
      <w:r w:rsidR="00ED6EED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tahui pada soal. Hal ini sesuai dengan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Gambar </w:t>
      </w:r>
      <m:oMath>
        <w:proofErr w:type="gramEnd"/>
        <m: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>, dimana dari hasil jawaban tersebut terlihat jelas bahwa subjek me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nuliskan informasi yang diketahui pada gambar. Langkah yang dilakukan subjek menurut Suwito (2016) masuk pada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analisis, karena subjek dapat menganalisa gambar melalui berbagai komponen/aspek.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Tahapan ketiga yang dilakukan subjek dapat dilihat pada hasil catatan lapangan berikut ini.</w:t>
      </w:r>
      <w:proofErr w:type="gramEnd"/>
    </w:p>
    <w:p w:rsidR="00893ABA" w:rsidRPr="00211BDE" w:rsidRDefault="00893ABA" w:rsidP="00653129">
      <w:pPr>
        <w:spacing w:line="240" w:lineRule="auto"/>
        <w:jc w:val="center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noProof/>
          <w:sz w:val="20"/>
          <w:szCs w:val="20"/>
          <w:lang w:val="id-ID" w:eastAsia="id-ID"/>
        </w:rPr>
        <w:drawing>
          <wp:inline distT="0" distB="0" distL="0" distR="0">
            <wp:extent cx="2471420" cy="707062"/>
            <wp:effectExtent l="19050" t="0" r="5080" b="0"/>
            <wp:docPr id="12" name="Picture 11" descr="D:\faiga\semester VIII\Proposal\Skripsi\Data\Scan\2018-08-01 10-08-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aiga\semester VIII\Proposal\Skripsi\Data\Scan\2018-08-01 10-08-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38" t="21522" r="62690" b="6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7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Gambar </w:t>
      </w:r>
      <m:oMath>
        <w:proofErr w:type="gramEnd"/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3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>. Merencanakan Penyelesaian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Langkah selanjutnya yang dilakukan subjek setelah menuliskan panjang dari masing-masing sisi adalah menentukan luas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segitiga </w:t>
      </w:r>
      <m:oMath>
        <w:proofErr w:type="gramEnd"/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.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Namun untuk menen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tukan luas segitiga diperlukan tinggi segitiga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dimana panjang dari tinggi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belum diketahui.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Oleh sebab itu, subjek menentukan rencana untuk men</w:t>
      </w:r>
      <w:r w:rsidR="00ED6EED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lastRenderedPageBreak/>
        <w:t xml:space="preserve">dapatkan nilai dari tinggi segitiga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dengan mencari nilai dari alas segitiga siku-siku yang mengapit bangun persegi.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Hal tersebut dapat didilihat pada hasil lembar jawaban berikut ini.</w:t>
      </w:r>
      <w:proofErr w:type="gramEnd"/>
    </w:p>
    <w:p w:rsidR="00893ABA" w:rsidRPr="00211BDE" w:rsidRDefault="00893ABA" w:rsidP="00653129">
      <w:pPr>
        <w:spacing w:line="240" w:lineRule="auto"/>
        <w:jc w:val="center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noProof/>
          <w:sz w:val="20"/>
          <w:szCs w:val="20"/>
          <w:lang w:val="id-ID" w:eastAsia="id-ID"/>
        </w:rPr>
        <w:drawing>
          <wp:inline distT="0" distB="0" distL="0" distR="0">
            <wp:extent cx="2471420" cy="1098781"/>
            <wp:effectExtent l="19050" t="0" r="5080" b="0"/>
            <wp:docPr id="13" name="Picture 3" descr="D:\faiga\semester VIII\Proposal\Skripsi\Data\Scan\2018-08-01 10-09-4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aiga\semester VIII\Proposal\Skripsi\Data\Scan\2018-08-01 10-09-45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141" t="51738" r="14927" b="2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0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Gambar 4.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Hasil Jawaban Subjek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sz w:val="20"/>
          <w:szCs w:val="20"/>
        </w:rPr>
        <w:t>Alas segitiga tersebut digunakan untuk menentukan sisi miring segitiga siku-siku yang kemudian digunakan untuk menen</w:t>
      </w:r>
      <w:r w:rsidR="008948F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t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ukan sisi miring/kaki dari segitiga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dengan menggunakan perbandingan kese</w:t>
      </w:r>
      <w:r w:rsidR="008948F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bangunan, yang selanjutnya menggunakan rumus Pythagoras untuk dapat mencari tinggi dari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segitiga </w:t>
      </w:r>
      <m:oMath>
        <w:proofErr w:type="gramEnd"/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. Aktivitas yang dilakukan subjek tersebut jelas tidak masuk pada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analisis maupun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abstraksi, karena menurut Suwito (2016) aktivitas pada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menganalisa gambar dalam hal komponen dengan melakukan pengamatan, pengu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kuran, tapi tidak dapat sepenuhnya menje</w:t>
      </w:r>
      <w:r w:rsidR="00ED6EED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laskan hubungan antar sifat. Sedangkan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sudah dapat mengetahui hu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bungan yang terkait antara suatu bangun geometri dengan bangun geometri lainnya. Padahal untuk dapat mengetahui hubung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-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an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dalam menyelesaikan suatu permasa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lahan membutuhkan pemikiran berupa rencana dengan melakukan pengamatan dan pengukuran. Sehingga aktivitas terse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but dapat digolongkan pada suatu level yang terletak antara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(analisis) dan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(abstraksi). Level ini peneliti sebut dengan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1,5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meng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organisasi) dimana dalam level ini subjek merencanakan penyelesaian de</w:t>
      </w:r>
      <w:r w:rsidR="006118EA">
        <w:rPr>
          <w:rFonts w:ascii="Century Schoolbook" w:eastAsiaTheme="minorEastAsia" w:hAnsi="Century Schoolbook" w:cs="Times New Roman"/>
          <w:sz w:val="20"/>
          <w:szCs w:val="20"/>
        </w:rPr>
        <w:t>ngan menghubungkan dan mengorganisasi komponen yang diketahui pada soal.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Ini merupakan level baru yang tidak ada dalam penelitian sebelumnya.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Tahapan terakhir yang dilakukan subjek dalam menyelesaikan masalah yaitu dapat dilihat berdasarkan hasil pekerjaan subjek berikut ini.</w:t>
      </w:r>
      <w:proofErr w:type="gramEnd"/>
    </w:p>
    <w:p w:rsidR="00893ABA" w:rsidRPr="00211BDE" w:rsidRDefault="00893ABA" w:rsidP="00653129">
      <w:pPr>
        <w:spacing w:line="240" w:lineRule="auto"/>
        <w:jc w:val="center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noProof/>
          <w:sz w:val="20"/>
          <w:szCs w:val="20"/>
          <w:lang w:val="id-ID" w:eastAsia="id-ID"/>
        </w:rPr>
        <w:lastRenderedPageBreak/>
        <w:drawing>
          <wp:inline distT="0" distB="0" distL="0" distR="0">
            <wp:extent cx="2471420" cy="630191"/>
            <wp:effectExtent l="19050" t="0" r="5080" b="0"/>
            <wp:docPr id="14" name="Picture 4" descr="D:\faiga\semester VIII\Proposal\Skripsi\Data\Scan\2018-08-01 10-09-4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aiga\semester VIII\Proposal\Skripsi\Data\Scan\2018-08-01 10-09-45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60" t="72911" r="23960" b="1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63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Gambar </w:t>
      </w:r>
      <m:oMath>
        <w:proofErr w:type="gramEnd"/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5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>. Hasil Menyelesaikan Masalah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Berdasarkan hasil jawaban, langkah </w:t>
      </w:r>
      <w:r w:rsidR="008948FB">
        <w:rPr>
          <w:rFonts w:ascii="Century Schoolbook" w:eastAsiaTheme="minorEastAsia" w:hAnsi="Century Schoolbook" w:cs="Times New Roman"/>
          <w:sz w:val="20"/>
          <w:szCs w:val="20"/>
        </w:rPr>
        <w:t>ter-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akhir yang dilakukan subjek dalam menyelesaikan masalah adalah menyele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saikan masalah yang dihadapinya yaitu menentukan luas dari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segitiga </w:t>
      </w:r>
      <m:oMath>
        <w:proofErr w:type="gramEnd"/>
        <m:r>
          <w:rPr>
            <w:rFonts w:ascii="Cambria Math" w:eastAsiaTheme="minorEastAsia" w:hAnsi="Cambria Math" w:cs="Times New Roman"/>
            <w:sz w:val="20"/>
            <w:szCs w:val="20"/>
          </w:rPr>
          <m:t>AEF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. Langkah yang dilakukan subjek menurut Musa (2016) masuk pada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abs</w:t>
      </w:r>
      <w:r w:rsidR="002161C9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traksi, karena subjek dapat menyelesaikan</w:t>
      </w:r>
      <w:r w:rsidRPr="00211BDE">
        <w:rPr>
          <w:rFonts w:ascii="Century Schoolbook" w:hAnsi="Century Schoolbook" w:cs="Times New Roman"/>
          <w:sz w:val="20"/>
          <w:szCs w:val="20"/>
        </w:rPr>
        <w:t xml:space="preserve"> masalah yang terkait dengan sifat-sifat antarbangun geometri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.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Berdasarkan paparan hasil analisis lem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bar </w:t>
      </w:r>
      <w:r w:rsidR="004050F2">
        <w:rPr>
          <w:rFonts w:ascii="Century Schoolbook" w:eastAsiaTheme="minorEastAsia" w:hAnsi="Century Schoolbook" w:cs="Times New Roman"/>
          <w:sz w:val="20"/>
          <w:szCs w:val="20"/>
        </w:rPr>
        <w:t>soal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, terlihat bahwa subjek telah melewati tahapan berpikir geometris dalam menyelesaikan masalah geometri.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Tahapan tersebut terlewati secara ber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tahap dari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0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sampai dengan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dan melewati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1,5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yaitu menentukan rencana sebelum sampai pada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level </w:t>
      </w:r>
      <m:oMath>
        <w:proofErr w:type="gramEnd"/>
        <m: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.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Jadi dapat disimpulkan bahwa ada suatu aktivi</w:t>
      </w:r>
      <w:r w:rsidR="004050F2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tas ketika menyelesaikan masalah mate</w:t>
      </w:r>
      <w:r w:rsidR="004050F2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matika yang belum masuk pada tahapan berpikir geometris yang dikemukakan oleh Van Hiele dan Musa yaitu level </w:t>
      </w:r>
      <m:oMath>
        <m:r>
          <w:rPr>
            <w:rFonts w:ascii="Cambria Math" w:eastAsiaTheme="minorEastAsia" w:hAnsi="Century Schoolbook" w:cs="Times New Roman"/>
            <w:sz w:val="20"/>
            <w:szCs w:val="20"/>
          </w:rPr>
          <m:t>1,5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</w:t>
      </w:r>
      <w:r w:rsidR="002161C9">
        <w:rPr>
          <w:rFonts w:ascii="Century Schoolbook" w:eastAsiaTheme="minorEastAsia" w:hAnsi="Century Schoolbook" w:cs="Times New Roman"/>
          <w:sz w:val="20"/>
          <w:szCs w:val="20"/>
        </w:rPr>
        <w:t>mengorganisasi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).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Aktivitas subjek yang dilakukan pada level ini lebih pada pemilihan rencana sebelum memutuskan untuk menyelesaikan masalah yang dihadapi.</w:t>
      </w:r>
    </w:p>
    <w:p w:rsidR="00893ABA" w:rsidRPr="00211BDE" w:rsidRDefault="00893ABA" w:rsidP="00893ABA">
      <w:pPr>
        <w:spacing w:line="240" w:lineRule="auto"/>
        <w:rPr>
          <w:rFonts w:ascii="Century Schoolbook" w:hAnsi="Century Schoolbook"/>
          <w:b/>
          <w:sz w:val="20"/>
          <w:szCs w:val="20"/>
        </w:rPr>
      </w:pPr>
      <w:r w:rsidRPr="00211BDE">
        <w:rPr>
          <w:rFonts w:ascii="Century Schoolbook" w:hAnsi="Century Schoolbook"/>
          <w:b/>
          <w:sz w:val="20"/>
          <w:szCs w:val="20"/>
        </w:rPr>
        <w:t>Simpulan dan Saran</w:t>
      </w:r>
    </w:p>
    <w:p w:rsidR="00893ABA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Dari hasil analisis data penelitian mengenai tahapan berpikir geometris dalam menyelesaikan masalah matemati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ka, siswa SMA telah melewati tahapan berpikir geometris secara bertahap dari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0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(visualisasi) sampai dengan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(abstraksi).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Namun, ada suatu aktivitas yang dilakukan siswa ketika menyelesai</w:t>
      </w:r>
      <w:r w:rsidR="0088383B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kan masalah matematika setelah tahapan analisis (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level </w:t>
      </w:r>
      <m:oMath>
        <w:proofErr w:type="gramEnd"/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) namun tidak termasuk pada tahapan abstraksi (level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).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Tahapan yang di</w:t>
      </w:r>
      <w:r w:rsidR="00653129">
        <w:rPr>
          <w:rFonts w:ascii="Century Schoolbook" w:eastAsiaTheme="minorEastAsia" w:hAnsi="Century Schoolbook" w:cs="Times New Roman"/>
          <w:sz w:val="20"/>
          <w:szCs w:val="20"/>
        </w:rPr>
        <w:t>mak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sud adalah tahapan </w:t>
      </w:r>
      <w:r w:rsidR="002161C9">
        <w:rPr>
          <w:rFonts w:ascii="Century Schoolbook" w:eastAsiaTheme="minorEastAsia" w:hAnsi="Century Schoolbook" w:cs="Times New Roman"/>
          <w:sz w:val="20"/>
          <w:szCs w:val="20"/>
        </w:rPr>
        <w:t>mengor</w:t>
      </w:r>
      <w:r w:rsidR="004050F2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="002161C9">
        <w:rPr>
          <w:rFonts w:ascii="Century Schoolbook" w:eastAsiaTheme="minorEastAsia" w:hAnsi="Century Schoolbook" w:cs="Times New Roman"/>
          <w:sz w:val="20"/>
          <w:szCs w:val="20"/>
        </w:rPr>
        <w:t>ganisasi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, dimana siswa merencanakan penyelesaian untuk dapat menyelesaikan masalah yang dihadapinya.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Sehingga tahapan ini digolongkan pada suatu level yang terletak antara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(analisis) dan 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lastRenderedPageBreak/>
        <w:t xml:space="preserve">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2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(abstraksi) yaitu level </w:t>
      </w:r>
      <m:oMath>
        <m:r>
          <m:rPr>
            <m:sty m:val="p"/>
          </m:rPr>
          <w:rPr>
            <w:rFonts w:ascii="Cambria Math" w:eastAsiaTheme="minorEastAsia" w:hAnsi="Century Schoolbook" w:cs="Times New Roman"/>
            <w:sz w:val="20"/>
            <w:szCs w:val="20"/>
          </w:rPr>
          <m:t>1,5</m:t>
        </m:r>
      </m:oMath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(</w:t>
      </w:r>
      <w:r w:rsidR="00E72F36">
        <w:rPr>
          <w:rFonts w:ascii="Century Schoolbook" w:eastAsiaTheme="minorEastAsia" w:hAnsi="Century Schoolbook" w:cs="Times New Roman"/>
          <w:sz w:val="20"/>
          <w:szCs w:val="20"/>
        </w:rPr>
        <w:t>meng</w:t>
      </w:r>
      <w:r w:rsidR="004050F2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organisasi).</w:t>
      </w:r>
    </w:p>
    <w:p w:rsidR="00893ABA" w:rsidRPr="00211BDE" w:rsidRDefault="00893ABA" w:rsidP="00893ABA">
      <w:pPr>
        <w:spacing w:line="240" w:lineRule="auto"/>
        <w:jc w:val="both"/>
        <w:rPr>
          <w:rFonts w:ascii="Century Schoolbook" w:eastAsiaTheme="minorEastAsia" w:hAnsi="Century Schoolbook" w:cs="Times New Roman"/>
          <w:sz w:val="20"/>
          <w:szCs w:val="20"/>
        </w:rPr>
      </w:pP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Berdasarkan hasil penelitian yang di</w:t>
      </w:r>
      <w:r w:rsidR="00653129">
        <w:rPr>
          <w:rFonts w:ascii="Century Schoolbook" w:eastAsiaTheme="minorEastAsia" w:hAnsi="Century Schoolbook" w:cs="Times New Roman"/>
          <w:sz w:val="20"/>
          <w:szCs w:val="20"/>
        </w:rPr>
        <w:t>-</w:t>
      </w:r>
      <w:r w:rsidRPr="00211BDE">
        <w:rPr>
          <w:rFonts w:ascii="Century Schoolbook" w:eastAsiaTheme="minorEastAsia" w:hAnsi="Century Schoolbook" w:cs="Times New Roman"/>
          <w:sz w:val="20"/>
          <w:szCs w:val="20"/>
        </w:rPr>
        <w:t>peroleh maka dapat disampaikan saran untuk peneliti selanjutnya yaitu untuk menjadikan salah satu acuan dalam penelitian selanjutnya.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</w:t>
      </w:r>
      <w:proofErr w:type="gramStart"/>
      <w:r w:rsidRPr="00211BDE">
        <w:rPr>
          <w:rFonts w:ascii="Century Schoolbook" w:eastAsiaTheme="minorEastAsia" w:hAnsi="Century Schoolbook" w:cs="Times New Roman"/>
          <w:sz w:val="20"/>
          <w:szCs w:val="20"/>
        </w:rPr>
        <w:t>Pada penelitian ini, peneliti hanya meneliti pada materi bangun datar.</w:t>
      </w:r>
      <w:proofErr w:type="gramEnd"/>
      <w:r w:rsidRPr="00211BDE">
        <w:rPr>
          <w:rFonts w:ascii="Century Schoolbook" w:eastAsiaTheme="minorEastAsia" w:hAnsi="Century Schoolbook" w:cs="Times New Roman"/>
          <w:sz w:val="20"/>
          <w:szCs w:val="20"/>
        </w:rPr>
        <w:t xml:space="preserve"> Sehingga untuk penelitian selanjutnya dapat dengan menggunakan materi bangun ruang atau materi-materi lain yang relevan untuk mengetahui apakah level baru ini berlaku pada materi selain bangun datar.</w:t>
      </w:r>
    </w:p>
    <w:p w:rsidR="00653129" w:rsidRPr="00653129" w:rsidRDefault="00653129" w:rsidP="00653129">
      <w:pPr>
        <w:spacing w:line="240" w:lineRule="auto"/>
        <w:rPr>
          <w:rFonts w:ascii="Century Schoolbook" w:hAnsi="Century Schoolbook"/>
          <w:sz w:val="22"/>
          <w:szCs w:val="20"/>
        </w:rPr>
      </w:pPr>
      <w:r w:rsidRPr="00653129">
        <w:rPr>
          <w:rFonts w:ascii="Century Schoolbook" w:hAnsi="Century Schoolbook"/>
          <w:b/>
          <w:sz w:val="22"/>
          <w:szCs w:val="20"/>
        </w:rPr>
        <w:t>Daftar Pustaka</w:t>
      </w:r>
    </w:p>
    <w:p w:rsidR="00653129" w:rsidRPr="00211BDE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r w:rsidRPr="00211BDE">
        <w:rPr>
          <w:rFonts w:ascii="Century Schoolbook" w:hAnsi="Century Schoolbook" w:cs="Times New Roman"/>
          <w:sz w:val="20"/>
          <w:szCs w:val="20"/>
        </w:rPr>
        <w:t xml:space="preserve">Carson, J. 2007. A Problem </w:t>
      </w:r>
      <w:proofErr w:type="gramStart"/>
      <w:r w:rsidRPr="00211BDE">
        <w:rPr>
          <w:rFonts w:ascii="Century Schoolbook" w:hAnsi="Century Schoolbook" w:cs="Times New Roman"/>
          <w:sz w:val="20"/>
          <w:szCs w:val="20"/>
        </w:rPr>
        <w:t>With</w:t>
      </w:r>
      <w:proofErr w:type="gramEnd"/>
      <w:r w:rsidRPr="00211BDE">
        <w:rPr>
          <w:rFonts w:ascii="Century Schoolbook" w:hAnsi="Century Schoolbook" w:cs="Times New Roman"/>
          <w:sz w:val="20"/>
          <w:szCs w:val="20"/>
        </w:rPr>
        <w:t xml:space="preserve"> Problem Solving, Teaching Thinking Without Teaching Knowledge. </w:t>
      </w:r>
      <w:proofErr w:type="gramStart"/>
      <w:r w:rsidRPr="00211BDE">
        <w:rPr>
          <w:rFonts w:ascii="Century Schoolbook" w:hAnsi="Century Schoolbook" w:cs="Times New Roman"/>
          <w:i/>
          <w:sz w:val="20"/>
          <w:szCs w:val="20"/>
        </w:rPr>
        <w:t>Journal of The Mathematics Educator,</w:t>
      </w:r>
      <w:r w:rsidRPr="00211BDE">
        <w:rPr>
          <w:rFonts w:ascii="Century Schoolbook" w:hAnsi="Century Schoolbook" w:cs="Times New Roman"/>
          <w:sz w:val="20"/>
          <w:szCs w:val="20"/>
        </w:rPr>
        <w:t xml:space="preserve"> Vol. 17, No.2, pp.7-14.</w:t>
      </w:r>
      <w:proofErr w:type="gramEnd"/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  <w:lang w:val="id-ID"/>
        </w:rPr>
      </w:pPr>
      <w:r w:rsidRPr="00211BDE">
        <w:rPr>
          <w:rFonts w:ascii="Century Schoolbook" w:hAnsi="Century Schoolbook" w:cs="Times New Roman"/>
          <w:sz w:val="20"/>
          <w:szCs w:val="20"/>
        </w:rPr>
        <w:t xml:space="preserve">Cuoco, Al. et al. 1996. </w:t>
      </w:r>
      <w:proofErr w:type="gramStart"/>
      <w:r w:rsidRPr="00211BDE">
        <w:rPr>
          <w:rFonts w:ascii="Century Schoolbook" w:hAnsi="Century Schoolbook" w:cs="Times New Roman"/>
          <w:sz w:val="20"/>
          <w:szCs w:val="20"/>
        </w:rPr>
        <w:t>Geometric Approaches to Things.</w:t>
      </w:r>
      <w:proofErr w:type="gramEnd"/>
      <w:r w:rsidRPr="00211BDE">
        <w:rPr>
          <w:rFonts w:ascii="Century Schoolbook" w:hAnsi="Century Schoolbook" w:cs="Times New Roman"/>
          <w:sz w:val="20"/>
          <w:szCs w:val="20"/>
        </w:rPr>
        <w:t xml:space="preserve"> Dalam </w:t>
      </w:r>
      <w:r w:rsidRPr="00211BDE">
        <w:rPr>
          <w:rFonts w:ascii="Century Schoolbook" w:hAnsi="Century Schoolbook" w:cs="Times New Roman"/>
          <w:i/>
          <w:sz w:val="20"/>
          <w:szCs w:val="20"/>
        </w:rPr>
        <w:t xml:space="preserve">Paper “Habits of Mind: An Organizing Principle for Mathematics Curriculum, </w:t>
      </w:r>
      <w:r w:rsidRPr="00211BDE">
        <w:rPr>
          <w:rFonts w:ascii="Century Schoolbook" w:hAnsi="Century Schoolbook" w:cs="Times New Roman"/>
          <w:sz w:val="20"/>
          <w:szCs w:val="20"/>
        </w:rPr>
        <w:t>pp. 13-15.</w:t>
      </w:r>
    </w:p>
    <w:p w:rsidR="00D17011" w:rsidRPr="00A86B62" w:rsidRDefault="00D17011" w:rsidP="00D17011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cs="Times New Roman"/>
        </w:rPr>
      </w:pPr>
      <w:r>
        <w:rPr>
          <w:rFonts w:cs="Times New Roman"/>
        </w:rPr>
        <w:t xml:space="preserve">Fisher, J. 2015. </w:t>
      </w:r>
      <w:proofErr w:type="gramStart"/>
      <w:r>
        <w:rPr>
          <w:rFonts w:cs="Times New Roman"/>
        </w:rPr>
        <w:t>Geometric Thinking Concept Map.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i/>
        </w:rPr>
        <w:t>Publish on Assessment Resource Banks</w:t>
      </w:r>
      <w:r>
        <w:rPr>
          <w:rFonts w:cs="Times New Roman"/>
        </w:rPr>
        <w:t>.</w:t>
      </w: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 xml:space="preserve">Musa, L. A. D. 2016. </w:t>
      </w:r>
      <w:proofErr w:type="gramStart"/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>Level Berpikir Geometri Menurut Teori Van Hiele Berdasarkan Kemampuan Geometri dan Perbedaan Gender Siswa Kelas VII SMPN 8 Pare-Pare.</w:t>
      </w:r>
      <w:proofErr w:type="gramEnd"/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 xml:space="preserve"> </w:t>
      </w:r>
      <w:proofErr w:type="gramStart"/>
      <w:r w:rsidRPr="00211BDE">
        <w:rPr>
          <w:rStyle w:val="Hyperlink"/>
          <w:rFonts w:ascii="Century Schoolbook" w:hAnsi="Century Schoolbook"/>
          <w:i/>
          <w:color w:val="auto"/>
          <w:sz w:val="20"/>
          <w:szCs w:val="20"/>
          <w:u w:val="none"/>
        </w:rPr>
        <w:t>Jurnal Pendidikan Matematika dan Ilmu Pengetahuan Alam.</w:t>
      </w:r>
      <w:proofErr w:type="gramEnd"/>
      <w:r w:rsidRPr="00211BDE">
        <w:rPr>
          <w:rStyle w:val="Hyperlink"/>
          <w:rFonts w:ascii="Century Schoolbook" w:hAnsi="Century Schoolbook"/>
          <w:i/>
          <w:color w:val="auto"/>
          <w:sz w:val="20"/>
          <w:szCs w:val="20"/>
          <w:u w:val="none"/>
        </w:rPr>
        <w:t xml:space="preserve"> </w:t>
      </w:r>
      <w:proofErr w:type="gramStart"/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>Vol. 4, No. 2, hal.</w:t>
      </w:r>
      <w:proofErr w:type="gramEnd"/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 xml:space="preserve"> </w:t>
      </w:r>
      <w:proofErr w:type="gramStart"/>
      <w:r w:rsidRPr="00211BDE">
        <w:rPr>
          <w:rStyle w:val="Hyperlink"/>
          <w:rFonts w:ascii="Century Schoolbook" w:hAnsi="Century Schoolbook"/>
          <w:color w:val="auto"/>
          <w:sz w:val="20"/>
          <w:szCs w:val="20"/>
          <w:u w:val="none"/>
        </w:rPr>
        <w:t>103-116.</w:t>
      </w:r>
      <w:proofErr w:type="gramEnd"/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r>
        <w:rPr>
          <w:rFonts w:ascii="Century Schoolbook" w:hAnsi="Century Schoolbook" w:cs="Times New Roman"/>
          <w:sz w:val="20"/>
          <w:szCs w:val="20"/>
        </w:rPr>
        <w:t xml:space="preserve">Polya, G. 1973. </w:t>
      </w:r>
      <w:r>
        <w:rPr>
          <w:rFonts w:ascii="Century Schoolbook" w:hAnsi="Century Schoolbook" w:cs="Times New Roman"/>
          <w:i/>
          <w:sz w:val="20"/>
          <w:szCs w:val="20"/>
        </w:rPr>
        <w:t xml:space="preserve">How to Solve It. </w:t>
      </w:r>
      <w:r>
        <w:rPr>
          <w:rFonts w:ascii="Century Schoolbook" w:hAnsi="Century Schoolbook" w:cs="Times New Roman"/>
          <w:sz w:val="20"/>
          <w:szCs w:val="20"/>
        </w:rPr>
        <w:t>USA: Princeton University Press.</w:t>
      </w: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proofErr w:type="gramStart"/>
      <w:r>
        <w:rPr>
          <w:rFonts w:ascii="Century Schoolbook" w:hAnsi="Century Schoolbook" w:cs="Times New Roman"/>
          <w:sz w:val="20"/>
          <w:szCs w:val="20"/>
        </w:rPr>
        <w:t>Prabowo, A. &amp; Ristiani, E. 2011.</w:t>
      </w:r>
      <w:proofErr w:type="gramEnd"/>
      <w:r>
        <w:rPr>
          <w:rFonts w:ascii="Century Schoolbook" w:hAnsi="Century Schoolbook" w:cs="Times New Roman"/>
          <w:sz w:val="20"/>
          <w:szCs w:val="20"/>
        </w:rPr>
        <w:t xml:space="preserve"> </w:t>
      </w:r>
      <w:proofErr w:type="gramStart"/>
      <w:r>
        <w:rPr>
          <w:rFonts w:ascii="Century Schoolbook" w:hAnsi="Century Schoolbook" w:cs="Times New Roman"/>
          <w:sz w:val="20"/>
          <w:szCs w:val="20"/>
        </w:rPr>
        <w:t xml:space="preserve">Rancangan Bangun Instrumen Tes Kemampuan Keruangan Pengembangan Tes Kemampuan Keruangan </w:t>
      </w:r>
      <w:r>
        <w:rPr>
          <w:rFonts w:ascii="Century Schoolbook" w:hAnsi="Century Schoolbook" w:cs="Times New Roman"/>
          <w:i/>
          <w:sz w:val="20"/>
          <w:szCs w:val="20"/>
        </w:rPr>
        <w:t xml:space="preserve">Hubert Maier </w:t>
      </w:r>
      <w:r>
        <w:rPr>
          <w:rFonts w:ascii="Century Schoolbook" w:hAnsi="Century Schoolbook" w:cs="Times New Roman"/>
          <w:sz w:val="20"/>
          <w:szCs w:val="20"/>
        </w:rPr>
        <w:t xml:space="preserve">dan Identifikasi Penskoran Berdasar-kan Teori </w:t>
      </w:r>
      <w:r>
        <w:rPr>
          <w:rFonts w:ascii="Century Schoolbook" w:hAnsi="Century Schoolbook" w:cs="Times New Roman"/>
          <w:i/>
          <w:sz w:val="20"/>
          <w:szCs w:val="20"/>
        </w:rPr>
        <w:t>Van Hiele.</w:t>
      </w:r>
      <w:proofErr w:type="gramEnd"/>
      <w:r>
        <w:rPr>
          <w:rFonts w:ascii="Century Schoolbook" w:hAnsi="Century Schoolbook" w:cs="Times New Roman"/>
          <w:i/>
          <w:sz w:val="20"/>
          <w:szCs w:val="20"/>
        </w:rPr>
        <w:t xml:space="preserve"> Jurnal Kreano</w:t>
      </w:r>
      <w:r>
        <w:rPr>
          <w:rFonts w:ascii="Century Schoolbook" w:hAnsi="Century Schoolbook" w:cs="Times New Roman"/>
          <w:sz w:val="20"/>
          <w:szCs w:val="20"/>
        </w:rPr>
        <w:t xml:space="preserve">. </w:t>
      </w:r>
      <w:proofErr w:type="gramStart"/>
      <w:r>
        <w:rPr>
          <w:rFonts w:ascii="Century Schoolbook" w:hAnsi="Century Schoolbook" w:cs="Times New Roman"/>
          <w:sz w:val="20"/>
          <w:szCs w:val="20"/>
        </w:rPr>
        <w:t>Vol. 2, No. 2, hal 72-87.</w:t>
      </w:r>
      <w:proofErr w:type="gramEnd"/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r>
        <w:rPr>
          <w:rFonts w:ascii="Century Schoolbook" w:hAnsi="Century Schoolbook" w:cs="Times New Roman"/>
          <w:sz w:val="20"/>
          <w:szCs w:val="20"/>
        </w:rPr>
        <w:lastRenderedPageBreak/>
        <w:t xml:space="preserve">Siswono, T. Y. E. 2008. </w:t>
      </w:r>
      <w:proofErr w:type="gramStart"/>
      <w:r>
        <w:rPr>
          <w:rFonts w:ascii="Century Schoolbook" w:hAnsi="Century Schoolbook" w:cs="Times New Roman"/>
          <w:i/>
          <w:sz w:val="20"/>
          <w:szCs w:val="20"/>
        </w:rPr>
        <w:t>Model Pembelajaran Matematika Berbasis Pengajuan dan Pemecahan Masalah Untuk Meningkatkan Kemampuan Berpikir Kreatif.</w:t>
      </w:r>
      <w:proofErr w:type="gramEnd"/>
      <w:r>
        <w:rPr>
          <w:rFonts w:ascii="Century Schoolbook" w:hAnsi="Century Schoolbook" w:cs="Times New Roman"/>
          <w:i/>
          <w:sz w:val="20"/>
          <w:szCs w:val="20"/>
        </w:rPr>
        <w:t xml:space="preserve"> </w:t>
      </w:r>
      <w:r>
        <w:rPr>
          <w:rFonts w:ascii="Century Schoolbook" w:hAnsi="Century Schoolbook" w:cs="Times New Roman"/>
          <w:sz w:val="20"/>
          <w:szCs w:val="20"/>
        </w:rPr>
        <w:t>Surabaya: Unesa University Press.</w:t>
      </w: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proofErr w:type="gramStart"/>
      <w:r>
        <w:rPr>
          <w:rFonts w:ascii="Century Schoolbook" w:hAnsi="Century Schoolbook" w:cs="Times New Roman"/>
          <w:sz w:val="20"/>
          <w:szCs w:val="20"/>
        </w:rPr>
        <w:t>Sugiyono.</w:t>
      </w:r>
      <w:proofErr w:type="gramEnd"/>
      <w:r>
        <w:rPr>
          <w:rFonts w:ascii="Century Schoolbook" w:hAnsi="Century Schoolbook" w:cs="Times New Roman"/>
          <w:sz w:val="20"/>
          <w:szCs w:val="20"/>
        </w:rPr>
        <w:t xml:space="preserve"> 2016. </w:t>
      </w:r>
      <w:r>
        <w:rPr>
          <w:rFonts w:ascii="Century Schoolbook" w:hAnsi="Century Schoolbook" w:cs="Times New Roman"/>
          <w:i/>
          <w:sz w:val="20"/>
          <w:szCs w:val="20"/>
        </w:rPr>
        <w:t xml:space="preserve">Memahami Penelitian Kualitatif. </w:t>
      </w:r>
      <w:r>
        <w:rPr>
          <w:rFonts w:ascii="Century Schoolbook" w:hAnsi="Century Schoolbook" w:cs="Times New Roman"/>
          <w:sz w:val="20"/>
          <w:szCs w:val="20"/>
        </w:rPr>
        <w:t>Bandung: Alfabeta.</w:t>
      </w: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  <w:proofErr w:type="gramStart"/>
      <w:r>
        <w:rPr>
          <w:rFonts w:ascii="Century Schoolbook" w:hAnsi="Century Schoolbook" w:cs="Times New Roman"/>
          <w:sz w:val="20"/>
          <w:szCs w:val="20"/>
        </w:rPr>
        <w:t>Suwito, S. et al. 2016.</w:t>
      </w:r>
      <w:proofErr w:type="gramEnd"/>
      <w:r>
        <w:rPr>
          <w:rFonts w:ascii="Century Schoolbook" w:hAnsi="Century Schoolbook" w:cs="Times New Roman"/>
          <w:sz w:val="20"/>
          <w:szCs w:val="20"/>
        </w:rPr>
        <w:t xml:space="preserve"> </w:t>
      </w:r>
      <w:proofErr w:type="gramStart"/>
      <w:r>
        <w:rPr>
          <w:rFonts w:ascii="Century Schoolbook" w:hAnsi="Century Schoolbook" w:cs="Times New Roman"/>
          <w:sz w:val="20"/>
          <w:szCs w:val="20"/>
        </w:rPr>
        <w:t>Solving Geometric Problems</w:t>
      </w:r>
      <w:r w:rsidR="002E3C4B">
        <w:rPr>
          <w:rFonts w:ascii="Century Schoolbook" w:hAnsi="Century Schoolbook" w:cs="Times New Roman"/>
          <w:sz w:val="20"/>
          <w:szCs w:val="20"/>
        </w:rPr>
        <w:t xml:space="preserve"> bu Using Algebraic Representation for Junior High School Level 3 in Van Hiele at Geometric Thinking Level.</w:t>
      </w:r>
      <w:proofErr w:type="gramEnd"/>
      <w:r w:rsidR="002E3C4B">
        <w:rPr>
          <w:rFonts w:ascii="Century Schoolbook" w:hAnsi="Century Schoolbook" w:cs="Times New Roman"/>
          <w:sz w:val="20"/>
          <w:szCs w:val="20"/>
        </w:rPr>
        <w:t xml:space="preserve"> </w:t>
      </w:r>
      <w:proofErr w:type="gramStart"/>
      <w:r w:rsidR="002E3C4B">
        <w:rPr>
          <w:rFonts w:ascii="Century Schoolbook" w:hAnsi="Century Schoolbook" w:cs="Times New Roman"/>
          <w:i/>
          <w:sz w:val="20"/>
          <w:szCs w:val="20"/>
        </w:rPr>
        <w:t>International Education Studies.</w:t>
      </w:r>
      <w:proofErr w:type="gramEnd"/>
      <w:r w:rsidR="002E3C4B">
        <w:rPr>
          <w:rFonts w:ascii="Century Schoolbook" w:hAnsi="Century Schoolbook" w:cs="Times New Roman"/>
          <w:i/>
          <w:sz w:val="20"/>
          <w:szCs w:val="20"/>
        </w:rPr>
        <w:t xml:space="preserve"> </w:t>
      </w:r>
      <w:r w:rsidR="002E3C4B">
        <w:rPr>
          <w:rFonts w:ascii="Century Schoolbook" w:hAnsi="Century Schoolbook" w:cs="Times New Roman"/>
          <w:sz w:val="20"/>
          <w:szCs w:val="20"/>
        </w:rPr>
        <w:t>Vol. 9, No. 10, pp. 27-33.</w:t>
      </w:r>
    </w:p>
    <w:p w:rsidR="00405FAC" w:rsidRDefault="00405FAC" w:rsidP="00E72F36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cs="Times New Roman"/>
          <w:lang w:val="id-ID"/>
        </w:rPr>
      </w:pPr>
    </w:p>
    <w:p w:rsidR="00405FAC" w:rsidRDefault="00405FAC" w:rsidP="00E72F36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cs="Times New Roman"/>
          <w:lang w:val="id-ID"/>
        </w:rPr>
      </w:pPr>
    </w:p>
    <w:p w:rsidR="00E72F36" w:rsidRPr="00D11FD9" w:rsidRDefault="00E72F36" w:rsidP="00E72F36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cs="Times New Roman"/>
        </w:rPr>
      </w:pPr>
      <w:r w:rsidRPr="001422A5">
        <w:rPr>
          <w:rFonts w:cs="Times New Roman"/>
        </w:rPr>
        <w:lastRenderedPageBreak/>
        <w:t xml:space="preserve">Van Hiele, P. M. 1999. </w:t>
      </w:r>
      <w:proofErr w:type="gramStart"/>
      <w:r w:rsidRPr="00D11FD9">
        <w:rPr>
          <w:rFonts w:cs="Times New Roman"/>
        </w:rPr>
        <w:t>Developing Geometric Thinking through Activities That Begin with Play.</w:t>
      </w:r>
      <w:proofErr w:type="gramEnd"/>
      <w:r>
        <w:rPr>
          <w:rFonts w:cs="Times New Roman"/>
          <w:i/>
        </w:rPr>
        <w:t xml:space="preserve"> </w:t>
      </w:r>
      <w:proofErr w:type="gramStart"/>
      <w:r>
        <w:rPr>
          <w:rFonts w:cs="Times New Roman"/>
          <w:i/>
        </w:rPr>
        <w:t xml:space="preserve">Teaching Children Mathematics, </w:t>
      </w:r>
      <w:r>
        <w:rPr>
          <w:rFonts w:cs="Times New Roman"/>
        </w:rPr>
        <w:t>pp. 310-316.</w:t>
      </w:r>
      <w:proofErr w:type="gramEnd"/>
    </w:p>
    <w:p w:rsidR="00E72F36" w:rsidRPr="002E3C4B" w:rsidRDefault="00E72F36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822ADB" w:rsidRDefault="00822ADB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822ADB" w:rsidRDefault="00822ADB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822ADB" w:rsidRDefault="00822ADB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822ADB" w:rsidRDefault="00822ADB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822ADB" w:rsidRDefault="00822ADB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653129" w:rsidRDefault="00653129" w:rsidP="00653129">
      <w:pPr>
        <w:tabs>
          <w:tab w:val="left" w:pos="720"/>
        </w:tabs>
        <w:spacing w:before="240" w:after="0" w:line="240" w:lineRule="auto"/>
        <w:ind w:left="720" w:hanging="720"/>
        <w:jc w:val="both"/>
        <w:rPr>
          <w:rFonts w:ascii="Century Schoolbook" w:hAnsi="Century Schoolbook" w:cs="Times New Roman"/>
          <w:sz w:val="20"/>
          <w:szCs w:val="20"/>
        </w:rPr>
      </w:pPr>
    </w:p>
    <w:p w:rsidR="00653129" w:rsidRDefault="00653129" w:rsidP="00A45CD0">
      <w:pPr>
        <w:spacing w:line="240" w:lineRule="auto"/>
        <w:jc w:val="both"/>
        <w:rPr>
          <w:sz w:val="28"/>
          <w:szCs w:val="28"/>
        </w:rPr>
        <w:sectPr w:rsidR="00653129" w:rsidSect="00E72F36">
          <w:type w:val="continuous"/>
          <w:pgSz w:w="11907" w:h="16839" w:code="9"/>
          <w:pgMar w:top="1701" w:right="1701" w:bottom="1701" w:left="1701" w:header="720" w:footer="720" w:gutter="0"/>
          <w:cols w:num="2" w:space="387"/>
          <w:docGrid w:linePitch="360"/>
        </w:sectPr>
      </w:pPr>
    </w:p>
    <w:p w:rsidR="00653129" w:rsidRDefault="00653129" w:rsidP="00653129">
      <w:pPr>
        <w:spacing w:line="240" w:lineRule="auto"/>
        <w:jc w:val="both"/>
        <w:rPr>
          <w:sz w:val="28"/>
          <w:szCs w:val="28"/>
        </w:rPr>
        <w:sectPr w:rsidR="00653129" w:rsidSect="00653129">
          <w:type w:val="continuous"/>
          <w:pgSz w:w="11907" w:h="16839" w:code="9"/>
          <w:pgMar w:top="1701" w:right="1701" w:bottom="1701" w:left="1701" w:header="720" w:footer="720" w:gutter="0"/>
          <w:cols w:space="720"/>
          <w:docGrid w:linePitch="360"/>
        </w:sectPr>
      </w:pPr>
    </w:p>
    <w:p w:rsidR="00653129" w:rsidRPr="00B93728" w:rsidRDefault="00653129" w:rsidP="00653129">
      <w:pPr>
        <w:spacing w:line="240" w:lineRule="auto"/>
        <w:jc w:val="both"/>
        <w:rPr>
          <w:sz w:val="28"/>
          <w:szCs w:val="28"/>
        </w:rPr>
      </w:pPr>
    </w:p>
    <w:sectPr w:rsidR="00653129" w:rsidRPr="00B93728" w:rsidSect="00653129">
      <w:type w:val="continuous"/>
      <w:pgSz w:w="11907" w:h="16839" w:code="9"/>
      <w:pgMar w:top="1701" w:right="1701" w:bottom="1701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25535"/>
    <w:multiLevelType w:val="hybridMultilevel"/>
    <w:tmpl w:val="9BE672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065EC"/>
    <w:multiLevelType w:val="hybridMultilevel"/>
    <w:tmpl w:val="4FDCFD9E"/>
    <w:lvl w:ilvl="0" w:tplc="AD4E0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8A783A"/>
    <w:multiLevelType w:val="hybridMultilevel"/>
    <w:tmpl w:val="45066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068CD"/>
    <w:multiLevelType w:val="hybridMultilevel"/>
    <w:tmpl w:val="18EEC65E"/>
    <w:lvl w:ilvl="0" w:tplc="0060C8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791B85"/>
    <w:multiLevelType w:val="hybridMultilevel"/>
    <w:tmpl w:val="4B3E1CD6"/>
    <w:lvl w:ilvl="0" w:tplc="9DA8AB1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4495B2C"/>
    <w:multiLevelType w:val="hybridMultilevel"/>
    <w:tmpl w:val="0DE8E620"/>
    <w:lvl w:ilvl="0" w:tplc="D5A49B58">
      <w:start w:val="1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3860A5"/>
    <w:multiLevelType w:val="hybridMultilevel"/>
    <w:tmpl w:val="7B3E8094"/>
    <w:lvl w:ilvl="0" w:tplc="15F4A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E0774C3"/>
    <w:multiLevelType w:val="hybridMultilevel"/>
    <w:tmpl w:val="4FDCFD9E"/>
    <w:lvl w:ilvl="0" w:tplc="AD4E0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907C49"/>
    <w:multiLevelType w:val="hybridMultilevel"/>
    <w:tmpl w:val="FDA06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744A98"/>
    <w:rsid w:val="0000001D"/>
    <w:rsid w:val="00011AB6"/>
    <w:rsid w:val="00013101"/>
    <w:rsid w:val="00027FBB"/>
    <w:rsid w:val="00030022"/>
    <w:rsid w:val="0003308A"/>
    <w:rsid w:val="00051F10"/>
    <w:rsid w:val="00053A78"/>
    <w:rsid w:val="00055BD9"/>
    <w:rsid w:val="00063352"/>
    <w:rsid w:val="00065DC9"/>
    <w:rsid w:val="00076811"/>
    <w:rsid w:val="0008542A"/>
    <w:rsid w:val="000B2DA2"/>
    <w:rsid w:val="000C0B0C"/>
    <w:rsid w:val="000C56F7"/>
    <w:rsid w:val="000C6D48"/>
    <w:rsid w:val="000F4A26"/>
    <w:rsid w:val="00100FF2"/>
    <w:rsid w:val="001174E0"/>
    <w:rsid w:val="001268C5"/>
    <w:rsid w:val="00127113"/>
    <w:rsid w:val="00131C01"/>
    <w:rsid w:val="001461BE"/>
    <w:rsid w:val="00170F80"/>
    <w:rsid w:val="00171D1E"/>
    <w:rsid w:val="001759B1"/>
    <w:rsid w:val="00187627"/>
    <w:rsid w:val="001A5F58"/>
    <w:rsid w:val="001B0175"/>
    <w:rsid w:val="001B74BB"/>
    <w:rsid w:val="001C0760"/>
    <w:rsid w:val="001C53A4"/>
    <w:rsid w:val="001D604E"/>
    <w:rsid w:val="001D6779"/>
    <w:rsid w:val="001E79E0"/>
    <w:rsid w:val="001F6CD7"/>
    <w:rsid w:val="00201DD1"/>
    <w:rsid w:val="00211BDE"/>
    <w:rsid w:val="002130B8"/>
    <w:rsid w:val="002161C9"/>
    <w:rsid w:val="00223416"/>
    <w:rsid w:val="0024581D"/>
    <w:rsid w:val="00251928"/>
    <w:rsid w:val="002538BB"/>
    <w:rsid w:val="00262780"/>
    <w:rsid w:val="00264A93"/>
    <w:rsid w:val="002704CB"/>
    <w:rsid w:val="00273B10"/>
    <w:rsid w:val="00275473"/>
    <w:rsid w:val="00286319"/>
    <w:rsid w:val="00286A54"/>
    <w:rsid w:val="00290492"/>
    <w:rsid w:val="002A2E91"/>
    <w:rsid w:val="002C6A5E"/>
    <w:rsid w:val="002E3C4B"/>
    <w:rsid w:val="002E5FF6"/>
    <w:rsid w:val="00306F05"/>
    <w:rsid w:val="003129FA"/>
    <w:rsid w:val="00323CB5"/>
    <w:rsid w:val="0034646F"/>
    <w:rsid w:val="00347F4E"/>
    <w:rsid w:val="00357500"/>
    <w:rsid w:val="00357DC7"/>
    <w:rsid w:val="00361649"/>
    <w:rsid w:val="0039480C"/>
    <w:rsid w:val="00396959"/>
    <w:rsid w:val="003A0888"/>
    <w:rsid w:val="003B0B38"/>
    <w:rsid w:val="003B15F4"/>
    <w:rsid w:val="00401793"/>
    <w:rsid w:val="00403C1B"/>
    <w:rsid w:val="004050F2"/>
    <w:rsid w:val="00405FAC"/>
    <w:rsid w:val="00414945"/>
    <w:rsid w:val="004207A6"/>
    <w:rsid w:val="00430906"/>
    <w:rsid w:val="00455158"/>
    <w:rsid w:val="00456C70"/>
    <w:rsid w:val="00474E27"/>
    <w:rsid w:val="004765E9"/>
    <w:rsid w:val="00497295"/>
    <w:rsid w:val="004A4B7E"/>
    <w:rsid w:val="004A6B3F"/>
    <w:rsid w:val="004B6ABB"/>
    <w:rsid w:val="004B75E7"/>
    <w:rsid w:val="004D7657"/>
    <w:rsid w:val="004F036B"/>
    <w:rsid w:val="00502347"/>
    <w:rsid w:val="00510300"/>
    <w:rsid w:val="0053627B"/>
    <w:rsid w:val="00584C4D"/>
    <w:rsid w:val="00592149"/>
    <w:rsid w:val="005A484A"/>
    <w:rsid w:val="005B6B9D"/>
    <w:rsid w:val="005B73A4"/>
    <w:rsid w:val="005D5CCB"/>
    <w:rsid w:val="005E3CEB"/>
    <w:rsid w:val="005F3AA7"/>
    <w:rsid w:val="0060058B"/>
    <w:rsid w:val="00605745"/>
    <w:rsid w:val="006118EA"/>
    <w:rsid w:val="006119CC"/>
    <w:rsid w:val="00620B15"/>
    <w:rsid w:val="00627B45"/>
    <w:rsid w:val="00642D78"/>
    <w:rsid w:val="00653129"/>
    <w:rsid w:val="006603AE"/>
    <w:rsid w:val="00670CC0"/>
    <w:rsid w:val="00687F48"/>
    <w:rsid w:val="0069293D"/>
    <w:rsid w:val="0069440F"/>
    <w:rsid w:val="006A717E"/>
    <w:rsid w:val="006B539E"/>
    <w:rsid w:val="006C0AF0"/>
    <w:rsid w:val="006E0534"/>
    <w:rsid w:val="00714C60"/>
    <w:rsid w:val="00717EC6"/>
    <w:rsid w:val="00742690"/>
    <w:rsid w:val="00743D37"/>
    <w:rsid w:val="00744A98"/>
    <w:rsid w:val="00765B47"/>
    <w:rsid w:val="007676AC"/>
    <w:rsid w:val="00767BAD"/>
    <w:rsid w:val="00781FC6"/>
    <w:rsid w:val="007A7843"/>
    <w:rsid w:val="007B3AB3"/>
    <w:rsid w:val="007D5064"/>
    <w:rsid w:val="007F0222"/>
    <w:rsid w:val="007F1506"/>
    <w:rsid w:val="007F35C3"/>
    <w:rsid w:val="007F55A7"/>
    <w:rsid w:val="00822ADB"/>
    <w:rsid w:val="00830662"/>
    <w:rsid w:val="00830E8C"/>
    <w:rsid w:val="00832175"/>
    <w:rsid w:val="00833BFE"/>
    <w:rsid w:val="008446AD"/>
    <w:rsid w:val="00844EE4"/>
    <w:rsid w:val="00864143"/>
    <w:rsid w:val="00866497"/>
    <w:rsid w:val="008709CA"/>
    <w:rsid w:val="008714F5"/>
    <w:rsid w:val="0088383B"/>
    <w:rsid w:val="00884785"/>
    <w:rsid w:val="00893ABA"/>
    <w:rsid w:val="008948FB"/>
    <w:rsid w:val="008B429A"/>
    <w:rsid w:val="008B4EAB"/>
    <w:rsid w:val="00900A8A"/>
    <w:rsid w:val="00903F97"/>
    <w:rsid w:val="00904DBE"/>
    <w:rsid w:val="00906A02"/>
    <w:rsid w:val="00912332"/>
    <w:rsid w:val="00913C5E"/>
    <w:rsid w:val="009169FF"/>
    <w:rsid w:val="009250F4"/>
    <w:rsid w:val="00932348"/>
    <w:rsid w:val="00935D59"/>
    <w:rsid w:val="0094047E"/>
    <w:rsid w:val="00941CD0"/>
    <w:rsid w:val="00955CEB"/>
    <w:rsid w:val="00982F89"/>
    <w:rsid w:val="00987376"/>
    <w:rsid w:val="009914A0"/>
    <w:rsid w:val="009A6A7E"/>
    <w:rsid w:val="009B5164"/>
    <w:rsid w:val="009B7337"/>
    <w:rsid w:val="009D520E"/>
    <w:rsid w:val="009E3072"/>
    <w:rsid w:val="009E79CA"/>
    <w:rsid w:val="009F49B1"/>
    <w:rsid w:val="009F72FC"/>
    <w:rsid w:val="00A11B9F"/>
    <w:rsid w:val="00A14E79"/>
    <w:rsid w:val="00A2643E"/>
    <w:rsid w:val="00A34B3C"/>
    <w:rsid w:val="00A443E1"/>
    <w:rsid w:val="00A45CD0"/>
    <w:rsid w:val="00A46324"/>
    <w:rsid w:val="00A51418"/>
    <w:rsid w:val="00A524A4"/>
    <w:rsid w:val="00A55F58"/>
    <w:rsid w:val="00A72804"/>
    <w:rsid w:val="00A90BB9"/>
    <w:rsid w:val="00A92CDE"/>
    <w:rsid w:val="00A9317B"/>
    <w:rsid w:val="00AB0824"/>
    <w:rsid w:val="00AB5FE3"/>
    <w:rsid w:val="00AD1E0D"/>
    <w:rsid w:val="00AD71F1"/>
    <w:rsid w:val="00AE2CC9"/>
    <w:rsid w:val="00AE5689"/>
    <w:rsid w:val="00B03DF2"/>
    <w:rsid w:val="00B0736C"/>
    <w:rsid w:val="00B359E1"/>
    <w:rsid w:val="00B458DA"/>
    <w:rsid w:val="00B5063B"/>
    <w:rsid w:val="00B575FF"/>
    <w:rsid w:val="00B673F6"/>
    <w:rsid w:val="00B76A01"/>
    <w:rsid w:val="00B87CEA"/>
    <w:rsid w:val="00B90C04"/>
    <w:rsid w:val="00B93728"/>
    <w:rsid w:val="00BA1BE7"/>
    <w:rsid w:val="00BC118D"/>
    <w:rsid w:val="00BF318E"/>
    <w:rsid w:val="00C04D09"/>
    <w:rsid w:val="00C14FEB"/>
    <w:rsid w:val="00C178D8"/>
    <w:rsid w:val="00C432F1"/>
    <w:rsid w:val="00C43D9E"/>
    <w:rsid w:val="00C51CAC"/>
    <w:rsid w:val="00C62E4A"/>
    <w:rsid w:val="00C75FDE"/>
    <w:rsid w:val="00C87BB7"/>
    <w:rsid w:val="00C91120"/>
    <w:rsid w:val="00C97793"/>
    <w:rsid w:val="00CA32E2"/>
    <w:rsid w:val="00CA33E9"/>
    <w:rsid w:val="00CB0744"/>
    <w:rsid w:val="00CB1724"/>
    <w:rsid w:val="00CD04D4"/>
    <w:rsid w:val="00CD66F9"/>
    <w:rsid w:val="00CE1B06"/>
    <w:rsid w:val="00CF61EC"/>
    <w:rsid w:val="00D1598D"/>
    <w:rsid w:val="00D15AFD"/>
    <w:rsid w:val="00D17011"/>
    <w:rsid w:val="00D30106"/>
    <w:rsid w:val="00D475CF"/>
    <w:rsid w:val="00D506A1"/>
    <w:rsid w:val="00D522EC"/>
    <w:rsid w:val="00D64C78"/>
    <w:rsid w:val="00D64DF0"/>
    <w:rsid w:val="00D738A6"/>
    <w:rsid w:val="00D73CDE"/>
    <w:rsid w:val="00D740D5"/>
    <w:rsid w:val="00D90860"/>
    <w:rsid w:val="00DA4369"/>
    <w:rsid w:val="00DA763F"/>
    <w:rsid w:val="00DA765B"/>
    <w:rsid w:val="00DB1871"/>
    <w:rsid w:val="00DF1FA7"/>
    <w:rsid w:val="00DF5B69"/>
    <w:rsid w:val="00E25166"/>
    <w:rsid w:val="00E30B3A"/>
    <w:rsid w:val="00E37243"/>
    <w:rsid w:val="00E41C9F"/>
    <w:rsid w:val="00E420E4"/>
    <w:rsid w:val="00E550BC"/>
    <w:rsid w:val="00E63DEA"/>
    <w:rsid w:val="00E64805"/>
    <w:rsid w:val="00E72F36"/>
    <w:rsid w:val="00E841AA"/>
    <w:rsid w:val="00EC054F"/>
    <w:rsid w:val="00EC0D25"/>
    <w:rsid w:val="00EC79F0"/>
    <w:rsid w:val="00ED6EED"/>
    <w:rsid w:val="00ED6FA0"/>
    <w:rsid w:val="00ED7362"/>
    <w:rsid w:val="00F258C9"/>
    <w:rsid w:val="00F629BA"/>
    <w:rsid w:val="00F77CAA"/>
    <w:rsid w:val="00F9493F"/>
    <w:rsid w:val="00FA5FAC"/>
    <w:rsid w:val="00FA77D1"/>
    <w:rsid w:val="00FC4CC4"/>
    <w:rsid w:val="00FD6123"/>
    <w:rsid w:val="00FE16C1"/>
    <w:rsid w:val="00FF1C28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A98"/>
    <w:pPr>
      <w:ind w:left="720"/>
      <w:contextualSpacing/>
    </w:pPr>
  </w:style>
  <w:style w:type="paragraph" w:customStyle="1" w:styleId="Default">
    <w:name w:val="Default"/>
    <w:rsid w:val="00744A98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yperlink">
    <w:name w:val="Hyperlink"/>
    <w:basedOn w:val="DefaultParagraphFont"/>
    <w:uiPriority w:val="99"/>
    <w:unhideWhenUsed/>
    <w:rsid w:val="0024581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E307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07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E3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2086</Words>
  <Characters>11894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</dc:creator>
  <cp:lastModifiedBy>anjungan matematika</cp:lastModifiedBy>
  <cp:revision>3</cp:revision>
  <dcterms:created xsi:type="dcterms:W3CDTF">2018-08-31T02:16:00Z</dcterms:created>
  <dcterms:modified xsi:type="dcterms:W3CDTF">2018-08-31T02:17:00Z</dcterms:modified>
</cp:coreProperties>
</file>