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7" w:type="dxa"/>
        <w:tblInd w:w="108" w:type="dxa"/>
        <w:tblBorders>
          <w:insideH w:val="single" w:sz="4" w:space="0" w:color="000000"/>
        </w:tblBorders>
        <w:tblLayout w:type="fixed"/>
        <w:tblLook w:val="04A0"/>
      </w:tblPr>
      <w:tblGrid>
        <w:gridCol w:w="1418"/>
        <w:gridCol w:w="5670"/>
        <w:gridCol w:w="1559"/>
      </w:tblGrid>
      <w:tr w:rsidR="00C75839" w:rsidRPr="00D4694A" w:rsidTr="008B3B66">
        <w:trPr>
          <w:trHeight w:val="557"/>
        </w:trPr>
        <w:tc>
          <w:tcPr>
            <w:tcW w:w="8647" w:type="dxa"/>
            <w:gridSpan w:val="3"/>
            <w:tcBorders>
              <w:top w:val="nil"/>
              <w:bottom w:val="single" w:sz="4" w:space="0" w:color="auto"/>
            </w:tcBorders>
          </w:tcPr>
          <w:p w:rsidR="00C75839" w:rsidRPr="00D4694A" w:rsidRDefault="00C75839" w:rsidP="00C75839">
            <w:pPr>
              <w:pStyle w:val="Header"/>
              <w:jc w:val="center"/>
              <w:rPr>
                <w:rFonts w:ascii="Times New Roman" w:hAnsi="Times New Roman"/>
                <w:b/>
                <w:sz w:val="20"/>
                <w:szCs w:val="20"/>
                <w:lang w:val="en-US"/>
              </w:rPr>
            </w:pPr>
            <w:bookmarkStart w:id="0" w:name="_GoBack"/>
            <w:r w:rsidRPr="00D4694A">
              <w:rPr>
                <w:rFonts w:ascii="Times New Roman" w:hAnsi="Times New Roman"/>
                <w:b/>
                <w:sz w:val="20"/>
                <w:szCs w:val="20"/>
              </w:rPr>
              <w:t>AL-AMWAL: JURNAL EKONOMI DAN PERBANKAN SYARI’AH (</w:t>
            </w:r>
            <w:r w:rsidR="00D4694A" w:rsidRPr="00D4694A">
              <w:rPr>
                <w:rFonts w:ascii="Times New Roman" w:hAnsi="Times New Roman"/>
                <w:b/>
                <w:sz w:val="20"/>
                <w:szCs w:val="20"/>
                <w:lang w:val="en-US"/>
              </w:rPr>
              <w:t>tahun</w:t>
            </w:r>
            <w:r w:rsidRPr="00D4694A">
              <w:rPr>
                <w:rFonts w:ascii="Times New Roman" w:hAnsi="Times New Roman"/>
                <w:b/>
                <w:sz w:val="20"/>
                <w:szCs w:val="20"/>
              </w:rPr>
              <w:t xml:space="preserve">) Vol </w:t>
            </w:r>
            <w:r w:rsidR="00D4694A" w:rsidRPr="00D4694A">
              <w:rPr>
                <w:rFonts w:ascii="Times New Roman" w:hAnsi="Times New Roman"/>
                <w:b/>
                <w:sz w:val="20"/>
                <w:szCs w:val="20"/>
                <w:lang w:val="en-US"/>
              </w:rPr>
              <w:t>….</w:t>
            </w:r>
            <w:r w:rsidRPr="00D4694A">
              <w:rPr>
                <w:rFonts w:ascii="Times New Roman" w:hAnsi="Times New Roman"/>
                <w:b/>
                <w:sz w:val="20"/>
                <w:szCs w:val="20"/>
              </w:rPr>
              <w:t>:</w:t>
            </w:r>
            <w:r w:rsidR="004D5C2D" w:rsidRPr="00D4694A">
              <w:rPr>
                <w:rFonts w:ascii="Times New Roman" w:hAnsi="Times New Roman"/>
                <w:b/>
                <w:sz w:val="20"/>
                <w:szCs w:val="20"/>
              </w:rPr>
              <w:t xml:space="preserve"> </w:t>
            </w:r>
            <w:r w:rsidR="00D4694A" w:rsidRPr="00D4694A">
              <w:rPr>
                <w:rFonts w:ascii="Times New Roman" w:hAnsi="Times New Roman"/>
                <w:b/>
                <w:sz w:val="20"/>
                <w:szCs w:val="20"/>
                <w:lang w:val="en-US"/>
              </w:rPr>
              <w:t>…..</w:t>
            </w:r>
          </w:p>
          <w:p w:rsidR="00C75839" w:rsidRPr="00D4694A" w:rsidRDefault="00C75839" w:rsidP="00D4694A">
            <w:pPr>
              <w:pStyle w:val="Header"/>
              <w:jc w:val="center"/>
              <w:rPr>
                <w:rFonts w:ascii="Times New Roman" w:hAnsi="Times New Roman"/>
                <w:sz w:val="20"/>
                <w:szCs w:val="20"/>
                <w:lang w:val="en-US"/>
              </w:rPr>
            </w:pPr>
            <w:r w:rsidRPr="00D4694A">
              <w:rPr>
                <w:rFonts w:ascii="Times New Roman" w:hAnsi="Times New Roman"/>
                <w:sz w:val="20"/>
                <w:szCs w:val="20"/>
              </w:rPr>
              <w:t xml:space="preserve">DOI: </w:t>
            </w:r>
            <w:r w:rsidR="00D4694A" w:rsidRPr="00D4694A">
              <w:rPr>
                <w:rFonts w:ascii="Times New Roman" w:hAnsi="Times New Roman"/>
                <w:sz w:val="20"/>
                <w:szCs w:val="20"/>
                <w:lang w:val="en-US"/>
              </w:rPr>
              <w:t>……………………….</w:t>
            </w:r>
          </w:p>
        </w:tc>
      </w:tr>
      <w:tr w:rsidR="00C75839" w:rsidRPr="00D4694A" w:rsidTr="008B3B66">
        <w:trPr>
          <w:trHeight w:val="1438"/>
        </w:trPr>
        <w:tc>
          <w:tcPr>
            <w:tcW w:w="1418" w:type="dxa"/>
            <w:tcBorders>
              <w:top w:val="single" w:sz="4" w:space="0" w:color="auto"/>
              <w:bottom w:val="single" w:sz="12" w:space="0" w:color="000000"/>
            </w:tcBorders>
          </w:tcPr>
          <w:p w:rsidR="00C75839" w:rsidRPr="00D4694A" w:rsidRDefault="00C75839" w:rsidP="00C22359">
            <w:pPr>
              <w:spacing w:before="120" w:after="0" w:line="240" w:lineRule="auto"/>
              <w:ind w:left="-250"/>
            </w:pPr>
            <w:r w:rsidRPr="00D4694A">
              <w:t xml:space="preserve">   </w:t>
            </w:r>
            <w:r w:rsidR="00D9326C">
              <w:rPr>
                <w:noProof/>
                <w:lang w:val="en-US"/>
              </w:rPr>
              <w:drawing>
                <wp:inline distT="0" distB="0" distL="0" distR="0">
                  <wp:extent cx="771525" cy="7715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CFCFC"/>
                              </a:clrFrom>
                              <a:clrTo>
                                <a:srgbClr val="FCFCFC">
                                  <a:alpha val="0"/>
                                </a:srgbClr>
                              </a:clrTo>
                            </a:clrChange>
                          </a:blip>
                          <a:srcRect/>
                          <a:stretch>
                            <a:fillRect/>
                          </a:stretch>
                        </pic:blipFill>
                        <pic:spPr bwMode="auto">
                          <a:xfrm>
                            <a:off x="0" y="0"/>
                            <a:ext cx="771525" cy="771525"/>
                          </a:xfrm>
                          <a:prstGeom prst="rect">
                            <a:avLst/>
                          </a:prstGeom>
                          <a:noFill/>
                          <a:ln w="9525">
                            <a:noFill/>
                            <a:miter lim="800000"/>
                            <a:headEnd/>
                            <a:tailEnd/>
                          </a:ln>
                        </pic:spPr>
                      </pic:pic>
                    </a:graphicData>
                  </a:graphic>
                </wp:inline>
              </w:drawing>
            </w:r>
          </w:p>
        </w:tc>
        <w:tc>
          <w:tcPr>
            <w:tcW w:w="5670" w:type="dxa"/>
            <w:tcBorders>
              <w:top w:val="single" w:sz="4" w:space="0" w:color="auto"/>
              <w:bottom w:val="single" w:sz="12" w:space="0" w:color="000000"/>
            </w:tcBorders>
            <w:shd w:val="clear" w:color="auto" w:fill="EEECE1"/>
          </w:tcPr>
          <w:p w:rsidR="00C75839" w:rsidRPr="00D4694A" w:rsidRDefault="00C75839" w:rsidP="00C75839">
            <w:pPr>
              <w:spacing w:before="120" w:after="0"/>
              <w:jc w:val="center"/>
              <w:rPr>
                <w:rFonts w:ascii="Times New Roman" w:hAnsi="Times New Roman"/>
                <w:sz w:val="24"/>
                <w:szCs w:val="24"/>
              </w:rPr>
            </w:pPr>
            <w:r w:rsidRPr="00D4694A">
              <w:rPr>
                <w:rFonts w:ascii="Times New Roman" w:hAnsi="Times New Roman"/>
                <w:sz w:val="24"/>
                <w:szCs w:val="24"/>
              </w:rPr>
              <w:t>Al-Amwal: Jurnal Ekonomi dan Perbankan Syariah</w:t>
            </w:r>
          </w:p>
          <w:p w:rsidR="00C75839" w:rsidRPr="00D4694A" w:rsidRDefault="00C75839" w:rsidP="00C75839">
            <w:pPr>
              <w:spacing w:after="0"/>
              <w:jc w:val="center"/>
              <w:rPr>
                <w:rFonts w:ascii="Times New Roman" w:hAnsi="Times New Roman"/>
                <w:sz w:val="24"/>
                <w:szCs w:val="24"/>
              </w:rPr>
            </w:pPr>
            <w:r w:rsidRPr="00D4694A">
              <w:rPr>
                <w:rFonts w:ascii="Times New Roman" w:hAnsi="Times New Roman"/>
                <w:sz w:val="24"/>
                <w:szCs w:val="24"/>
              </w:rPr>
              <w:t>ISSN: 2303-1573  e-ISSN: 2527-3876</w:t>
            </w:r>
          </w:p>
          <w:p w:rsidR="00C75839" w:rsidRPr="00D4694A" w:rsidRDefault="00C75839" w:rsidP="00C75839">
            <w:pPr>
              <w:spacing w:after="0"/>
              <w:jc w:val="center"/>
              <w:rPr>
                <w:rFonts w:ascii="Times New Roman" w:hAnsi="Times New Roman"/>
                <w:sz w:val="20"/>
                <w:szCs w:val="20"/>
              </w:rPr>
            </w:pPr>
            <w:r w:rsidRPr="00D4694A">
              <w:rPr>
                <w:rFonts w:ascii="Times New Roman" w:hAnsi="Times New Roman"/>
                <w:sz w:val="20"/>
                <w:szCs w:val="20"/>
              </w:rPr>
              <w:t xml:space="preserve">Homepage: </w:t>
            </w:r>
            <w:hyperlink r:id="rId8" w:history="1">
              <w:r w:rsidRPr="00D4694A">
                <w:rPr>
                  <w:rStyle w:val="Hyperlink"/>
                  <w:rFonts w:ascii="Times New Roman" w:hAnsi="Times New Roman"/>
                  <w:color w:val="auto"/>
                  <w:sz w:val="20"/>
                  <w:szCs w:val="20"/>
                  <w:u w:val="none"/>
                </w:rPr>
                <w:t>https://www.syekhnurjati.ac.id/jurnal/index.php/amwal</w:t>
              </w:r>
            </w:hyperlink>
          </w:p>
          <w:p w:rsidR="00C75839" w:rsidRPr="00D4694A" w:rsidRDefault="00C75839" w:rsidP="00C75839">
            <w:pPr>
              <w:pStyle w:val="Heading2"/>
              <w:spacing w:before="0" w:line="276" w:lineRule="auto"/>
              <w:jc w:val="center"/>
            </w:pPr>
            <w:r w:rsidRPr="00D4694A">
              <w:rPr>
                <w:rFonts w:ascii="Times New Roman" w:hAnsi="Times New Roman"/>
                <w:b w:val="0"/>
                <w:color w:val="auto"/>
                <w:sz w:val="20"/>
                <w:szCs w:val="20"/>
              </w:rPr>
              <w:t xml:space="preserve">email: </w:t>
            </w:r>
            <w:r w:rsidRPr="00D4694A">
              <w:rPr>
                <w:rFonts w:ascii="Times New Roman" w:hAnsi="Times New Roman"/>
                <w:b w:val="0"/>
                <w:color w:val="auto"/>
                <w:sz w:val="20"/>
                <w:szCs w:val="20"/>
                <w:shd w:val="clear" w:color="auto" w:fill="EEECE1"/>
              </w:rPr>
              <w:t>jurnalalamwal@syekhnurjati.ac.id</w:t>
            </w:r>
          </w:p>
        </w:tc>
        <w:tc>
          <w:tcPr>
            <w:tcW w:w="1559" w:type="dxa"/>
            <w:tcBorders>
              <w:top w:val="single" w:sz="4" w:space="0" w:color="auto"/>
              <w:bottom w:val="single" w:sz="12" w:space="0" w:color="000000"/>
            </w:tcBorders>
          </w:tcPr>
          <w:p w:rsidR="00C75839" w:rsidRPr="00D4694A" w:rsidRDefault="005828A5" w:rsidP="00C75839">
            <w:pPr>
              <w:spacing w:before="200" w:after="0" w:line="240" w:lineRule="aut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3.75pt;height:46.5pt" adj=",10800" fillcolor="#f79646" strokecolor="#f79646">
                  <v:shadow color="#868686"/>
                  <v:textpath style="font-family:&quot;Times New Roman&quot;;v-text-kern:t" trim="t" fitpath="t" string="AL-AMWAL"/>
                </v:shape>
              </w:pict>
            </w:r>
          </w:p>
        </w:tc>
      </w:tr>
    </w:tbl>
    <w:p w:rsidR="00C75839" w:rsidRDefault="00C75839" w:rsidP="00C75839">
      <w:pPr>
        <w:tabs>
          <w:tab w:val="left" w:pos="630"/>
          <w:tab w:val="left" w:pos="990"/>
        </w:tabs>
        <w:spacing w:after="240" w:line="240" w:lineRule="auto"/>
        <w:jc w:val="center"/>
        <w:rPr>
          <w:rFonts w:ascii="Times New Roman" w:hAnsi="Times New Roman"/>
          <w:b/>
          <w:sz w:val="24"/>
          <w:szCs w:val="26"/>
        </w:rPr>
      </w:pPr>
    </w:p>
    <w:p w:rsidR="00C75839" w:rsidRDefault="00B64FAF" w:rsidP="00B64FAF">
      <w:pPr>
        <w:tabs>
          <w:tab w:val="left" w:pos="630"/>
          <w:tab w:val="left" w:pos="990"/>
        </w:tabs>
        <w:spacing w:after="240" w:line="240" w:lineRule="auto"/>
        <w:jc w:val="center"/>
        <w:rPr>
          <w:rFonts w:ascii="Times New Roman" w:hAnsi="Times New Roman"/>
          <w:b/>
          <w:sz w:val="28"/>
          <w:szCs w:val="26"/>
          <w:lang w:val="en-US"/>
        </w:rPr>
      </w:pPr>
      <w:r>
        <w:rPr>
          <w:rFonts w:ascii="Times New Roman" w:hAnsi="Times New Roman"/>
          <w:b/>
          <w:sz w:val="28"/>
          <w:szCs w:val="26"/>
          <w:lang w:val="en-US"/>
        </w:rPr>
        <w:t xml:space="preserve"> </w:t>
      </w:r>
      <w:r>
        <w:rPr>
          <w:rFonts w:ascii="Times New Roman" w:hAnsi="Times New Roman"/>
          <w:b/>
          <w:bCs/>
          <w:iCs/>
          <w:sz w:val="32"/>
          <w:szCs w:val="32"/>
          <w:lang w:val="en-US"/>
        </w:rPr>
        <w:t xml:space="preserve">Analisis Pengaruh Penganguran, Pertumbuhan Ekonomi (PDRB) Terhadap </w:t>
      </w:r>
      <w:r w:rsidRPr="001327C7">
        <w:rPr>
          <w:rFonts w:ascii="Times New Roman" w:hAnsi="Times New Roman"/>
          <w:b/>
          <w:bCs/>
          <w:iCs/>
          <w:sz w:val="32"/>
          <w:szCs w:val="32"/>
        </w:rPr>
        <w:t>Kemiskina</w:t>
      </w:r>
      <w:r>
        <w:rPr>
          <w:rFonts w:ascii="Times New Roman" w:hAnsi="Times New Roman"/>
          <w:b/>
          <w:bCs/>
          <w:iCs/>
          <w:sz w:val="32"/>
          <w:szCs w:val="32"/>
          <w:lang w:val="en-US"/>
        </w:rPr>
        <w:t>n dengan Zakat sebagai Variabel Moderasi</w:t>
      </w:r>
    </w:p>
    <w:p w:rsidR="00B56171" w:rsidRPr="00B56171" w:rsidRDefault="00B56171" w:rsidP="00B64FAF">
      <w:pPr>
        <w:tabs>
          <w:tab w:val="left" w:pos="630"/>
          <w:tab w:val="left" w:pos="990"/>
        </w:tabs>
        <w:spacing w:after="240" w:line="240" w:lineRule="auto"/>
        <w:jc w:val="center"/>
        <w:rPr>
          <w:rFonts w:ascii="Times New Roman" w:hAnsi="Times New Roman"/>
          <w:b/>
          <w:szCs w:val="24"/>
          <w:lang w:val="en-US"/>
        </w:rPr>
      </w:pPr>
      <w:r>
        <w:rPr>
          <w:rFonts w:ascii="Times New Roman" w:hAnsi="Times New Roman"/>
          <w:b/>
          <w:sz w:val="28"/>
          <w:szCs w:val="26"/>
          <w:lang w:val="en-US"/>
        </w:rPr>
        <w:t>(</w:t>
      </w:r>
      <w:r w:rsidR="00B64FAF" w:rsidRPr="001327C7">
        <w:rPr>
          <w:rFonts w:ascii="Times New Roman" w:hAnsi="Times New Roman"/>
          <w:b/>
          <w:bCs/>
          <w:iCs/>
          <w:sz w:val="28"/>
          <w:szCs w:val="28"/>
        </w:rPr>
        <w:t>Studi Kasus:</w:t>
      </w:r>
      <w:r w:rsidR="00B64FAF">
        <w:rPr>
          <w:rFonts w:ascii="Times New Roman" w:hAnsi="Times New Roman"/>
          <w:b/>
          <w:bCs/>
          <w:iCs/>
          <w:sz w:val="28"/>
          <w:szCs w:val="28"/>
        </w:rPr>
        <w:t xml:space="preserve"> </w:t>
      </w:r>
      <w:r w:rsidR="00B64FAF">
        <w:rPr>
          <w:rFonts w:ascii="Times New Roman" w:hAnsi="Times New Roman"/>
          <w:b/>
          <w:bCs/>
          <w:iCs/>
          <w:sz w:val="28"/>
          <w:szCs w:val="28"/>
          <w:lang w:val="en-US"/>
        </w:rPr>
        <w:t>Di Pulau Jawa Periode Tahun 2012-2017</w:t>
      </w:r>
      <w:r>
        <w:rPr>
          <w:rFonts w:ascii="Times New Roman" w:hAnsi="Times New Roman"/>
          <w:b/>
          <w:sz w:val="28"/>
          <w:szCs w:val="26"/>
          <w:lang w:val="en-US"/>
        </w:rPr>
        <w:t>)</w:t>
      </w:r>
    </w:p>
    <w:p w:rsidR="00C75839" w:rsidRPr="00C77318" w:rsidRDefault="00B64FAF" w:rsidP="00D9326C">
      <w:pPr>
        <w:tabs>
          <w:tab w:val="left" w:pos="630"/>
          <w:tab w:val="left" w:pos="990"/>
        </w:tabs>
        <w:spacing w:after="0" w:line="240" w:lineRule="auto"/>
        <w:jc w:val="center"/>
        <w:rPr>
          <w:rFonts w:ascii="Times New Roman" w:hAnsi="Times New Roman"/>
          <w:b/>
          <w:sz w:val="24"/>
          <w:szCs w:val="24"/>
          <w:lang w:val="en-US"/>
        </w:rPr>
      </w:pPr>
      <w:r>
        <w:rPr>
          <w:rFonts w:ascii="Times New Roman" w:hAnsi="Times New Roman"/>
          <w:b/>
          <w:sz w:val="24"/>
          <w:szCs w:val="24"/>
          <w:lang w:val="en-US"/>
        </w:rPr>
        <w:t>Musalim Ridlo</w:t>
      </w:r>
    </w:p>
    <w:p w:rsidR="00D9326C" w:rsidRPr="00B64FAF" w:rsidRDefault="00B64FAF" w:rsidP="00C75839">
      <w:pPr>
        <w:spacing w:after="0" w:line="240" w:lineRule="auto"/>
        <w:jc w:val="center"/>
        <w:rPr>
          <w:rStyle w:val="Hyperlink"/>
          <w:rFonts w:asciiTheme="majorBidi" w:hAnsiTheme="majorBidi" w:cstheme="majorBidi"/>
          <w:bCs/>
          <w:color w:val="auto"/>
          <w:sz w:val="24"/>
          <w:szCs w:val="24"/>
          <w:u w:val="none"/>
        </w:rPr>
      </w:pPr>
      <w:r w:rsidRPr="00B64FAF">
        <w:rPr>
          <w:rStyle w:val="Hyperlink"/>
          <w:rFonts w:asciiTheme="majorBidi" w:hAnsiTheme="majorBidi" w:cstheme="majorBidi"/>
          <w:bCs/>
          <w:color w:val="auto"/>
          <w:sz w:val="24"/>
          <w:szCs w:val="24"/>
          <w:u w:val="none"/>
          <w:lang w:val="en-US"/>
        </w:rPr>
        <w:t>Pascasarjana IAIN Salatiga</w:t>
      </w:r>
    </w:p>
    <w:p w:rsidR="00C75839" w:rsidRPr="00B64FAF" w:rsidRDefault="00B64FAF" w:rsidP="00B64FAF">
      <w:pPr>
        <w:spacing w:after="0" w:line="240" w:lineRule="auto"/>
        <w:jc w:val="center"/>
        <w:rPr>
          <w:rFonts w:asciiTheme="majorBidi" w:hAnsiTheme="majorBidi" w:cstheme="majorBidi"/>
          <w:sz w:val="24"/>
          <w:szCs w:val="24"/>
          <w:lang w:val="en-US"/>
        </w:rPr>
      </w:pPr>
      <w:r>
        <w:rPr>
          <w:rStyle w:val="Hyperlink"/>
          <w:rFonts w:asciiTheme="majorBidi" w:hAnsiTheme="majorBidi" w:cstheme="majorBidi"/>
          <w:bCs/>
          <w:color w:val="auto"/>
          <w:sz w:val="24"/>
          <w:szCs w:val="24"/>
          <w:u w:val="none"/>
          <w:lang w:val="en-US"/>
        </w:rPr>
        <w:t>E</w:t>
      </w:r>
      <w:r w:rsidR="00C75839" w:rsidRPr="00B64FAF">
        <w:rPr>
          <w:rStyle w:val="Hyperlink"/>
          <w:rFonts w:asciiTheme="majorBidi" w:hAnsiTheme="majorBidi" w:cstheme="majorBidi"/>
          <w:bCs/>
          <w:color w:val="auto"/>
          <w:sz w:val="24"/>
          <w:szCs w:val="24"/>
          <w:u w:val="none"/>
        </w:rPr>
        <w:t>-mail:</w:t>
      </w:r>
      <w:r w:rsidRPr="00B64FAF">
        <w:rPr>
          <w:rFonts w:asciiTheme="majorBidi" w:hAnsiTheme="majorBidi" w:cstheme="majorBidi"/>
          <w:sz w:val="24"/>
          <w:szCs w:val="24"/>
          <w:lang w:val="en-US"/>
        </w:rPr>
        <w:t xml:space="preserve"> </w:t>
      </w:r>
      <w:hyperlink r:id="rId9" w:history="1">
        <w:r w:rsidRPr="00B64FAF">
          <w:rPr>
            <w:rStyle w:val="Hyperlink"/>
            <w:rFonts w:asciiTheme="majorBidi" w:hAnsiTheme="majorBidi" w:cstheme="majorBidi"/>
            <w:color w:val="auto"/>
            <w:sz w:val="24"/>
            <w:szCs w:val="24"/>
            <w:u w:val="none"/>
            <w:lang w:val="en-US"/>
          </w:rPr>
          <w:t>syahr9233@gmail.com</w:t>
        </w:r>
      </w:hyperlink>
    </w:p>
    <w:p w:rsidR="00B64FAF" w:rsidRDefault="00B64FAF" w:rsidP="00B64FAF">
      <w:pPr>
        <w:spacing w:after="0" w:line="240" w:lineRule="auto"/>
        <w:rPr>
          <w:rFonts w:asciiTheme="majorBidi" w:hAnsiTheme="majorBidi" w:cstheme="majorBidi"/>
          <w:sz w:val="24"/>
          <w:szCs w:val="24"/>
          <w:lang w:val="en-US"/>
        </w:rPr>
      </w:pPr>
    </w:p>
    <w:p w:rsidR="00B64FAF" w:rsidRPr="00B64FAF" w:rsidRDefault="00B64FAF" w:rsidP="00B64FAF">
      <w:pPr>
        <w:spacing w:after="0" w:line="240" w:lineRule="auto"/>
        <w:jc w:val="center"/>
        <w:rPr>
          <w:rFonts w:asciiTheme="majorBidi" w:hAnsiTheme="majorBidi" w:cstheme="majorBidi"/>
          <w:b/>
          <w:bCs/>
          <w:sz w:val="24"/>
          <w:szCs w:val="24"/>
          <w:lang w:val="en-US"/>
        </w:rPr>
      </w:pPr>
      <w:r w:rsidRPr="00B64FAF">
        <w:rPr>
          <w:rFonts w:asciiTheme="majorBidi" w:hAnsiTheme="majorBidi" w:cstheme="majorBidi"/>
          <w:b/>
          <w:bCs/>
          <w:sz w:val="24"/>
          <w:szCs w:val="24"/>
          <w:lang w:val="en-US"/>
        </w:rPr>
        <w:t>Fitalia Indah Sari</w:t>
      </w:r>
    </w:p>
    <w:p w:rsidR="00B64FAF" w:rsidRDefault="00B64FAF" w:rsidP="004C1B6E">
      <w:pPr>
        <w:spacing w:after="0" w:line="240" w:lineRule="auto"/>
        <w:jc w:val="center"/>
        <w:rPr>
          <w:rFonts w:ascii="Times New Roman" w:hAnsi="Times New Roman"/>
          <w:bCs/>
          <w:sz w:val="26"/>
          <w:szCs w:val="26"/>
          <w:lang w:val="en-US"/>
        </w:rPr>
      </w:pPr>
      <w:r>
        <w:rPr>
          <w:rFonts w:ascii="Times New Roman" w:hAnsi="Times New Roman"/>
          <w:bCs/>
          <w:sz w:val="26"/>
          <w:szCs w:val="26"/>
          <w:lang w:val="en-US"/>
        </w:rPr>
        <w:t>Alumni Fakultas Ekonomi dan Bisnis Islam IAIN Salatiga</w:t>
      </w:r>
    </w:p>
    <w:p w:rsidR="00B64FAF" w:rsidRDefault="00B64FAF" w:rsidP="004C1B6E">
      <w:pPr>
        <w:spacing w:after="0" w:line="240" w:lineRule="auto"/>
        <w:jc w:val="center"/>
        <w:rPr>
          <w:rFonts w:ascii="Times New Roman" w:hAnsi="Times New Roman"/>
          <w:bCs/>
          <w:sz w:val="26"/>
          <w:szCs w:val="26"/>
          <w:lang w:val="en-US"/>
        </w:rPr>
      </w:pPr>
      <w:r w:rsidRPr="00240C66">
        <w:rPr>
          <w:rFonts w:ascii="Times New Roman" w:hAnsi="Times New Roman"/>
          <w:bCs/>
          <w:sz w:val="24"/>
          <w:szCs w:val="24"/>
          <w:lang w:val="en-US"/>
        </w:rPr>
        <w:t xml:space="preserve">E-mail: </w:t>
      </w:r>
      <w:r w:rsidR="00240C66" w:rsidRPr="00240C66">
        <w:rPr>
          <w:rFonts w:ascii="Times New Roman" w:hAnsi="Times New Roman"/>
          <w:bCs/>
          <w:sz w:val="24"/>
          <w:szCs w:val="24"/>
          <w:lang w:val="en-US"/>
        </w:rPr>
        <w:t>Indahsarifitalia@gmail.com</w:t>
      </w:r>
    </w:p>
    <w:p w:rsidR="009A7029" w:rsidRPr="00B64FAF" w:rsidRDefault="009A7029" w:rsidP="004C1B6E">
      <w:pPr>
        <w:spacing w:after="0" w:line="240" w:lineRule="auto"/>
        <w:jc w:val="center"/>
        <w:rPr>
          <w:rFonts w:ascii="Times New Roman" w:hAnsi="Times New Roman"/>
          <w:bCs/>
          <w:sz w:val="26"/>
          <w:szCs w:val="26"/>
          <w:lang w:val="en-US"/>
        </w:rPr>
      </w:pPr>
    </w:p>
    <w:bookmarkEnd w:id="0"/>
    <w:p w:rsidR="004C1B6E" w:rsidRPr="00101E8F" w:rsidRDefault="0057040A" w:rsidP="00645F60">
      <w:pPr>
        <w:spacing w:after="0" w:line="240" w:lineRule="auto"/>
        <w:jc w:val="center"/>
        <w:rPr>
          <w:rFonts w:ascii="Times New Roman" w:hAnsi="Times New Roman"/>
          <w:b/>
          <w:bCs/>
          <w:i/>
          <w:sz w:val="24"/>
          <w:szCs w:val="24"/>
          <w:lang w:val="en-US"/>
        </w:rPr>
      </w:pPr>
      <w:r w:rsidRPr="008B3B66">
        <w:rPr>
          <w:rFonts w:ascii="Times New Roman" w:hAnsi="Times New Roman"/>
          <w:b/>
          <w:bCs/>
          <w:i/>
          <w:sz w:val="24"/>
          <w:szCs w:val="24"/>
        </w:rPr>
        <w:t>Abstract</w:t>
      </w:r>
      <w:r w:rsidR="00101E8F">
        <w:rPr>
          <w:rFonts w:ascii="Times New Roman" w:hAnsi="Times New Roman"/>
          <w:b/>
          <w:bCs/>
          <w:i/>
          <w:sz w:val="24"/>
          <w:szCs w:val="24"/>
          <w:lang w:val="en-US"/>
        </w:rPr>
        <w:t xml:space="preserve"> </w:t>
      </w:r>
      <w:r w:rsidR="00645F60">
        <w:rPr>
          <w:rFonts w:ascii="Times New Roman" w:hAnsi="Times New Roman"/>
          <w:b/>
          <w:bCs/>
          <w:i/>
          <w:sz w:val="24"/>
          <w:szCs w:val="24"/>
          <w:lang w:val="en-US"/>
        </w:rPr>
        <w:t xml:space="preserve"> </w:t>
      </w:r>
    </w:p>
    <w:p w:rsidR="00C75839" w:rsidRPr="00C77318" w:rsidRDefault="00C75839" w:rsidP="00C75839">
      <w:pPr>
        <w:spacing w:after="0" w:line="240" w:lineRule="auto"/>
        <w:jc w:val="center"/>
        <w:rPr>
          <w:rFonts w:ascii="Times New Roman" w:hAnsi="Times New Roman"/>
          <w:b/>
          <w:bCs/>
          <w:sz w:val="24"/>
          <w:szCs w:val="24"/>
        </w:rPr>
      </w:pPr>
    </w:p>
    <w:p w:rsidR="00C95D89" w:rsidRPr="008E7396" w:rsidRDefault="00C95D89" w:rsidP="00C95D89">
      <w:pPr>
        <w:pStyle w:val="FootnoteText"/>
        <w:spacing w:line="360" w:lineRule="auto"/>
        <w:ind w:hanging="27"/>
        <w:jc w:val="both"/>
        <w:rPr>
          <w:i/>
          <w:iCs/>
          <w:sz w:val="24"/>
          <w:szCs w:val="24"/>
        </w:rPr>
      </w:pPr>
      <w:r w:rsidRPr="008E7396">
        <w:rPr>
          <w:i/>
          <w:iCs/>
          <w:sz w:val="24"/>
          <w:szCs w:val="24"/>
        </w:rPr>
        <w:t>This study aims to analyze the effect of unemployment and economic growth (PDRB) on poverty in Java in 2012-2017 using the zakat variable as a moderating variable. This study uses secondary data types with the panel data model, namely annual data from the variable unemployment, economic growth (PDRB), zakat and poverty from six provinces in Java. Furthermore, the data were tested using multiple linear regression models</w:t>
      </w:r>
      <w:r w:rsidR="00723348" w:rsidRPr="008E7396">
        <w:rPr>
          <w:i/>
          <w:iCs/>
          <w:sz w:val="24"/>
          <w:szCs w:val="24"/>
        </w:rPr>
        <w:t xml:space="preserve"> and moderated regression analysis (MRA)</w:t>
      </w:r>
      <w:r w:rsidRPr="008E7396">
        <w:rPr>
          <w:i/>
          <w:iCs/>
          <w:sz w:val="24"/>
          <w:szCs w:val="24"/>
        </w:rPr>
        <w:t xml:space="preserve"> with the help of SPSS version 16. The results showed that unemployment had a significant positive effect, economic growth (PDRB) had no significant positive effect, while the only zakat was able to moderate the unemployment variable towards poverty, and was unable to moderate economic growth variable (PDRB) to poverty. </w:t>
      </w:r>
    </w:p>
    <w:p w:rsidR="00C95D89" w:rsidRDefault="00C95D89" w:rsidP="00C95D89">
      <w:pPr>
        <w:pStyle w:val="FootnoteText"/>
        <w:spacing w:line="360" w:lineRule="auto"/>
        <w:ind w:hanging="27"/>
        <w:jc w:val="both"/>
        <w:rPr>
          <w:sz w:val="24"/>
          <w:szCs w:val="24"/>
        </w:rPr>
      </w:pPr>
    </w:p>
    <w:p w:rsidR="00C95D89" w:rsidRDefault="00C95D89" w:rsidP="00C95D89">
      <w:pPr>
        <w:pStyle w:val="FootnoteText"/>
        <w:spacing w:line="360" w:lineRule="auto"/>
        <w:ind w:hanging="27"/>
        <w:jc w:val="both"/>
        <w:rPr>
          <w:sz w:val="24"/>
          <w:szCs w:val="24"/>
        </w:rPr>
      </w:pPr>
      <w:r w:rsidRPr="008E7396">
        <w:rPr>
          <w:b/>
          <w:bCs/>
          <w:i/>
          <w:iCs/>
          <w:sz w:val="24"/>
          <w:szCs w:val="24"/>
        </w:rPr>
        <w:t>Keywords:</w:t>
      </w:r>
      <w:r w:rsidRPr="008E7396">
        <w:rPr>
          <w:i/>
          <w:iCs/>
          <w:sz w:val="24"/>
          <w:szCs w:val="24"/>
        </w:rPr>
        <w:t xml:space="preserve"> Poverty, Unemployment, Economic Growth (PDRB), and Zakat.</w:t>
      </w:r>
    </w:p>
    <w:p w:rsidR="00B56171" w:rsidRDefault="00B56171" w:rsidP="00475243">
      <w:pPr>
        <w:spacing w:after="0" w:line="240" w:lineRule="auto"/>
        <w:jc w:val="both"/>
        <w:rPr>
          <w:rFonts w:ascii="Times New Roman" w:hAnsi="Times New Roman"/>
          <w:b/>
          <w:i/>
          <w:iCs/>
          <w:sz w:val="24"/>
          <w:szCs w:val="24"/>
          <w:lang w:val="en-US"/>
        </w:rPr>
      </w:pPr>
    </w:p>
    <w:p w:rsidR="004C1B6E" w:rsidRPr="00C95D89" w:rsidRDefault="00C95D89" w:rsidP="00475243">
      <w:pPr>
        <w:spacing w:after="0" w:line="240" w:lineRule="auto"/>
        <w:jc w:val="both"/>
        <w:rPr>
          <w:rFonts w:ascii="Times New Roman" w:hAnsi="Times New Roman"/>
          <w:i/>
          <w:iCs/>
          <w:sz w:val="24"/>
          <w:szCs w:val="24"/>
          <w:lang w:val="en-US"/>
        </w:rPr>
      </w:pPr>
      <w:r>
        <w:rPr>
          <w:rFonts w:ascii="Times New Roman" w:hAnsi="Times New Roman"/>
          <w:b/>
          <w:i/>
          <w:iCs/>
          <w:sz w:val="24"/>
          <w:szCs w:val="24"/>
          <w:lang w:val="en-US"/>
        </w:rPr>
        <w:t xml:space="preserve"> </w:t>
      </w:r>
    </w:p>
    <w:p w:rsidR="004C1B6E" w:rsidRPr="00C77318" w:rsidRDefault="004C1B6E" w:rsidP="004C1B6E">
      <w:pPr>
        <w:spacing w:after="0" w:line="240" w:lineRule="auto"/>
        <w:rPr>
          <w:rFonts w:ascii="Times New Roman" w:hAnsi="Times New Roman"/>
          <w:b/>
          <w:bCs/>
          <w:sz w:val="26"/>
          <w:szCs w:val="26"/>
        </w:rPr>
      </w:pPr>
    </w:p>
    <w:p w:rsidR="009A7029" w:rsidRDefault="009A7029" w:rsidP="00C415DD">
      <w:pPr>
        <w:spacing w:after="0" w:line="240" w:lineRule="auto"/>
        <w:rPr>
          <w:rFonts w:ascii="Times New Roman" w:hAnsi="Times New Roman"/>
          <w:bCs/>
          <w:sz w:val="26"/>
          <w:szCs w:val="26"/>
          <w:lang w:val="en-US"/>
        </w:rPr>
      </w:pPr>
    </w:p>
    <w:p w:rsidR="00C415DD" w:rsidRDefault="00C415DD" w:rsidP="00C415DD">
      <w:pPr>
        <w:spacing w:after="0" w:line="240" w:lineRule="auto"/>
        <w:rPr>
          <w:rFonts w:ascii="Times New Roman" w:hAnsi="Times New Roman"/>
          <w:b/>
          <w:bCs/>
          <w:sz w:val="24"/>
          <w:szCs w:val="24"/>
          <w:lang w:val="en-US"/>
        </w:rPr>
      </w:pPr>
    </w:p>
    <w:p w:rsidR="001E0425" w:rsidRPr="009A7029" w:rsidRDefault="001E0425" w:rsidP="009A7029">
      <w:pPr>
        <w:spacing w:after="0" w:line="240" w:lineRule="auto"/>
        <w:jc w:val="center"/>
        <w:rPr>
          <w:rFonts w:ascii="Times New Roman" w:hAnsi="Times New Roman"/>
          <w:b/>
          <w:bCs/>
          <w:sz w:val="24"/>
          <w:szCs w:val="24"/>
          <w:lang w:val="en-US"/>
        </w:rPr>
      </w:pPr>
      <w:r w:rsidRPr="001E0425">
        <w:rPr>
          <w:rFonts w:ascii="Times New Roman" w:hAnsi="Times New Roman"/>
          <w:b/>
          <w:bCs/>
          <w:sz w:val="24"/>
          <w:szCs w:val="24"/>
        </w:rPr>
        <w:t>Abstrak</w:t>
      </w:r>
      <w:r w:rsidR="00D9326C">
        <w:rPr>
          <w:rFonts w:ascii="Times New Roman" w:hAnsi="Times New Roman"/>
          <w:b/>
          <w:bCs/>
          <w:sz w:val="24"/>
          <w:szCs w:val="24"/>
        </w:rPr>
        <w:t xml:space="preserve"> </w:t>
      </w:r>
      <w:r w:rsidR="009A7029">
        <w:rPr>
          <w:rFonts w:ascii="Times New Roman" w:hAnsi="Times New Roman"/>
          <w:b/>
          <w:bCs/>
          <w:sz w:val="24"/>
          <w:szCs w:val="24"/>
          <w:lang w:val="en-US"/>
        </w:rPr>
        <w:t xml:space="preserve"> </w:t>
      </w:r>
    </w:p>
    <w:p w:rsidR="001E0425" w:rsidRPr="001E0425" w:rsidRDefault="001E0425" w:rsidP="001E0425">
      <w:pPr>
        <w:spacing w:after="0" w:line="240" w:lineRule="auto"/>
        <w:jc w:val="both"/>
        <w:rPr>
          <w:rFonts w:ascii="Times New Roman" w:hAnsi="Times New Roman"/>
          <w:bCs/>
          <w:sz w:val="24"/>
          <w:szCs w:val="24"/>
        </w:rPr>
      </w:pPr>
    </w:p>
    <w:p w:rsidR="009A7029" w:rsidRPr="00A73CE3" w:rsidRDefault="009A7029" w:rsidP="00937209">
      <w:pPr>
        <w:spacing w:after="0" w:line="240" w:lineRule="auto"/>
        <w:jc w:val="both"/>
        <w:rPr>
          <w:rFonts w:asciiTheme="majorBidi" w:hAnsiTheme="majorBidi" w:cstheme="majorBidi"/>
          <w:sz w:val="24"/>
          <w:szCs w:val="24"/>
        </w:rPr>
      </w:pPr>
      <w:r w:rsidRPr="00A73CE3">
        <w:rPr>
          <w:rFonts w:asciiTheme="majorBidi" w:hAnsiTheme="majorBidi" w:cstheme="majorBidi"/>
          <w:sz w:val="24"/>
          <w:szCs w:val="24"/>
        </w:rPr>
        <w:t>Penelitian ini bertujuan untuk menganalisis pengaruh pengganguran dan pertumbuhan ekonomi (PDRB) terhadap kemiskinan di pulan Jawa p</w:t>
      </w:r>
      <w:r w:rsidR="00E811BE">
        <w:rPr>
          <w:rFonts w:asciiTheme="majorBidi" w:hAnsiTheme="majorBidi" w:cstheme="majorBidi"/>
          <w:sz w:val="24"/>
          <w:szCs w:val="24"/>
          <w:lang w:val="en-US"/>
        </w:rPr>
        <w:t>e</w:t>
      </w:r>
      <w:r w:rsidRPr="00A73CE3">
        <w:rPr>
          <w:rFonts w:asciiTheme="majorBidi" w:hAnsiTheme="majorBidi" w:cstheme="majorBidi"/>
          <w:sz w:val="24"/>
          <w:szCs w:val="24"/>
        </w:rPr>
        <w:t>riode 2012-2017 dengan menggunakan variabel zakat sebagai variabel mo</w:t>
      </w:r>
      <w:r w:rsidR="00937209">
        <w:rPr>
          <w:rFonts w:asciiTheme="majorBidi" w:hAnsiTheme="majorBidi" w:cstheme="majorBidi"/>
          <w:sz w:val="24"/>
          <w:szCs w:val="24"/>
        </w:rPr>
        <w:t>derasi. Penelitian ini mengguna</w:t>
      </w:r>
      <w:r w:rsidRPr="00A73CE3">
        <w:rPr>
          <w:rFonts w:asciiTheme="majorBidi" w:hAnsiTheme="majorBidi" w:cstheme="majorBidi"/>
          <w:sz w:val="24"/>
          <w:szCs w:val="24"/>
        </w:rPr>
        <w:t>kan jenis data sekunder dengan model data panel, yaitu data tahunan dari variabel penggangguran, pertumbuhan ekonomi (PDRB), zakat dan kemiskinan dari enam provinsi di pulau Jawa. Selanjutnya, data di uji  menggunakan model regresi linear berganda</w:t>
      </w:r>
      <w:r w:rsidR="00937209">
        <w:rPr>
          <w:rFonts w:asciiTheme="majorBidi" w:hAnsiTheme="majorBidi" w:cstheme="majorBidi"/>
          <w:sz w:val="24"/>
          <w:szCs w:val="24"/>
          <w:lang w:val="en-US"/>
        </w:rPr>
        <w:t xml:space="preserve"> serta uji </w:t>
      </w:r>
      <w:r w:rsidR="00937209" w:rsidRPr="00937209">
        <w:rPr>
          <w:rFonts w:asciiTheme="majorBidi" w:hAnsiTheme="majorBidi" w:cstheme="majorBidi"/>
          <w:i/>
          <w:iCs/>
          <w:sz w:val="24"/>
          <w:szCs w:val="24"/>
          <w:lang w:val="en-US"/>
        </w:rPr>
        <w:t>moderated regression analysis</w:t>
      </w:r>
      <w:r w:rsidR="00937209">
        <w:rPr>
          <w:rFonts w:asciiTheme="majorBidi" w:hAnsiTheme="majorBidi" w:cstheme="majorBidi"/>
          <w:sz w:val="24"/>
          <w:szCs w:val="24"/>
          <w:lang w:val="en-US"/>
        </w:rPr>
        <w:t xml:space="preserve"> (MRA)</w:t>
      </w:r>
      <w:r w:rsidRPr="00A73CE3">
        <w:rPr>
          <w:rFonts w:asciiTheme="majorBidi" w:hAnsiTheme="majorBidi" w:cstheme="majorBidi"/>
          <w:sz w:val="24"/>
          <w:szCs w:val="24"/>
        </w:rPr>
        <w:t xml:space="preserve"> dengan bantuan aplikasi SPSS versi 16. Hasil penelitian menunjukkan bahwa pengangguran berpengaruh positif signifikan, pertumbuhan ekonomi (PDRB) berpengaruh positif tidak signifikan, sedangkan hanya zakat mampu memoderasi variabel pengangguran terhadap kemiskinan, dan tidak mempu memoderasi variabel pertumbuhan ekonomi (PDRB) terhadap kemiskinan.</w:t>
      </w:r>
    </w:p>
    <w:p w:rsidR="00B56171" w:rsidRPr="009A7029" w:rsidRDefault="00B56171" w:rsidP="001E0425">
      <w:pPr>
        <w:spacing w:after="0" w:line="240" w:lineRule="auto"/>
        <w:jc w:val="both"/>
        <w:rPr>
          <w:rFonts w:ascii="Times New Roman" w:hAnsi="Times New Roman"/>
          <w:b/>
          <w:bCs/>
          <w:sz w:val="24"/>
          <w:szCs w:val="24"/>
        </w:rPr>
      </w:pPr>
    </w:p>
    <w:p w:rsidR="00B56171" w:rsidRPr="009A7029" w:rsidRDefault="00B56171" w:rsidP="001E0425">
      <w:pPr>
        <w:spacing w:after="0" w:line="240" w:lineRule="auto"/>
        <w:jc w:val="both"/>
        <w:rPr>
          <w:rFonts w:ascii="Times New Roman" w:hAnsi="Times New Roman"/>
          <w:b/>
          <w:bCs/>
          <w:sz w:val="24"/>
          <w:szCs w:val="24"/>
        </w:rPr>
      </w:pPr>
    </w:p>
    <w:p w:rsidR="00D5339D" w:rsidRPr="001E0425" w:rsidRDefault="001E0425" w:rsidP="001E0425">
      <w:pPr>
        <w:spacing w:after="0" w:line="240" w:lineRule="auto"/>
        <w:jc w:val="both"/>
        <w:rPr>
          <w:rFonts w:ascii="Times New Roman" w:hAnsi="Times New Roman"/>
          <w:bCs/>
          <w:sz w:val="24"/>
          <w:szCs w:val="24"/>
        </w:rPr>
      </w:pPr>
      <w:r w:rsidRPr="001E0425">
        <w:rPr>
          <w:rFonts w:ascii="Times New Roman" w:hAnsi="Times New Roman"/>
          <w:b/>
          <w:bCs/>
          <w:sz w:val="24"/>
          <w:szCs w:val="24"/>
        </w:rPr>
        <w:t>Kata kunci</w:t>
      </w:r>
      <w:r w:rsidRPr="001E0425">
        <w:rPr>
          <w:rFonts w:ascii="Times New Roman" w:hAnsi="Times New Roman"/>
          <w:bCs/>
          <w:sz w:val="24"/>
          <w:szCs w:val="24"/>
        </w:rPr>
        <w:t xml:space="preserve">: </w:t>
      </w:r>
      <w:r w:rsidR="009A7029" w:rsidRPr="009A7029">
        <w:rPr>
          <w:rFonts w:asciiTheme="majorBidi" w:hAnsiTheme="majorBidi" w:cstheme="majorBidi"/>
          <w:sz w:val="24"/>
          <w:szCs w:val="24"/>
        </w:rPr>
        <w:t>Kemiskinan, Pengangguran, Pertumbuhan Ekonomi</w:t>
      </w:r>
      <w:r w:rsidR="009A7029" w:rsidRPr="00A73CE3">
        <w:rPr>
          <w:rFonts w:asciiTheme="majorBidi" w:hAnsiTheme="majorBidi" w:cstheme="majorBidi"/>
          <w:i/>
          <w:iCs/>
          <w:sz w:val="24"/>
          <w:szCs w:val="24"/>
        </w:rPr>
        <w:t xml:space="preserve"> </w:t>
      </w:r>
      <w:r w:rsidR="009A7029" w:rsidRPr="009A7029">
        <w:rPr>
          <w:rFonts w:asciiTheme="majorBidi" w:hAnsiTheme="majorBidi" w:cstheme="majorBidi"/>
          <w:sz w:val="24"/>
          <w:szCs w:val="24"/>
        </w:rPr>
        <w:t>(PDRB)</w:t>
      </w:r>
      <w:r w:rsidR="009A7029" w:rsidRPr="00A73CE3">
        <w:rPr>
          <w:rFonts w:asciiTheme="majorBidi" w:hAnsiTheme="majorBidi" w:cstheme="majorBidi"/>
          <w:i/>
          <w:iCs/>
          <w:sz w:val="24"/>
          <w:szCs w:val="24"/>
        </w:rPr>
        <w:t xml:space="preserve">, </w:t>
      </w:r>
      <w:r w:rsidR="009A7029" w:rsidRPr="009A7029">
        <w:rPr>
          <w:rFonts w:asciiTheme="majorBidi" w:hAnsiTheme="majorBidi" w:cstheme="majorBidi"/>
          <w:sz w:val="24"/>
          <w:szCs w:val="24"/>
        </w:rPr>
        <w:t>Zakat</w:t>
      </w:r>
    </w:p>
    <w:p w:rsidR="004042F1" w:rsidRDefault="004042F1" w:rsidP="004C1B6E">
      <w:pPr>
        <w:spacing w:after="0" w:line="240" w:lineRule="auto"/>
        <w:rPr>
          <w:rFonts w:ascii="Times New Roman" w:hAnsi="Times New Roman"/>
          <w:b/>
          <w:bCs/>
          <w:sz w:val="26"/>
          <w:szCs w:val="26"/>
        </w:rPr>
      </w:pPr>
    </w:p>
    <w:p w:rsidR="004042F1" w:rsidRDefault="004042F1" w:rsidP="004C1B6E">
      <w:pPr>
        <w:spacing w:after="0" w:line="240" w:lineRule="auto"/>
        <w:rPr>
          <w:rFonts w:ascii="Times New Roman" w:hAnsi="Times New Roman"/>
          <w:b/>
          <w:bCs/>
          <w:sz w:val="26"/>
          <w:szCs w:val="26"/>
        </w:rPr>
      </w:pPr>
    </w:p>
    <w:p w:rsidR="004C1B6E" w:rsidRPr="00C9323F" w:rsidRDefault="0085398C" w:rsidP="004C1B6E">
      <w:pPr>
        <w:spacing w:after="0" w:line="240" w:lineRule="auto"/>
        <w:rPr>
          <w:rFonts w:ascii="Times New Roman" w:hAnsi="Times New Roman"/>
          <w:b/>
          <w:bCs/>
          <w:sz w:val="24"/>
          <w:szCs w:val="24"/>
        </w:rPr>
      </w:pPr>
      <w:r w:rsidRPr="00C9323F">
        <w:rPr>
          <w:rFonts w:ascii="Times New Roman" w:hAnsi="Times New Roman"/>
          <w:b/>
          <w:bCs/>
          <w:sz w:val="24"/>
          <w:szCs w:val="24"/>
        </w:rPr>
        <w:t>PENDAHULUAN</w:t>
      </w:r>
    </w:p>
    <w:p w:rsidR="00C9323F" w:rsidRDefault="00C9323F" w:rsidP="00C9323F">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Pembangunan nasional merupakan salah satu usaha dalam rangka untuk memperbaiki sekaligus meningkatkan kualitas hidup masyarakat, mengurangi tingkat pengangguran &amp; kemiskinan, dan meningkatkan tingkat pendapatan masyarakat. Di dalam UUD 1945, disebutkan bahwa tujuan dari pembangunan nasional adalah mewujudkan kesejahteraan umum. Pada umumnya, permasalahan yang dihadapi oleh banyak Negara terkait dengan kesejahteraan masyarakat adalah ketidakmampuan masyarakat dalam memenuhi kebutuhan hidupnya, yang disebabkan oleh kemiskinan (Solikatun, 2014). Kemiskinan merupakan permasalahan yang bersifat multidimensi, yang terdiri dari aspek primer dan sekunder. Kemiskinan dalam aspek primer meliputi; miskin aset, organisasi sosial politik, pengetahuan dan ketrampilan. Sedangkan aspek sekunder meliputi; miskin jaringan sosial, modal dan informasi (Arsyad, 2015: 298).</w:t>
      </w:r>
    </w:p>
    <w:p w:rsidR="00C9323F" w:rsidRDefault="00723348" w:rsidP="00C9323F">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 xml:space="preserve">Badan </w:t>
      </w:r>
      <w:r w:rsidRPr="00723348">
        <w:rPr>
          <w:rFonts w:asciiTheme="majorBidi" w:hAnsiTheme="majorBidi" w:cstheme="majorBidi"/>
          <w:sz w:val="24"/>
          <w:szCs w:val="24"/>
        </w:rPr>
        <w:t>P</w:t>
      </w:r>
      <w:r w:rsidR="00C9323F">
        <w:rPr>
          <w:rFonts w:asciiTheme="majorBidi" w:hAnsiTheme="majorBidi" w:cstheme="majorBidi"/>
          <w:sz w:val="24"/>
          <w:szCs w:val="24"/>
        </w:rPr>
        <w:t xml:space="preserve">usat Statistik (BPS) mengungkapkan bahwa, kemiskinan merupakan ketidakmampuan untuk memenuhi kebutuhan dasar seperti makanan dan bukan makanan yang diukur dari sisi pengeluaran. Di Indonesia jumlah kemiskinan sampai tahun 2017 adalah 27.77 juta jiwa dan jumlah kemiskinan terbesar berada di pulau jawa berjumlah 14.79 juta jiwa (BPS, 2019). Kemiskinan di sebabkan </w:t>
      </w:r>
      <w:r>
        <w:rPr>
          <w:rFonts w:asciiTheme="majorBidi" w:hAnsiTheme="majorBidi" w:cstheme="majorBidi"/>
          <w:sz w:val="24"/>
          <w:szCs w:val="24"/>
          <w:lang w:val="en-US"/>
        </w:rPr>
        <w:t xml:space="preserve">oleh </w:t>
      </w:r>
      <w:r w:rsidR="00C9323F">
        <w:rPr>
          <w:rFonts w:asciiTheme="majorBidi" w:hAnsiTheme="majorBidi" w:cstheme="majorBidi"/>
          <w:sz w:val="24"/>
          <w:szCs w:val="24"/>
        </w:rPr>
        <w:t>beberapa faktor seperti pengangg</w:t>
      </w:r>
      <w:r>
        <w:rPr>
          <w:rFonts w:asciiTheme="majorBidi" w:hAnsiTheme="majorBidi" w:cstheme="majorBidi"/>
          <w:sz w:val="24"/>
          <w:szCs w:val="24"/>
        </w:rPr>
        <w:t>uran</w:t>
      </w:r>
      <w:r>
        <w:rPr>
          <w:rFonts w:asciiTheme="majorBidi" w:hAnsiTheme="majorBidi" w:cstheme="majorBidi"/>
          <w:sz w:val="24"/>
          <w:szCs w:val="24"/>
          <w:lang w:val="en-US"/>
        </w:rPr>
        <w:t xml:space="preserve"> dan</w:t>
      </w:r>
      <w:r w:rsidR="00C9323F">
        <w:rPr>
          <w:rFonts w:asciiTheme="majorBidi" w:hAnsiTheme="majorBidi" w:cstheme="majorBidi"/>
          <w:sz w:val="24"/>
          <w:szCs w:val="24"/>
        </w:rPr>
        <w:t xml:space="preserve"> pertumbuhan ekonomi. Suatu daerah sering dihadapkan dengan jumlah pengangguran dan pertumbuhan angkatan kerja yang besar tidak sebanding dengan jumlah lapangan pekerjaan yang relatif sedikit.  Hal tersebut, menjadikan permasalahan kemiskinan semakin serius (Solikatun, 2014).</w:t>
      </w:r>
    </w:p>
    <w:p w:rsidR="00C9323F" w:rsidRDefault="00C9323F" w:rsidP="00723348">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Tingkat pengangguran di Indonesia pada tahun 2017 yang terbagi berdasarkan provinsi yaitu: Jawa sebesar 5,8 %, Malauku dan Papua sebesar 5,4 %, Sumatera sebesar 5,2 %, Kalimantan sebesar 5%, Sulawesi 4,9% dan Bali dan Nusa Tenggara sebesar 2,7%. Faktor lain</w:t>
      </w:r>
      <w:r w:rsidR="00723348">
        <w:rPr>
          <w:rFonts w:asciiTheme="majorBidi" w:hAnsiTheme="majorBidi" w:cstheme="majorBidi"/>
          <w:sz w:val="24"/>
          <w:szCs w:val="24"/>
          <w:lang w:val="en-US"/>
        </w:rPr>
        <w:t xml:space="preserve"> yang</w:t>
      </w:r>
      <w:r>
        <w:rPr>
          <w:rFonts w:asciiTheme="majorBidi" w:hAnsiTheme="majorBidi" w:cstheme="majorBidi"/>
          <w:sz w:val="24"/>
          <w:szCs w:val="24"/>
        </w:rPr>
        <w:t xml:space="preserve"> mempengaruhi kemiskinan adalah pertumbuhan ekonomi, di mana semakin tinggi pendapatan, maka semakin tinggi tingkat kesejahteraan masyarakat. Dalam hal ini, pertumbuhan ekonomi digambarkan melalui </w:t>
      </w:r>
      <w:r w:rsidR="00723348">
        <w:rPr>
          <w:rFonts w:asciiTheme="majorBidi" w:hAnsiTheme="majorBidi" w:cstheme="majorBidi"/>
          <w:sz w:val="24"/>
          <w:szCs w:val="24"/>
        </w:rPr>
        <w:lastRenderedPageBreak/>
        <w:t xml:space="preserve">Pendapatan Domestik Regional Bruto </w:t>
      </w:r>
      <w:r>
        <w:rPr>
          <w:rFonts w:asciiTheme="majorBidi" w:hAnsiTheme="majorBidi" w:cstheme="majorBidi"/>
          <w:sz w:val="24"/>
          <w:szCs w:val="24"/>
        </w:rPr>
        <w:t xml:space="preserve">(PDRB). Pertumbuhan ekonomi di Indonesia berdasarkan pulau pada tahun 2017, </w:t>
      </w:r>
      <w:r w:rsidR="00723348" w:rsidRPr="00723348">
        <w:rPr>
          <w:rFonts w:asciiTheme="majorBidi" w:hAnsiTheme="majorBidi" w:cstheme="majorBidi"/>
          <w:sz w:val="24"/>
          <w:szCs w:val="24"/>
        </w:rPr>
        <w:t xml:space="preserve">yaitu: </w:t>
      </w:r>
      <w:r>
        <w:rPr>
          <w:rFonts w:asciiTheme="majorBidi" w:hAnsiTheme="majorBidi" w:cstheme="majorBidi"/>
          <w:sz w:val="24"/>
          <w:szCs w:val="24"/>
        </w:rPr>
        <w:t>pulau Sulawesi sebesar 6,49%, Jawa sebesar 5,41%, Maluku dan Papua sebesar 4,52%, Sumatera sebesar 4,09% dan Bali dan Nusa Tenggara sebesar 3,41% (</w:t>
      </w:r>
      <w:hyperlink r:id="rId10" w:history="1">
        <w:r w:rsidRPr="00F437EA">
          <w:rPr>
            <w:rStyle w:val="Hyperlink"/>
            <w:rFonts w:asciiTheme="majorBidi" w:hAnsiTheme="majorBidi" w:cstheme="majorBidi"/>
            <w:sz w:val="24"/>
            <w:szCs w:val="24"/>
          </w:rPr>
          <w:t>www.katadata.com</w:t>
        </w:r>
      </w:hyperlink>
      <w:r>
        <w:rPr>
          <w:rFonts w:asciiTheme="majorBidi" w:hAnsiTheme="majorBidi" w:cstheme="majorBidi"/>
          <w:sz w:val="24"/>
          <w:szCs w:val="24"/>
        </w:rPr>
        <w:t>).</w:t>
      </w:r>
    </w:p>
    <w:p w:rsidR="00C9323F" w:rsidRDefault="00C9323F" w:rsidP="00723348">
      <w:pPr>
        <w:spacing w:line="240" w:lineRule="auto"/>
        <w:ind w:firstLine="360"/>
        <w:jc w:val="both"/>
        <w:rPr>
          <w:rFonts w:asciiTheme="majorBidi" w:hAnsiTheme="majorBidi" w:cstheme="majorBidi"/>
          <w:sz w:val="24"/>
          <w:szCs w:val="24"/>
        </w:rPr>
      </w:pPr>
      <w:r>
        <w:rPr>
          <w:rFonts w:asciiTheme="majorBidi" w:hAnsiTheme="majorBidi" w:cstheme="majorBidi"/>
          <w:sz w:val="24"/>
          <w:szCs w:val="24"/>
        </w:rPr>
        <w:t>Sedangkan pertumbuh</w:t>
      </w:r>
      <w:r w:rsidR="00723348">
        <w:rPr>
          <w:rFonts w:asciiTheme="majorBidi" w:hAnsiTheme="majorBidi" w:cstheme="majorBidi"/>
          <w:sz w:val="24"/>
          <w:szCs w:val="24"/>
        </w:rPr>
        <w:t>an PDRB di pulau Jawa atas dasa</w:t>
      </w:r>
      <w:r w:rsidR="00723348" w:rsidRPr="00723348">
        <w:rPr>
          <w:rFonts w:asciiTheme="majorBidi" w:hAnsiTheme="majorBidi" w:cstheme="majorBidi"/>
          <w:sz w:val="24"/>
          <w:szCs w:val="24"/>
        </w:rPr>
        <w:t>r</w:t>
      </w:r>
      <w:r w:rsidR="00723348">
        <w:rPr>
          <w:rFonts w:asciiTheme="majorBidi" w:hAnsiTheme="majorBidi" w:cstheme="majorBidi"/>
          <w:sz w:val="24"/>
          <w:szCs w:val="24"/>
        </w:rPr>
        <w:t xml:space="preserve"> harga konstan 2010</w:t>
      </w:r>
      <w:r w:rsidR="00723348" w:rsidRPr="00723348">
        <w:rPr>
          <w:rFonts w:asciiTheme="majorBidi" w:hAnsiTheme="majorBidi" w:cstheme="majorBidi"/>
          <w:sz w:val="24"/>
          <w:szCs w:val="24"/>
        </w:rPr>
        <w:t>,</w:t>
      </w:r>
      <w:r>
        <w:rPr>
          <w:rFonts w:asciiTheme="majorBidi" w:hAnsiTheme="majorBidi" w:cstheme="majorBidi"/>
          <w:sz w:val="24"/>
          <w:szCs w:val="24"/>
        </w:rPr>
        <w:t xml:space="preserve"> pada kurun waktu tahun 2012-2017 di dominasi oleh </w:t>
      </w:r>
      <w:r w:rsidR="00723348" w:rsidRPr="00723348">
        <w:rPr>
          <w:rFonts w:asciiTheme="majorBidi" w:hAnsiTheme="majorBidi" w:cstheme="majorBidi"/>
          <w:sz w:val="24"/>
          <w:szCs w:val="24"/>
        </w:rPr>
        <w:t xml:space="preserve">Provinsi </w:t>
      </w:r>
      <w:r>
        <w:rPr>
          <w:rFonts w:asciiTheme="majorBidi" w:hAnsiTheme="majorBidi" w:cstheme="majorBidi"/>
          <w:sz w:val="24"/>
          <w:szCs w:val="24"/>
        </w:rPr>
        <w:t>DKI Jakarta dengan rata-rata PDRB sebesar 6,09%, Provinsi Banten rata-rata PDRB sebesar 5,91%, Provinsi Jawa Barat rata-rata PDRB sebesar 5,56%, Provinsi Jawa Tengah rata-rata PDRB sebesar 5,29% dan Provinsi DIY rata-rata PDRB sebesar 5,21% (BPS, 2019). Selain pengangguran dan pertumbuhan ekonomi, terdapat zakat yang secara tidak langsung dapat berpengaruh terhadap kemiskinan. Sebagaimana diketahui bahwa potensi zakat di Indonesia sangatlah besar. Pada Tahun 2015, berdasarkan penelitian yang dilakukan oleh Badan Amil Zakat Nasional (BAZNAS), potensi zakat di Indonesia mencapai Rp 286 triliun (BAZNAS, 2018: 3).</w:t>
      </w:r>
    </w:p>
    <w:p w:rsidR="00C9323F" w:rsidRDefault="00723348" w:rsidP="00C9323F">
      <w:pPr>
        <w:pStyle w:val="ListParagraph"/>
        <w:spacing w:line="240" w:lineRule="auto"/>
        <w:ind w:left="0" w:firstLine="360"/>
        <w:jc w:val="both"/>
        <w:rPr>
          <w:rFonts w:asciiTheme="majorBidi" w:hAnsiTheme="majorBidi" w:cstheme="majorBidi"/>
          <w:sz w:val="24"/>
          <w:szCs w:val="24"/>
        </w:rPr>
      </w:pPr>
      <w:r>
        <w:rPr>
          <w:rFonts w:asciiTheme="majorBidi" w:hAnsiTheme="majorBidi" w:cstheme="majorBidi"/>
          <w:sz w:val="24"/>
          <w:szCs w:val="24"/>
          <w:lang w:val="id-ID"/>
        </w:rPr>
        <w:t>Di dalam mengata</w:t>
      </w:r>
      <w:r w:rsidR="00C9323F" w:rsidRPr="00C9323F">
        <w:rPr>
          <w:rFonts w:asciiTheme="majorBidi" w:hAnsiTheme="majorBidi" w:cstheme="majorBidi"/>
          <w:sz w:val="24"/>
          <w:szCs w:val="24"/>
          <w:lang w:val="id-ID"/>
        </w:rPr>
        <w:t xml:space="preserve">si permasalahan kemiskinan, Islam memiliki satu pilar dari lima pilar yang berorientasi vertikal sekaligus horizontal, yaitu kewajibkan atas seorang muslim untuk membayar zakat. zakat memiliki konsep sederhana yaitu di dalam harta orang kaya terdapat hak orang miskin yang harus ditunaikan. </w:t>
      </w:r>
      <w:r w:rsidR="00C9323F">
        <w:rPr>
          <w:rFonts w:asciiTheme="majorBidi" w:hAnsiTheme="majorBidi" w:cstheme="majorBidi"/>
          <w:sz w:val="24"/>
          <w:szCs w:val="24"/>
        </w:rPr>
        <w:t>Zakat ini lebih ditekankan dalam hal upaya pemerataan pendapatan (Muthohar, 2016: 11). Hal tersebut, relevan dengan firman Allah ta’ala dalam QS. Al Hasyr (59: 7) yang artinya: “...</w:t>
      </w:r>
      <w:r w:rsidR="00C9323F" w:rsidRPr="00AB3C4D">
        <w:rPr>
          <w:rFonts w:asciiTheme="majorBidi" w:hAnsiTheme="majorBidi" w:cstheme="majorBidi"/>
          <w:i/>
          <w:iCs/>
          <w:sz w:val="24"/>
          <w:szCs w:val="24"/>
        </w:rPr>
        <w:t>supaya harta itu jangan beredar di antara orang</w:t>
      </w:r>
      <w:r w:rsidR="00C9323F">
        <w:rPr>
          <w:rFonts w:asciiTheme="majorBidi" w:hAnsiTheme="majorBidi" w:cstheme="majorBidi"/>
          <w:i/>
          <w:iCs/>
          <w:sz w:val="24"/>
          <w:szCs w:val="24"/>
        </w:rPr>
        <w:t>-orang kaya saja di antara kamu,…”.</w:t>
      </w:r>
      <w:r w:rsidR="00C9323F" w:rsidRPr="00D44045">
        <w:rPr>
          <w:rFonts w:asciiTheme="majorBidi" w:hAnsiTheme="majorBidi" w:cstheme="majorBidi"/>
          <w:sz w:val="24"/>
          <w:szCs w:val="24"/>
        </w:rPr>
        <w:t xml:space="preserve"> </w:t>
      </w:r>
      <w:r w:rsidR="00C9323F" w:rsidRPr="004B104F">
        <w:rPr>
          <w:rFonts w:asciiTheme="majorBidi" w:hAnsiTheme="majorBidi" w:cstheme="majorBidi"/>
          <w:sz w:val="24"/>
          <w:szCs w:val="24"/>
        </w:rPr>
        <w:t xml:space="preserve">Apabila </w:t>
      </w:r>
      <w:r w:rsidR="00C9323F">
        <w:rPr>
          <w:rFonts w:asciiTheme="majorBidi" w:hAnsiTheme="majorBidi" w:cstheme="majorBidi"/>
          <w:sz w:val="24"/>
          <w:szCs w:val="24"/>
        </w:rPr>
        <w:t xml:space="preserve">zakat dikelola secara professional oleh orang yang ahli di bidang tersebut dan </w:t>
      </w:r>
      <w:r w:rsidR="00C9323F" w:rsidRPr="004B104F">
        <w:rPr>
          <w:rFonts w:asciiTheme="majorBidi" w:hAnsiTheme="majorBidi" w:cstheme="majorBidi"/>
          <w:sz w:val="24"/>
          <w:szCs w:val="24"/>
        </w:rPr>
        <w:t>menerapkan prinsip yang baik dan mengambil con</w:t>
      </w:r>
      <w:r w:rsidR="00C9323F">
        <w:rPr>
          <w:rFonts w:asciiTheme="majorBidi" w:hAnsiTheme="majorBidi" w:cstheme="majorBidi"/>
          <w:sz w:val="24"/>
          <w:szCs w:val="24"/>
        </w:rPr>
        <w:t xml:space="preserve">toh dari praktik Rasulullah saw, </w:t>
      </w:r>
      <w:r w:rsidR="00C9323F" w:rsidRPr="004B104F">
        <w:rPr>
          <w:rFonts w:asciiTheme="majorBidi" w:hAnsiTheme="majorBidi" w:cstheme="majorBidi"/>
          <w:sz w:val="24"/>
          <w:szCs w:val="24"/>
        </w:rPr>
        <w:t>maka zakat benar-benar akan menjadi solusi atas berbagai problematika umat</w:t>
      </w:r>
      <w:r w:rsidR="00C9323F">
        <w:rPr>
          <w:rFonts w:asciiTheme="majorBidi" w:hAnsiTheme="majorBidi" w:cstheme="majorBidi"/>
          <w:sz w:val="24"/>
          <w:szCs w:val="24"/>
        </w:rPr>
        <w:t xml:space="preserve"> (Sularno, 2011).</w:t>
      </w:r>
    </w:p>
    <w:p w:rsidR="00C9323F" w:rsidRDefault="00C9323F" w:rsidP="00C9323F">
      <w:pPr>
        <w:pStyle w:val="ListParagraph"/>
        <w:spacing w:line="240" w:lineRule="auto"/>
        <w:ind w:left="0" w:firstLine="360"/>
        <w:jc w:val="both"/>
        <w:rPr>
          <w:rFonts w:asciiTheme="majorBidi" w:hAnsiTheme="majorBidi" w:cstheme="majorBidi"/>
          <w:sz w:val="24"/>
          <w:szCs w:val="24"/>
        </w:rPr>
      </w:pPr>
      <w:r>
        <w:rPr>
          <w:rFonts w:asciiTheme="majorBidi" w:hAnsiTheme="majorBidi" w:cstheme="majorBidi"/>
          <w:sz w:val="24"/>
          <w:szCs w:val="24"/>
        </w:rPr>
        <w:t>Penelitian ini, relevan dengan penelitian yang dilakukan oleh Amalia (2017), yang mengatakan bawah pengangguran berpengaruh positif signifikan terhadap kemiskinan serta penelitian yang dilakukan oleh Amins (2017), yang mengatakan bahwa tingkat pengangguran berpengaruh positif tidak signifikan terhadap kemiskinan. Selain itu, penelitian yang dilakukan oleh Romi, dkk (2018), mengatakan bahwa pertumbuhan ekonomi berpengaruh negatif signifikan dan penel</w:t>
      </w:r>
      <w:r w:rsidR="0018281B">
        <w:rPr>
          <w:rFonts w:asciiTheme="majorBidi" w:hAnsiTheme="majorBidi" w:cstheme="majorBidi"/>
          <w:sz w:val="24"/>
          <w:szCs w:val="24"/>
        </w:rPr>
        <w:t>itian yang dilakukan oleh Susant</w:t>
      </w:r>
      <w:r>
        <w:rPr>
          <w:rFonts w:asciiTheme="majorBidi" w:hAnsiTheme="majorBidi" w:cstheme="majorBidi"/>
          <w:sz w:val="24"/>
          <w:szCs w:val="24"/>
        </w:rPr>
        <w:t xml:space="preserve">i (2013), yang mengatakan bahwa pertumbuhan ekonomi berpengaruh positif tidak signifikan. Sedangkan penelitian yang dilakukan oleh Purnomo (2018), mengatakan bahwa zakat mampu memoderasi terhadap variabel pengangguran dan pertumbuhan ekonomi. </w:t>
      </w:r>
    </w:p>
    <w:p w:rsidR="004C1B6E" w:rsidRPr="000137DF" w:rsidRDefault="00C9323F" w:rsidP="000137DF">
      <w:pPr>
        <w:pStyle w:val="ListParagraph"/>
        <w:spacing w:line="24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Dari uraian di atas, terdapat beberapa rumusan masalah yaitu; (1) </w:t>
      </w:r>
      <w:r w:rsidRPr="001E4904">
        <w:rPr>
          <w:rFonts w:asciiTheme="majorBidi" w:hAnsiTheme="majorBidi" w:cstheme="majorBidi"/>
          <w:sz w:val="24"/>
          <w:szCs w:val="24"/>
        </w:rPr>
        <w:t>Bagaimana pengaruh pengangguran terhadap kemiskinan di pulau Jawa</w:t>
      </w:r>
      <w:r>
        <w:rPr>
          <w:rFonts w:asciiTheme="majorBidi" w:hAnsiTheme="majorBidi" w:cstheme="majorBidi"/>
          <w:sz w:val="24"/>
          <w:szCs w:val="24"/>
        </w:rPr>
        <w:t xml:space="preserve"> </w:t>
      </w:r>
      <w:r w:rsidRPr="001E4904">
        <w:rPr>
          <w:rFonts w:asciiTheme="majorBidi" w:hAnsiTheme="majorBidi" w:cstheme="majorBidi"/>
          <w:sz w:val="24"/>
          <w:szCs w:val="24"/>
        </w:rPr>
        <w:t>tahun 2012-2017</w:t>
      </w:r>
      <w:r>
        <w:rPr>
          <w:rFonts w:asciiTheme="majorBidi" w:hAnsiTheme="majorBidi" w:cstheme="majorBidi"/>
          <w:sz w:val="24"/>
          <w:szCs w:val="24"/>
        </w:rPr>
        <w:t xml:space="preserve">, (2) </w:t>
      </w:r>
      <w:r w:rsidRPr="001E4904">
        <w:rPr>
          <w:rFonts w:asciiTheme="majorBidi" w:hAnsiTheme="majorBidi" w:cstheme="majorBidi"/>
          <w:sz w:val="24"/>
          <w:szCs w:val="24"/>
        </w:rPr>
        <w:t>Bagaimana pengaruh pertumbuhan ekonomi (PDRB) terhadap</w:t>
      </w:r>
      <w:r>
        <w:rPr>
          <w:rFonts w:asciiTheme="majorBidi" w:hAnsiTheme="majorBidi" w:cstheme="majorBidi"/>
          <w:sz w:val="24"/>
          <w:szCs w:val="24"/>
        </w:rPr>
        <w:t xml:space="preserve"> </w:t>
      </w:r>
      <w:r w:rsidRPr="001E4904">
        <w:rPr>
          <w:rFonts w:asciiTheme="majorBidi" w:hAnsiTheme="majorBidi" w:cstheme="majorBidi"/>
          <w:sz w:val="24"/>
          <w:szCs w:val="24"/>
        </w:rPr>
        <w:t>kemiskinan di pulau Jawa tahun 2012-2017</w:t>
      </w:r>
      <w:r>
        <w:rPr>
          <w:rFonts w:asciiTheme="majorBidi" w:hAnsiTheme="majorBidi" w:cstheme="majorBidi"/>
          <w:sz w:val="24"/>
          <w:szCs w:val="24"/>
        </w:rPr>
        <w:t xml:space="preserve">, (3) </w:t>
      </w:r>
      <w:r w:rsidRPr="001E4904">
        <w:rPr>
          <w:rFonts w:asciiTheme="majorBidi" w:hAnsiTheme="majorBidi" w:cstheme="majorBidi"/>
          <w:sz w:val="24"/>
          <w:szCs w:val="24"/>
        </w:rPr>
        <w:t>Apakah zakat mampu memoderasi pengaruh pengangguran terhadap</w:t>
      </w:r>
      <w:r>
        <w:rPr>
          <w:rFonts w:asciiTheme="majorBidi" w:hAnsiTheme="majorBidi" w:cstheme="majorBidi"/>
          <w:sz w:val="24"/>
          <w:szCs w:val="24"/>
        </w:rPr>
        <w:t xml:space="preserve"> </w:t>
      </w:r>
      <w:r w:rsidRPr="001E4904">
        <w:rPr>
          <w:rFonts w:asciiTheme="majorBidi" w:hAnsiTheme="majorBidi" w:cstheme="majorBidi"/>
          <w:sz w:val="24"/>
          <w:szCs w:val="24"/>
        </w:rPr>
        <w:t>kemiskinan di pulau Jawa tahun 2012-2017</w:t>
      </w:r>
      <w:r>
        <w:rPr>
          <w:rFonts w:asciiTheme="majorBidi" w:hAnsiTheme="majorBidi" w:cstheme="majorBidi"/>
          <w:sz w:val="24"/>
          <w:szCs w:val="24"/>
        </w:rPr>
        <w:t xml:space="preserve">, (4) </w:t>
      </w:r>
      <w:r w:rsidRPr="001E4904">
        <w:rPr>
          <w:rFonts w:asciiTheme="majorBidi" w:hAnsiTheme="majorBidi" w:cstheme="majorBidi"/>
          <w:sz w:val="24"/>
          <w:szCs w:val="24"/>
        </w:rPr>
        <w:t>Apakah zakat mampu memoderasi pengaruh pertumbuhan ekonomi</w:t>
      </w:r>
      <w:r w:rsidR="00723348">
        <w:rPr>
          <w:rFonts w:asciiTheme="majorBidi" w:hAnsiTheme="majorBidi" w:cstheme="majorBidi"/>
          <w:sz w:val="24"/>
          <w:szCs w:val="24"/>
        </w:rPr>
        <w:t xml:space="preserve"> </w:t>
      </w:r>
      <w:r w:rsidRPr="001E4904">
        <w:rPr>
          <w:rFonts w:asciiTheme="majorBidi" w:hAnsiTheme="majorBidi" w:cstheme="majorBidi"/>
          <w:sz w:val="24"/>
          <w:szCs w:val="24"/>
        </w:rPr>
        <w:t>(PDRB) terhadap kemiskinan di pulau Jawa tahun 2012-201</w:t>
      </w:r>
      <w:r>
        <w:rPr>
          <w:rFonts w:asciiTheme="majorBidi" w:hAnsiTheme="majorBidi" w:cstheme="majorBidi"/>
          <w:sz w:val="24"/>
          <w:szCs w:val="24"/>
        </w:rPr>
        <w:t>7.</w:t>
      </w: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033695" w:rsidRDefault="00033695" w:rsidP="009B2BBF">
      <w:pPr>
        <w:pStyle w:val="BodyTextIndent"/>
        <w:spacing w:after="0" w:line="240" w:lineRule="auto"/>
        <w:ind w:left="0"/>
        <w:jc w:val="both"/>
        <w:rPr>
          <w:rFonts w:ascii="Times New Roman" w:hAnsi="Times New Roman"/>
          <w:b/>
          <w:bCs/>
          <w:sz w:val="24"/>
          <w:szCs w:val="24"/>
          <w:lang w:val="en-US"/>
        </w:rPr>
      </w:pPr>
    </w:p>
    <w:p w:rsidR="00C75839" w:rsidRPr="00DA7D43" w:rsidRDefault="00DA7D43" w:rsidP="009B2BBF">
      <w:pPr>
        <w:pStyle w:val="BodyTextIndent"/>
        <w:spacing w:after="0" w:line="240" w:lineRule="auto"/>
        <w:ind w:left="0"/>
        <w:jc w:val="both"/>
        <w:rPr>
          <w:rFonts w:ascii="Times New Roman" w:hAnsi="Times New Roman"/>
          <w:b/>
          <w:bCs/>
          <w:sz w:val="24"/>
          <w:szCs w:val="24"/>
          <w:lang w:val="en-US"/>
        </w:rPr>
      </w:pPr>
      <w:r>
        <w:rPr>
          <w:rFonts w:ascii="Times New Roman" w:hAnsi="Times New Roman"/>
          <w:b/>
          <w:bCs/>
          <w:sz w:val="24"/>
          <w:szCs w:val="24"/>
          <w:lang w:val="en-US"/>
        </w:rPr>
        <w:t>TINJAUAN PUSTAKA</w:t>
      </w:r>
    </w:p>
    <w:p w:rsidR="007F4D2C" w:rsidRPr="00723348" w:rsidRDefault="007F4D2C" w:rsidP="000137DF">
      <w:pPr>
        <w:spacing w:line="240" w:lineRule="auto"/>
        <w:jc w:val="both"/>
        <w:rPr>
          <w:rFonts w:ascii="Times New Roman" w:hAnsi="Times New Roman"/>
          <w:b/>
          <w:iCs/>
          <w:sz w:val="24"/>
          <w:szCs w:val="24"/>
          <w:lang w:val="en-US"/>
        </w:rPr>
      </w:pPr>
      <w:r w:rsidRPr="00723348">
        <w:rPr>
          <w:rFonts w:ascii="Times New Roman" w:hAnsi="Times New Roman"/>
          <w:b/>
          <w:iCs/>
          <w:sz w:val="24"/>
          <w:szCs w:val="24"/>
          <w:lang w:val="en-US"/>
        </w:rPr>
        <w:t>Penelitian Terdahulu</w:t>
      </w:r>
    </w:p>
    <w:p w:rsidR="007F4D2C" w:rsidRPr="00723348" w:rsidRDefault="007F4D2C" w:rsidP="002E76AB">
      <w:pPr>
        <w:spacing w:line="240" w:lineRule="auto"/>
        <w:ind w:firstLine="360"/>
        <w:jc w:val="both"/>
        <w:rPr>
          <w:rFonts w:ascii="Times New Roman" w:hAnsi="Times New Roman"/>
          <w:bCs/>
          <w:iCs/>
          <w:sz w:val="24"/>
          <w:szCs w:val="24"/>
          <w:lang w:val="en-US"/>
        </w:rPr>
      </w:pPr>
      <w:r w:rsidRPr="00723348">
        <w:rPr>
          <w:rFonts w:ascii="Times New Roman" w:hAnsi="Times New Roman"/>
          <w:bCs/>
          <w:iCs/>
          <w:sz w:val="24"/>
          <w:szCs w:val="24"/>
          <w:lang w:val="en-US"/>
        </w:rPr>
        <w:t xml:space="preserve">Penelitian mengenai </w:t>
      </w:r>
      <w:r w:rsidR="002E76AB">
        <w:rPr>
          <w:rFonts w:ascii="Times New Roman" w:hAnsi="Times New Roman"/>
          <w:bCs/>
          <w:iCs/>
          <w:sz w:val="24"/>
          <w:szCs w:val="24"/>
          <w:lang w:val="en-US"/>
        </w:rPr>
        <w:t xml:space="preserve">pengaruh </w:t>
      </w:r>
      <w:r w:rsidRPr="00723348">
        <w:rPr>
          <w:rFonts w:ascii="Times New Roman" w:hAnsi="Times New Roman"/>
          <w:bCs/>
          <w:iCs/>
          <w:sz w:val="24"/>
          <w:szCs w:val="24"/>
          <w:lang w:val="en-US"/>
        </w:rPr>
        <w:t xml:space="preserve">pengangguran terhadap kemiskinan </w:t>
      </w:r>
      <w:r w:rsidR="002E76AB">
        <w:rPr>
          <w:rFonts w:ascii="Times New Roman" w:hAnsi="Times New Roman"/>
          <w:bCs/>
          <w:iCs/>
          <w:sz w:val="24"/>
          <w:szCs w:val="24"/>
          <w:lang w:val="en-US"/>
        </w:rPr>
        <w:t xml:space="preserve">sebelumnya telah dilakukan oleh </w:t>
      </w:r>
      <w:r w:rsidRPr="002E3CC2">
        <w:rPr>
          <w:rFonts w:ascii="Times New Roman" w:hAnsi="Times New Roman"/>
          <w:bCs/>
          <w:iCs/>
          <w:sz w:val="24"/>
          <w:szCs w:val="24"/>
          <w:lang w:val="en-US"/>
        </w:rPr>
        <w:t>Paramita dan Purbadharmaja</w:t>
      </w:r>
      <w:r w:rsidRPr="00723348">
        <w:rPr>
          <w:rFonts w:ascii="Times New Roman" w:hAnsi="Times New Roman"/>
          <w:bCs/>
          <w:iCs/>
          <w:sz w:val="24"/>
          <w:szCs w:val="24"/>
          <w:lang w:val="en-US"/>
        </w:rPr>
        <w:t xml:space="preserve"> (2015), dengan judul ”Pengaruh Investasi dan Pengangguran Terhadap Pertumbuhan Ekonomi Serta Kemiskinan di Provinsi Bali” dengan menggunakan pendekatan kuantitatif sosiatif dan metode pengumpulan data observasi non-partisipan serta menggunakan </w:t>
      </w:r>
      <w:r w:rsidR="002876F7">
        <w:rPr>
          <w:rFonts w:ascii="Times New Roman" w:hAnsi="Times New Roman"/>
          <w:bCs/>
          <w:iCs/>
          <w:sz w:val="24"/>
          <w:szCs w:val="24"/>
          <w:lang w:val="en-US"/>
        </w:rPr>
        <w:t>tek</w:t>
      </w:r>
      <w:r w:rsidRPr="00723348">
        <w:rPr>
          <w:rFonts w:ascii="Times New Roman" w:hAnsi="Times New Roman"/>
          <w:bCs/>
          <w:iCs/>
          <w:sz w:val="24"/>
          <w:szCs w:val="24"/>
          <w:lang w:val="en-US"/>
        </w:rPr>
        <w:t>nik analisis jalur (</w:t>
      </w:r>
      <w:r w:rsidRPr="002876F7">
        <w:rPr>
          <w:rFonts w:ascii="Times New Roman" w:hAnsi="Times New Roman"/>
          <w:bCs/>
          <w:i/>
          <w:sz w:val="24"/>
          <w:szCs w:val="24"/>
          <w:lang w:val="en-US"/>
        </w:rPr>
        <w:t>path analysis</w:t>
      </w:r>
      <w:r w:rsidRPr="00723348">
        <w:rPr>
          <w:rFonts w:ascii="Times New Roman" w:hAnsi="Times New Roman"/>
          <w:bCs/>
          <w:iCs/>
          <w:sz w:val="24"/>
          <w:szCs w:val="24"/>
          <w:lang w:val="en-US"/>
        </w:rPr>
        <w:t>). Hasil penelitian menunjukkan bahwa secara langsung variabel pengangguran berpengaruh positif dan signifikan terhadap kemiskinan di provinsi Bali, dan secara tidak langsung pengangguran berpengaruh signifikan terhadap kemiskinan di provinsi Bali melalui pertumbuhan ekonomi.</w:t>
      </w:r>
    </w:p>
    <w:p w:rsidR="007F4D2C" w:rsidRPr="00723348" w:rsidRDefault="007F4D2C" w:rsidP="002876F7">
      <w:pPr>
        <w:spacing w:line="240" w:lineRule="auto"/>
        <w:ind w:firstLine="360"/>
        <w:jc w:val="both"/>
        <w:rPr>
          <w:rFonts w:ascii="Times New Roman" w:hAnsi="Times New Roman"/>
          <w:bCs/>
          <w:iCs/>
          <w:sz w:val="24"/>
          <w:szCs w:val="24"/>
          <w:lang w:val="en-US"/>
        </w:rPr>
      </w:pPr>
      <w:r w:rsidRPr="00723348">
        <w:rPr>
          <w:rFonts w:ascii="Times New Roman" w:hAnsi="Times New Roman"/>
          <w:bCs/>
          <w:iCs/>
          <w:sz w:val="24"/>
          <w:szCs w:val="24"/>
          <w:lang w:val="en-US"/>
        </w:rPr>
        <w:t xml:space="preserve">Penelitian mengenai </w:t>
      </w:r>
      <w:r w:rsidR="002876F7">
        <w:rPr>
          <w:rFonts w:ascii="Times New Roman" w:hAnsi="Times New Roman"/>
          <w:bCs/>
          <w:iCs/>
          <w:sz w:val="24"/>
          <w:szCs w:val="24"/>
          <w:lang w:val="en-US"/>
        </w:rPr>
        <w:t xml:space="preserve">pengaruh </w:t>
      </w:r>
      <w:r w:rsidRPr="00723348">
        <w:rPr>
          <w:rFonts w:ascii="Times New Roman" w:hAnsi="Times New Roman"/>
          <w:bCs/>
          <w:iCs/>
          <w:sz w:val="24"/>
          <w:szCs w:val="24"/>
          <w:lang w:val="en-US"/>
        </w:rPr>
        <w:t>pertumbuhan ekonomi terhadap kemiskinan sebelumnya telah dilakukan oleh</w:t>
      </w:r>
      <w:r w:rsidR="002876F7">
        <w:rPr>
          <w:rFonts w:ascii="Times New Roman" w:hAnsi="Times New Roman"/>
          <w:bCs/>
          <w:iCs/>
          <w:sz w:val="24"/>
          <w:szCs w:val="24"/>
          <w:lang w:val="en-US"/>
        </w:rPr>
        <w:t xml:space="preserve"> </w:t>
      </w:r>
      <w:r w:rsidRPr="00723348">
        <w:rPr>
          <w:rFonts w:ascii="Times New Roman" w:hAnsi="Times New Roman"/>
          <w:bCs/>
          <w:iCs/>
          <w:sz w:val="24"/>
          <w:szCs w:val="24"/>
          <w:lang w:val="en-US"/>
        </w:rPr>
        <w:t>Romi dan Umiyati (2018), dengan judul “Pengaruh Pertumbuhan Ekonomi dan Upah Minimum Terhadap Kemiskinan di Kota Jambi”. Dengan menggunakan alat analisis regresi linier berganda dalam bentuk semilog. Hasil penelitiannya menunjukkan bahwa secara parsial pertumbuhan ekonomi berpengaruh tidak signifikan terhadap kemiskinan.</w:t>
      </w:r>
    </w:p>
    <w:p w:rsidR="007F4D2C" w:rsidRPr="00723348" w:rsidRDefault="007F4D2C" w:rsidP="00790F72">
      <w:pPr>
        <w:spacing w:line="240" w:lineRule="auto"/>
        <w:ind w:firstLine="360"/>
        <w:jc w:val="both"/>
        <w:rPr>
          <w:rFonts w:ascii="Times New Roman" w:hAnsi="Times New Roman"/>
          <w:bCs/>
          <w:iCs/>
          <w:sz w:val="24"/>
          <w:szCs w:val="24"/>
          <w:lang w:val="en-US"/>
        </w:rPr>
      </w:pPr>
      <w:r w:rsidRPr="00723348">
        <w:rPr>
          <w:rFonts w:ascii="Times New Roman" w:hAnsi="Times New Roman"/>
          <w:bCs/>
          <w:iCs/>
          <w:sz w:val="24"/>
          <w:szCs w:val="24"/>
          <w:lang w:val="en-US"/>
        </w:rPr>
        <w:t xml:space="preserve">Penelitian mengenai </w:t>
      </w:r>
      <w:r w:rsidR="00790F72">
        <w:rPr>
          <w:rFonts w:ascii="Times New Roman" w:hAnsi="Times New Roman"/>
          <w:bCs/>
          <w:iCs/>
          <w:sz w:val="24"/>
          <w:szCs w:val="24"/>
          <w:lang w:val="en-US"/>
        </w:rPr>
        <w:t xml:space="preserve">pengaruh </w:t>
      </w:r>
      <w:r w:rsidRPr="00723348">
        <w:rPr>
          <w:rFonts w:ascii="Times New Roman" w:hAnsi="Times New Roman"/>
          <w:bCs/>
          <w:iCs/>
          <w:sz w:val="24"/>
          <w:szCs w:val="24"/>
          <w:lang w:val="en-US"/>
        </w:rPr>
        <w:t>zakat terhadap kemiskinan sebagai variabel moderasi sebelumnya telah dilakukan oleh Purnomo (2018), dengan judul “Pengaruh Peng</w:t>
      </w:r>
      <w:r w:rsidR="00790F72">
        <w:rPr>
          <w:rFonts w:ascii="Times New Roman" w:hAnsi="Times New Roman"/>
          <w:bCs/>
          <w:iCs/>
          <w:sz w:val="24"/>
          <w:szCs w:val="24"/>
          <w:lang w:val="en-US"/>
        </w:rPr>
        <w:t>e</w:t>
      </w:r>
      <w:r w:rsidRPr="00723348">
        <w:rPr>
          <w:rFonts w:ascii="Times New Roman" w:hAnsi="Times New Roman"/>
          <w:bCs/>
          <w:iCs/>
          <w:sz w:val="24"/>
          <w:szCs w:val="24"/>
          <w:lang w:val="en-US"/>
        </w:rPr>
        <w:t>lolaan Zakat Terhadap Penanggulangan Kemiskinan dengan Pemberdayaan Zakat dan Pendayagunaan Zakat Sebagai Variabel Moderasi”. Hasil penelitiannya menunjukkan bahwa pengelolaan zakat melalui pendayagunaan zakat berpengaruh positif sebesar 12.791 terhadap penanggulangan kemiskinan.</w:t>
      </w:r>
    </w:p>
    <w:p w:rsidR="004319AE" w:rsidRPr="00723348" w:rsidRDefault="004319AE" w:rsidP="004319AE">
      <w:pPr>
        <w:spacing w:line="240" w:lineRule="auto"/>
        <w:jc w:val="both"/>
        <w:rPr>
          <w:rFonts w:ascii="Times New Roman" w:hAnsi="Times New Roman"/>
          <w:b/>
          <w:iCs/>
          <w:sz w:val="24"/>
          <w:szCs w:val="24"/>
          <w:lang w:val="en-US"/>
        </w:rPr>
      </w:pPr>
      <w:r w:rsidRPr="00723348">
        <w:rPr>
          <w:rFonts w:ascii="Times New Roman" w:hAnsi="Times New Roman"/>
          <w:b/>
          <w:iCs/>
          <w:sz w:val="24"/>
          <w:szCs w:val="24"/>
          <w:lang w:val="en-US"/>
        </w:rPr>
        <w:t>Kerangka Teori</w:t>
      </w:r>
    </w:p>
    <w:p w:rsidR="004319AE" w:rsidRPr="00723348" w:rsidRDefault="006B370B" w:rsidP="00112BBE">
      <w:pPr>
        <w:spacing w:line="240" w:lineRule="auto"/>
        <w:ind w:firstLine="360"/>
        <w:jc w:val="both"/>
        <w:rPr>
          <w:rFonts w:ascii="Times New Roman" w:hAnsi="Times New Roman"/>
          <w:bCs/>
          <w:iCs/>
          <w:sz w:val="24"/>
          <w:szCs w:val="24"/>
          <w:lang w:val="en-US"/>
        </w:rPr>
      </w:pPr>
      <w:r w:rsidRPr="00723348">
        <w:rPr>
          <w:rFonts w:ascii="Times New Roman" w:hAnsi="Times New Roman"/>
          <w:bCs/>
          <w:iCs/>
          <w:sz w:val="24"/>
          <w:szCs w:val="24"/>
          <w:lang w:val="en-US"/>
        </w:rPr>
        <w:t>Kerangka pemikiran teoritis yang akan dikembangkan dalam penelitian ini mengacu pada telaah berbagai pustaka yang telah dilakukan</w:t>
      </w:r>
      <w:r w:rsidR="00112BBE" w:rsidRPr="00723348">
        <w:rPr>
          <w:rFonts w:ascii="Times New Roman" w:hAnsi="Times New Roman"/>
          <w:bCs/>
          <w:iCs/>
          <w:sz w:val="24"/>
          <w:szCs w:val="24"/>
          <w:lang w:val="en-US"/>
        </w:rPr>
        <w:t>.</w:t>
      </w:r>
      <w:r w:rsidRPr="00723348">
        <w:rPr>
          <w:rFonts w:ascii="Times New Roman" w:hAnsi="Times New Roman"/>
          <w:bCs/>
          <w:iCs/>
          <w:sz w:val="24"/>
          <w:szCs w:val="24"/>
          <w:lang w:val="en-US"/>
        </w:rPr>
        <w:t xml:space="preserve"> Berdasarkan hasil telaah pustaka diatas, maka kerangka pemikiran teoritis yang akan dikembangkan dalam penelitian ini</w:t>
      </w:r>
      <w:r w:rsidR="00112BBE" w:rsidRPr="00723348">
        <w:rPr>
          <w:rFonts w:ascii="Times New Roman" w:hAnsi="Times New Roman"/>
          <w:bCs/>
          <w:iCs/>
          <w:sz w:val="24"/>
          <w:szCs w:val="24"/>
          <w:lang w:val="en-US"/>
        </w:rPr>
        <w:t>, sebagai berikut:</w:t>
      </w:r>
      <w:r w:rsidRPr="00723348">
        <w:rPr>
          <w:rFonts w:ascii="Times New Roman" w:hAnsi="Times New Roman"/>
          <w:bCs/>
          <w:iCs/>
          <w:sz w:val="24"/>
          <w:szCs w:val="24"/>
          <w:lang w:val="en-US"/>
        </w:rPr>
        <w:t xml:space="preserve"> </w:t>
      </w:r>
      <w:r w:rsidR="00112BBE" w:rsidRPr="00723348">
        <w:rPr>
          <w:rFonts w:ascii="Times New Roman" w:hAnsi="Times New Roman"/>
          <w:bCs/>
          <w:iCs/>
          <w:sz w:val="24"/>
          <w:szCs w:val="24"/>
          <w:lang w:val="en-US"/>
        </w:rPr>
        <w:t xml:space="preserve"> </w:t>
      </w:r>
    </w:p>
    <w:p w:rsidR="00112BBE" w:rsidRPr="004319AE" w:rsidRDefault="00112BBE" w:rsidP="00112BBE">
      <w:pPr>
        <w:spacing w:line="240" w:lineRule="auto"/>
        <w:ind w:firstLine="360"/>
        <w:jc w:val="both"/>
        <w:rPr>
          <w:rFonts w:ascii="Times New Roman" w:hAnsi="Times New Roman"/>
          <w:bCs/>
          <w:iCs/>
          <w:sz w:val="26"/>
          <w:szCs w:val="26"/>
          <w:lang w:val="en-US"/>
        </w:rPr>
      </w:pPr>
      <w:r>
        <w:rPr>
          <w:rFonts w:ascii="Times New Roman" w:hAnsi="Times New Roman"/>
          <w:bCs/>
          <w:iCs/>
          <w:noProof/>
          <w:sz w:val="26"/>
          <w:szCs w:val="26"/>
          <w:lang w:val="en-US"/>
        </w:rPr>
        <w:drawing>
          <wp:anchor distT="0" distB="0" distL="114300" distR="114300" simplePos="0" relativeHeight="251663360" behindDoc="1" locked="0" layoutInCell="1" allowOverlap="1">
            <wp:simplePos x="0" y="0"/>
            <wp:positionH relativeFrom="column">
              <wp:posOffset>1110615</wp:posOffset>
            </wp:positionH>
            <wp:positionV relativeFrom="paragraph">
              <wp:posOffset>-635</wp:posOffset>
            </wp:positionV>
            <wp:extent cx="3086100" cy="30194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086100" cy="3019425"/>
                    </a:xfrm>
                    <a:prstGeom prst="rect">
                      <a:avLst/>
                    </a:prstGeom>
                    <a:noFill/>
                    <a:ln w="9525">
                      <a:noFill/>
                      <a:miter lim="800000"/>
                      <a:headEnd/>
                      <a:tailEnd/>
                    </a:ln>
                  </pic:spPr>
                </pic:pic>
              </a:graphicData>
            </a:graphic>
          </wp:anchor>
        </w:drawing>
      </w: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0137DF">
      <w:pPr>
        <w:spacing w:line="240" w:lineRule="auto"/>
        <w:jc w:val="both"/>
        <w:rPr>
          <w:rFonts w:ascii="Times New Roman" w:hAnsi="Times New Roman"/>
          <w:b/>
          <w:iCs/>
          <w:sz w:val="26"/>
          <w:szCs w:val="26"/>
          <w:lang w:val="en-US"/>
        </w:rPr>
      </w:pPr>
    </w:p>
    <w:p w:rsidR="00112BBE" w:rsidRDefault="00112BBE" w:rsidP="00112BBE">
      <w:pPr>
        <w:spacing w:after="0" w:line="240" w:lineRule="auto"/>
        <w:jc w:val="center"/>
        <w:rPr>
          <w:rFonts w:ascii="Times New Roman" w:hAnsi="Times New Roman"/>
          <w:b/>
          <w:iCs/>
          <w:sz w:val="26"/>
          <w:szCs w:val="26"/>
          <w:lang w:val="en-US"/>
        </w:rPr>
      </w:pPr>
      <w:r>
        <w:rPr>
          <w:rFonts w:ascii="Times New Roman" w:hAnsi="Times New Roman"/>
          <w:b/>
          <w:iCs/>
          <w:sz w:val="26"/>
          <w:szCs w:val="26"/>
          <w:lang w:val="en-US"/>
        </w:rPr>
        <w:lastRenderedPageBreak/>
        <w:t>Gambar 2.3</w:t>
      </w:r>
    </w:p>
    <w:p w:rsidR="00112BBE" w:rsidRDefault="00112BBE" w:rsidP="00B927FD">
      <w:pPr>
        <w:spacing w:after="0" w:line="240" w:lineRule="auto"/>
        <w:jc w:val="center"/>
        <w:rPr>
          <w:rFonts w:ascii="Times New Roman" w:hAnsi="Times New Roman"/>
          <w:b/>
          <w:iCs/>
          <w:sz w:val="26"/>
          <w:szCs w:val="26"/>
          <w:lang w:val="en-US"/>
        </w:rPr>
      </w:pPr>
      <w:r>
        <w:rPr>
          <w:rFonts w:ascii="Times New Roman" w:hAnsi="Times New Roman"/>
          <w:b/>
          <w:iCs/>
          <w:sz w:val="26"/>
          <w:szCs w:val="26"/>
          <w:lang w:val="en-US"/>
        </w:rPr>
        <w:t>Kerangka Teoritis</w:t>
      </w:r>
    </w:p>
    <w:p w:rsidR="000137DF" w:rsidRPr="000137DF" w:rsidRDefault="000137DF" w:rsidP="000137DF">
      <w:pPr>
        <w:spacing w:line="240" w:lineRule="auto"/>
        <w:jc w:val="both"/>
        <w:rPr>
          <w:rFonts w:ascii="Times New Roman" w:hAnsi="Times New Roman"/>
          <w:b/>
          <w:iCs/>
          <w:sz w:val="26"/>
          <w:szCs w:val="26"/>
        </w:rPr>
      </w:pPr>
      <w:r w:rsidRPr="000137DF">
        <w:rPr>
          <w:rFonts w:ascii="Times New Roman" w:hAnsi="Times New Roman"/>
          <w:b/>
          <w:iCs/>
          <w:sz w:val="26"/>
          <w:szCs w:val="26"/>
          <w:lang w:val="en-US"/>
        </w:rPr>
        <w:t>Kemiskinan</w:t>
      </w:r>
      <w:r w:rsidRPr="000137DF">
        <w:rPr>
          <w:rFonts w:ascii="Times New Roman" w:hAnsi="Times New Roman"/>
          <w:b/>
          <w:iCs/>
          <w:sz w:val="26"/>
          <w:szCs w:val="26"/>
        </w:rPr>
        <w:t xml:space="preserve"> </w:t>
      </w:r>
    </w:p>
    <w:p w:rsidR="000137DF" w:rsidRDefault="000137DF" w:rsidP="00790F72">
      <w:pPr>
        <w:pStyle w:val="ListParagraph"/>
        <w:spacing w:line="240" w:lineRule="auto"/>
        <w:ind w:left="0" w:firstLine="360"/>
        <w:jc w:val="both"/>
        <w:rPr>
          <w:rFonts w:ascii="Times New Roman" w:hAnsi="Times New Roman" w:cs="Times New Roman"/>
          <w:bCs/>
          <w:sz w:val="24"/>
          <w:szCs w:val="24"/>
        </w:rPr>
      </w:pPr>
      <w:r w:rsidRPr="00794429">
        <w:rPr>
          <w:rFonts w:ascii="Times New Roman" w:hAnsi="Times New Roman" w:cs="Times New Roman"/>
          <w:bCs/>
          <w:sz w:val="24"/>
          <w:szCs w:val="24"/>
        </w:rPr>
        <w:t xml:space="preserve">Kemiskinan secara luas </w:t>
      </w:r>
      <w:r>
        <w:rPr>
          <w:rFonts w:ascii="Times New Roman" w:hAnsi="Times New Roman" w:cs="Times New Roman"/>
          <w:bCs/>
          <w:sz w:val="24"/>
          <w:szCs w:val="24"/>
        </w:rPr>
        <w:t>dapat digambarkan dengan</w:t>
      </w:r>
      <w:r w:rsidRPr="00794429">
        <w:rPr>
          <w:rFonts w:ascii="Times New Roman" w:hAnsi="Times New Roman" w:cs="Times New Roman"/>
          <w:bCs/>
          <w:sz w:val="24"/>
          <w:szCs w:val="24"/>
        </w:rPr>
        <w:t xml:space="preserve"> kekurangan atau tidak memiliki pendidikan, keadaaan </w:t>
      </w:r>
      <w:r>
        <w:rPr>
          <w:rFonts w:ascii="Times New Roman" w:hAnsi="Times New Roman" w:cs="Times New Roman"/>
          <w:bCs/>
          <w:sz w:val="24"/>
          <w:szCs w:val="24"/>
        </w:rPr>
        <w:t>kesehatan yang buruk, dan kekura</w:t>
      </w:r>
      <w:r w:rsidRPr="00794429">
        <w:rPr>
          <w:rFonts w:ascii="Times New Roman" w:hAnsi="Times New Roman" w:cs="Times New Roman"/>
          <w:bCs/>
          <w:sz w:val="24"/>
          <w:szCs w:val="24"/>
        </w:rPr>
        <w:t>ngan transportasi yang dibutuhkan oleh masyarakat.</w:t>
      </w:r>
      <w:r>
        <w:rPr>
          <w:rFonts w:ascii="Times New Roman" w:hAnsi="Times New Roman" w:cs="Times New Roman"/>
          <w:bCs/>
          <w:sz w:val="24"/>
          <w:szCs w:val="24"/>
        </w:rPr>
        <w:t xml:space="preserve"> </w:t>
      </w:r>
      <w:r w:rsidRPr="00794429">
        <w:rPr>
          <w:rFonts w:ascii="Times New Roman" w:hAnsi="Times New Roman" w:cs="Times New Roman"/>
          <w:bCs/>
          <w:sz w:val="24"/>
          <w:szCs w:val="24"/>
        </w:rPr>
        <w:t xml:space="preserve">Masalah </w:t>
      </w:r>
      <w:r w:rsidR="00790F72">
        <w:rPr>
          <w:rFonts w:ascii="Times New Roman" w:hAnsi="Times New Roman" w:cs="Times New Roman"/>
          <w:bCs/>
          <w:sz w:val="24"/>
          <w:szCs w:val="24"/>
        </w:rPr>
        <w:t xml:space="preserve">kemiskinan menjadi </w:t>
      </w:r>
      <w:r w:rsidRPr="00794429">
        <w:rPr>
          <w:rFonts w:ascii="Times New Roman" w:hAnsi="Times New Roman" w:cs="Times New Roman"/>
          <w:bCs/>
          <w:sz w:val="24"/>
          <w:szCs w:val="24"/>
        </w:rPr>
        <w:t>inspirasi</w:t>
      </w:r>
      <w:r>
        <w:rPr>
          <w:rFonts w:ascii="Times New Roman" w:hAnsi="Times New Roman" w:cs="Times New Roman"/>
          <w:bCs/>
          <w:sz w:val="24"/>
          <w:szCs w:val="24"/>
        </w:rPr>
        <w:t xml:space="preserve"> perubahan (kasus kemiskinan) dalam sebuah tatanan kehidupan. S</w:t>
      </w:r>
      <w:r w:rsidRPr="00794429">
        <w:rPr>
          <w:rFonts w:ascii="Times New Roman" w:hAnsi="Times New Roman" w:cs="Times New Roman"/>
          <w:bCs/>
          <w:sz w:val="24"/>
          <w:szCs w:val="24"/>
        </w:rPr>
        <w:t xml:space="preserve">ebagaimana diketahui kehidupan yang menjadi dambaan masyarakat </w:t>
      </w:r>
      <w:r>
        <w:rPr>
          <w:rFonts w:ascii="Times New Roman" w:hAnsi="Times New Roman" w:cs="Times New Roman"/>
          <w:bCs/>
          <w:sz w:val="24"/>
          <w:szCs w:val="24"/>
        </w:rPr>
        <w:t>adalah kondisi yang sejahtera. D</w:t>
      </w:r>
      <w:r w:rsidRPr="00794429">
        <w:rPr>
          <w:rFonts w:ascii="Times New Roman" w:hAnsi="Times New Roman" w:cs="Times New Roman"/>
          <w:bCs/>
          <w:sz w:val="24"/>
          <w:szCs w:val="24"/>
        </w:rPr>
        <w:t>eng</w:t>
      </w:r>
      <w:r>
        <w:rPr>
          <w:rFonts w:ascii="Times New Roman" w:hAnsi="Times New Roman" w:cs="Times New Roman"/>
          <w:bCs/>
          <w:sz w:val="24"/>
          <w:szCs w:val="24"/>
        </w:rPr>
        <w:t xml:space="preserve">an demikian, kondisi ini menunjukkan adanya taraf hidup </w:t>
      </w:r>
      <w:r w:rsidRPr="00794429">
        <w:rPr>
          <w:rFonts w:ascii="Times New Roman" w:hAnsi="Times New Roman" w:cs="Times New Roman"/>
          <w:bCs/>
          <w:sz w:val="24"/>
          <w:szCs w:val="24"/>
        </w:rPr>
        <w:t>rendah</w:t>
      </w:r>
      <w:r>
        <w:rPr>
          <w:rFonts w:ascii="Times New Roman" w:hAnsi="Times New Roman" w:cs="Times New Roman"/>
          <w:bCs/>
          <w:sz w:val="24"/>
          <w:szCs w:val="24"/>
        </w:rPr>
        <w:t>, yang dalam hal ini menjadi sasaran utama upaya untuk</w:t>
      </w:r>
      <w:r w:rsidRPr="00794429">
        <w:rPr>
          <w:rFonts w:ascii="Times New Roman" w:hAnsi="Times New Roman" w:cs="Times New Roman"/>
          <w:bCs/>
          <w:sz w:val="24"/>
          <w:szCs w:val="24"/>
        </w:rPr>
        <w:t xml:space="preserve"> </w:t>
      </w:r>
      <w:r w:rsidR="00790F72">
        <w:rPr>
          <w:rFonts w:ascii="Times New Roman" w:hAnsi="Times New Roman" w:cs="Times New Roman"/>
          <w:bCs/>
          <w:sz w:val="24"/>
          <w:szCs w:val="24"/>
        </w:rPr>
        <w:t>perbaikan kualitas hidup untuk</w:t>
      </w:r>
      <w:r w:rsidRPr="00794429">
        <w:rPr>
          <w:rFonts w:ascii="Times New Roman" w:hAnsi="Times New Roman" w:cs="Times New Roman"/>
          <w:bCs/>
          <w:sz w:val="24"/>
          <w:szCs w:val="24"/>
        </w:rPr>
        <w:t xml:space="preserve"> </w:t>
      </w:r>
      <w:r>
        <w:rPr>
          <w:rFonts w:ascii="Times New Roman" w:hAnsi="Times New Roman" w:cs="Times New Roman"/>
          <w:bCs/>
          <w:sz w:val="24"/>
          <w:szCs w:val="24"/>
        </w:rPr>
        <w:t>dapat mewujudkan masyarakat yang sejahtera</w:t>
      </w:r>
      <w:r w:rsidRPr="00794429">
        <w:rPr>
          <w:rFonts w:ascii="Times New Roman" w:hAnsi="Times New Roman" w:cs="Times New Roman"/>
          <w:bCs/>
          <w:sz w:val="24"/>
          <w:szCs w:val="24"/>
        </w:rPr>
        <w:t>.</w:t>
      </w:r>
      <w:r>
        <w:rPr>
          <w:rFonts w:ascii="Times New Roman" w:hAnsi="Times New Roman" w:cs="Times New Roman"/>
          <w:bCs/>
          <w:sz w:val="24"/>
          <w:szCs w:val="24"/>
        </w:rPr>
        <w:t xml:space="preserve"> </w:t>
      </w:r>
      <w:r w:rsidR="00790F72">
        <w:rPr>
          <w:rFonts w:ascii="Times New Roman" w:hAnsi="Times New Roman" w:cs="Times New Roman"/>
          <w:bCs/>
          <w:sz w:val="24"/>
          <w:szCs w:val="24"/>
        </w:rPr>
        <w:t xml:space="preserve">Kondisi kemiskinan dari </w:t>
      </w:r>
      <w:r w:rsidRPr="00794429">
        <w:rPr>
          <w:rFonts w:ascii="Times New Roman" w:hAnsi="Times New Roman" w:cs="Times New Roman"/>
          <w:bCs/>
          <w:sz w:val="24"/>
          <w:szCs w:val="24"/>
        </w:rPr>
        <w:t>berbagai</w:t>
      </w:r>
      <w:r w:rsidR="00790F72">
        <w:rPr>
          <w:rFonts w:ascii="Times New Roman" w:hAnsi="Times New Roman" w:cs="Times New Roman"/>
          <w:bCs/>
          <w:sz w:val="24"/>
          <w:szCs w:val="24"/>
        </w:rPr>
        <w:t xml:space="preserve"> bentuk</w:t>
      </w:r>
      <w:r w:rsidRPr="00794429">
        <w:rPr>
          <w:rFonts w:ascii="Times New Roman" w:hAnsi="Times New Roman" w:cs="Times New Roman"/>
          <w:bCs/>
          <w:sz w:val="24"/>
          <w:szCs w:val="24"/>
        </w:rPr>
        <w:t xml:space="preserve"> dimensi dan implikasinya, merupakan salah satu bentuk masalah sosial yang menggambarkan kondisi kesejahteraan yang rendah.</w:t>
      </w:r>
      <w:r>
        <w:rPr>
          <w:rFonts w:ascii="Times New Roman" w:hAnsi="Times New Roman" w:cs="Times New Roman"/>
          <w:bCs/>
          <w:sz w:val="24"/>
          <w:szCs w:val="24"/>
        </w:rPr>
        <w:t xml:space="preserve"> </w:t>
      </w:r>
      <w:r w:rsidRPr="00794429">
        <w:rPr>
          <w:rFonts w:ascii="Times New Roman" w:hAnsi="Times New Roman" w:cs="Times New Roman"/>
          <w:bCs/>
          <w:sz w:val="24"/>
          <w:szCs w:val="24"/>
        </w:rPr>
        <w:t>Oleh sebab itu</w:t>
      </w:r>
      <w:r>
        <w:rPr>
          <w:rFonts w:ascii="Times New Roman" w:hAnsi="Times New Roman" w:cs="Times New Roman"/>
          <w:bCs/>
          <w:sz w:val="24"/>
          <w:szCs w:val="24"/>
        </w:rPr>
        <w:t>,</w:t>
      </w:r>
      <w:r w:rsidRPr="00794429">
        <w:rPr>
          <w:rFonts w:ascii="Times New Roman" w:hAnsi="Times New Roman" w:cs="Times New Roman"/>
          <w:bCs/>
          <w:sz w:val="24"/>
          <w:szCs w:val="24"/>
        </w:rPr>
        <w:t xml:space="preserve"> wajar apabila kemiskinan dapat menjadi inspirasi bagi tindakan perubahan untuk meningkatkan kesejahteraan masyarakat</w:t>
      </w:r>
      <w:r>
        <w:rPr>
          <w:rFonts w:ascii="Times New Roman" w:hAnsi="Times New Roman" w:cs="Times New Roman"/>
          <w:bCs/>
          <w:sz w:val="24"/>
          <w:szCs w:val="24"/>
        </w:rPr>
        <w:t xml:space="preserve"> (Soetomo, 2008: 307).</w:t>
      </w:r>
    </w:p>
    <w:p w:rsidR="000137DF" w:rsidRDefault="000137DF" w:rsidP="000137DF">
      <w:pPr>
        <w:pStyle w:val="ListParagraph"/>
        <w:spacing w:line="24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t>Teori Kemiskinan</w:t>
      </w:r>
    </w:p>
    <w:p w:rsidR="000137DF" w:rsidRDefault="000137DF" w:rsidP="000137DF">
      <w:pPr>
        <w:pStyle w:val="ListParagraph"/>
        <w:spacing w:line="240" w:lineRule="auto"/>
        <w:ind w:left="0" w:firstLine="720"/>
        <w:jc w:val="both"/>
        <w:rPr>
          <w:rFonts w:ascii="Times New Roman" w:hAnsi="Times New Roman" w:cs="Times New Roman"/>
          <w:bCs/>
          <w:sz w:val="24"/>
          <w:szCs w:val="24"/>
        </w:rPr>
      </w:pPr>
      <w:r w:rsidRPr="00FD2451">
        <w:rPr>
          <w:rFonts w:ascii="Times New Roman" w:hAnsi="Times New Roman" w:cs="Times New Roman"/>
          <w:bCs/>
          <w:sz w:val="24"/>
          <w:szCs w:val="24"/>
        </w:rPr>
        <w:t>Teori lingkaran setan kemiskinan dikenalkan pertama kali oleh</w:t>
      </w:r>
      <w:r>
        <w:rPr>
          <w:rFonts w:ascii="Times New Roman" w:hAnsi="Times New Roman" w:cs="Times New Roman"/>
          <w:bCs/>
          <w:sz w:val="24"/>
          <w:szCs w:val="24"/>
        </w:rPr>
        <w:t xml:space="preserve"> </w:t>
      </w:r>
      <w:r w:rsidRPr="00FD2451">
        <w:rPr>
          <w:rFonts w:ascii="Times New Roman" w:hAnsi="Times New Roman" w:cs="Times New Roman"/>
          <w:bCs/>
          <w:sz w:val="24"/>
          <w:szCs w:val="24"/>
        </w:rPr>
        <w:t>Ragnar Nurkse. Lingkaran kemiskinan diartikan sebagai suatu</w:t>
      </w:r>
      <w:r>
        <w:rPr>
          <w:rFonts w:ascii="Times New Roman" w:hAnsi="Times New Roman" w:cs="Times New Roman"/>
          <w:bCs/>
          <w:sz w:val="24"/>
          <w:szCs w:val="24"/>
        </w:rPr>
        <w:t xml:space="preserve"> </w:t>
      </w:r>
      <w:r w:rsidRPr="00FD2451">
        <w:rPr>
          <w:rFonts w:ascii="Times New Roman" w:hAnsi="Times New Roman" w:cs="Times New Roman"/>
          <w:bCs/>
          <w:sz w:val="24"/>
          <w:szCs w:val="24"/>
        </w:rPr>
        <w:t>rangkaian kekuatan yang saling memp</w:t>
      </w:r>
      <w:r>
        <w:rPr>
          <w:rFonts w:ascii="Times New Roman" w:hAnsi="Times New Roman" w:cs="Times New Roman"/>
          <w:bCs/>
          <w:sz w:val="24"/>
          <w:szCs w:val="24"/>
        </w:rPr>
        <w:t xml:space="preserve">engaruhi satu sama lain sehingga </w:t>
      </w:r>
      <w:r w:rsidRPr="00FD2451">
        <w:rPr>
          <w:rFonts w:ascii="Times New Roman" w:hAnsi="Times New Roman" w:cs="Times New Roman"/>
          <w:bCs/>
          <w:sz w:val="24"/>
          <w:szCs w:val="24"/>
        </w:rPr>
        <w:t>dapat menimbulkan suatu kondisi di</w:t>
      </w:r>
      <w:r w:rsidR="00790F72">
        <w:rPr>
          <w:rFonts w:ascii="Times New Roman" w:hAnsi="Times New Roman" w:cs="Times New Roman"/>
          <w:bCs/>
          <w:sz w:val="24"/>
          <w:szCs w:val="24"/>
        </w:rPr>
        <w:t xml:space="preserve"> </w:t>
      </w:r>
      <w:r w:rsidRPr="00FD2451">
        <w:rPr>
          <w:rFonts w:ascii="Times New Roman" w:hAnsi="Times New Roman" w:cs="Times New Roman"/>
          <w:bCs/>
          <w:sz w:val="24"/>
          <w:szCs w:val="24"/>
        </w:rPr>
        <w:t>mana suatu Negara akan tetap</w:t>
      </w:r>
      <w:r>
        <w:rPr>
          <w:rFonts w:ascii="Times New Roman" w:hAnsi="Times New Roman" w:cs="Times New Roman"/>
          <w:bCs/>
          <w:sz w:val="24"/>
          <w:szCs w:val="24"/>
        </w:rPr>
        <w:t xml:space="preserve"> </w:t>
      </w:r>
      <w:r w:rsidRPr="00FD2451">
        <w:rPr>
          <w:rFonts w:ascii="Times New Roman" w:hAnsi="Times New Roman" w:cs="Times New Roman"/>
          <w:bCs/>
          <w:sz w:val="24"/>
          <w:szCs w:val="24"/>
        </w:rPr>
        <w:t>miskin dan akan mengalami kesulitan untuk mencapai tingkat</w:t>
      </w:r>
      <w:r>
        <w:rPr>
          <w:rFonts w:ascii="Times New Roman" w:hAnsi="Times New Roman" w:cs="Times New Roman"/>
          <w:bCs/>
          <w:sz w:val="24"/>
          <w:szCs w:val="24"/>
        </w:rPr>
        <w:t xml:space="preserve"> </w:t>
      </w:r>
      <w:r w:rsidRPr="00FD2451">
        <w:rPr>
          <w:rFonts w:ascii="Times New Roman" w:hAnsi="Times New Roman" w:cs="Times New Roman"/>
          <w:bCs/>
          <w:sz w:val="24"/>
          <w:szCs w:val="24"/>
        </w:rPr>
        <w:t>pembangunan yang lebih tinggi. Menurut Nurkse, kemiskinan tidak</w:t>
      </w:r>
      <w:r>
        <w:rPr>
          <w:rFonts w:ascii="Times New Roman" w:hAnsi="Times New Roman" w:cs="Times New Roman"/>
          <w:bCs/>
          <w:sz w:val="24"/>
          <w:szCs w:val="24"/>
        </w:rPr>
        <w:t xml:space="preserve"> </w:t>
      </w:r>
      <w:r w:rsidRPr="00FD2451">
        <w:rPr>
          <w:rFonts w:ascii="Times New Roman" w:hAnsi="Times New Roman" w:cs="Times New Roman"/>
          <w:bCs/>
          <w:sz w:val="24"/>
          <w:szCs w:val="24"/>
        </w:rPr>
        <w:t>hanya disebabkan karena tidak adanya pembangunan di masa</w:t>
      </w:r>
      <w:r w:rsidR="00790F72">
        <w:rPr>
          <w:rFonts w:ascii="Times New Roman" w:hAnsi="Times New Roman" w:cs="Times New Roman"/>
          <w:bCs/>
          <w:sz w:val="24"/>
          <w:szCs w:val="24"/>
        </w:rPr>
        <w:t xml:space="preserve"> </w:t>
      </w:r>
      <w:r w:rsidRPr="00FD2451">
        <w:rPr>
          <w:rFonts w:ascii="Times New Roman" w:hAnsi="Times New Roman" w:cs="Times New Roman"/>
          <w:bCs/>
          <w:sz w:val="24"/>
          <w:szCs w:val="24"/>
        </w:rPr>
        <w:t>lalu, akan</w:t>
      </w:r>
      <w:r>
        <w:rPr>
          <w:rFonts w:ascii="Times New Roman" w:hAnsi="Times New Roman" w:cs="Times New Roman"/>
          <w:bCs/>
          <w:sz w:val="24"/>
          <w:szCs w:val="24"/>
        </w:rPr>
        <w:t xml:space="preserve"> </w:t>
      </w:r>
      <w:r w:rsidRPr="00FD2451">
        <w:rPr>
          <w:rFonts w:ascii="Times New Roman" w:hAnsi="Times New Roman" w:cs="Times New Roman"/>
          <w:bCs/>
          <w:sz w:val="24"/>
          <w:szCs w:val="24"/>
        </w:rPr>
        <w:t>tetapi kemiskinan juga dapat me</w:t>
      </w:r>
      <w:r>
        <w:rPr>
          <w:rFonts w:ascii="Times New Roman" w:hAnsi="Times New Roman" w:cs="Times New Roman"/>
          <w:bCs/>
          <w:sz w:val="24"/>
          <w:szCs w:val="24"/>
        </w:rPr>
        <w:t>nghambat pembangunan di</w:t>
      </w:r>
      <w:r w:rsidR="00790F72">
        <w:rPr>
          <w:rFonts w:ascii="Times New Roman" w:hAnsi="Times New Roman" w:cs="Times New Roman"/>
          <w:bCs/>
          <w:sz w:val="24"/>
          <w:szCs w:val="24"/>
        </w:rPr>
        <w:t xml:space="preserve"> </w:t>
      </w:r>
      <w:r>
        <w:rPr>
          <w:rFonts w:ascii="Times New Roman" w:hAnsi="Times New Roman" w:cs="Times New Roman"/>
          <w:bCs/>
          <w:sz w:val="24"/>
          <w:szCs w:val="24"/>
        </w:rPr>
        <w:t xml:space="preserve">masa yang </w:t>
      </w:r>
      <w:r w:rsidRPr="00FD2451">
        <w:rPr>
          <w:rFonts w:ascii="Times New Roman" w:hAnsi="Times New Roman" w:cs="Times New Roman"/>
          <w:bCs/>
          <w:sz w:val="24"/>
          <w:szCs w:val="24"/>
        </w:rPr>
        <w:t>akan datang. Menurut Nurkse salah satu faktor yang menyebabkan</w:t>
      </w:r>
      <w:r>
        <w:rPr>
          <w:rFonts w:ascii="Times New Roman" w:hAnsi="Times New Roman" w:cs="Times New Roman"/>
          <w:bCs/>
          <w:sz w:val="24"/>
          <w:szCs w:val="24"/>
        </w:rPr>
        <w:t xml:space="preserve"> </w:t>
      </w:r>
      <w:r w:rsidRPr="00FD2451">
        <w:rPr>
          <w:rFonts w:ascii="Times New Roman" w:hAnsi="Times New Roman" w:cs="Times New Roman"/>
          <w:bCs/>
          <w:sz w:val="24"/>
          <w:szCs w:val="24"/>
        </w:rPr>
        <w:t>adanya lingkaran kemiskinan ya</w:t>
      </w:r>
      <w:r>
        <w:rPr>
          <w:rFonts w:ascii="Times New Roman" w:hAnsi="Times New Roman" w:cs="Times New Roman"/>
          <w:bCs/>
          <w:sz w:val="24"/>
          <w:szCs w:val="24"/>
        </w:rPr>
        <w:t xml:space="preserve">itu adanya hambatan dalam proses </w:t>
      </w:r>
      <w:r w:rsidRPr="00FD2451">
        <w:rPr>
          <w:rFonts w:ascii="Times New Roman" w:hAnsi="Times New Roman" w:cs="Times New Roman"/>
          <w:bCs/>
          <w:sz w:val="24"/>
          <w:szCs w:val="24"/>
        </w:rPr>
        <w:t>pembentukan modal yang sangat kuat (Arsyad, 2015: 111).</w:t>
      </w:r>
    </w:p>
    <w:p w:rsidR="000C5815" w:rsidRPr="000137DF" w:rsidRDefault="000137DF" w:rsidP="000137DF">
      <w:pPr>
        <w:pStyle w:val="ListParagraph"/>
        <w:spacing w:line="240" w:lineRule="auto"/>
        <w:ind w:left="0" w:firstLine="720"/>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2336" behindDoc="1" locked="0" layoutInCell="1" allowOverlap="1">
            <wp:simplePos x="0" y="0"/>
            <wp:positionH relativeFrom="column">
              <wp:posOffset>377190</wp:posOffset>
            </wp:positionH>
            <wp:positionV relativeFrom="paragraph">
              <wp:posOffset>1583055</wp:posOffset>
            </wp:positionV>
            <wp:extent cx="4067175" cy="2038350"/>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067175" cy="2038350"/>
                    </a:xfrm>
                    <a:prstGeom prst="rect">
                      <a:avLst/>
                    </a:prstGeom>
                    <a:noFill/>
                    <a:ln w="9525">
                      <a:noFill/>
                      <a:miter lim="800000"/>
                      <a:headEnd/>
                      <a:tailEnd/>
                    </a:ln>
                  </pic:spPr>
                </pic:pic>
              </a:graphicData>
            </a:graphic>
          </wp:anchor>
        </w:drawing>
      </w:r>
      <w:r>
        <w:rPr>
          <w:rFonts w:ascii="Times New Roman" w:hAnsi="Times New Roman" w:cs="Times New Roman"/>
          <w:bCs/>
          <w:sz w:val="24"/>
          <w:szCs w:val="24"/>
        </w:rPr>
        <w:t>Dal</w:t>
      </w:r>
      <w:r w:rsidR="00790F72">
        <w:rPr>
          <w:rFonts w:ascii="Times New Roman" w:hAnsi="Times New Roman" w:cs="Times New Roman"/>
          <w:bCs/>
          <w:sz w:val="24"/>
          <w:szCs w:val="24"/>
        </w:rPr>
        <w:t>am hal ini, terdapat dua jenis l</w:t>
      </w:r>
      <w:r>
        <w:rPr>
          <w:rFonts w:ascii="Times New Roman" w:hAnsi="Times New Roman" w:cs="Times New Roman"/>
          <w:bCs/>
          <w:sz w:val="24"/>
          <w:szCs w:val="24"/>
        </w:rPr>
        <w:t>ingkaran kemiskinan, yaitu; (1) segi penawaran modal, apabila tingkat produktifitas rendah, maka akan mengakibatkan tingkat pendapatan rendah. Hal tersebut, akan berdampak pada kemampuan masyarakat dalam menabung. Apabila jumlah tabungan sedikit, maka pembentukan modal akan terganggu, akibatnya suatu Negara akan</w:t>
      </w:r>
      <w:r w:rsidR="00790F72">
        <w:rPr>
          <w:rFonts w:ascii="Times New Roman" w:hAnsi="Times New Roman" w:cs="Times New Roman"/>
          <w:bCs/>
          <w:sz w:val="24"/>
          <w:szCs w:val="24"/>
        </w:rPr>
        <w:t xml:space="preserve"> kekurangan barang-barang modal,</w:t>
      </w:r>
      <w:r>
        <w:rPr>
          <w:rFonts w:ascii="Times New Roman" w:hAnsi="Times New Roman" w:cs="Times New Roman"/>
          <w:bCs/>
          <w:sz w:val="24"/>
          <w:szCs w:val="24"/>
        </w:rPr>
        <w:t xml:space="preserve"> (2) segi p</w:t>
      </w:r>
      <w:r w:rsidR="00790F72">
        <w:rPr>
          <w:rFonts w:ascii="Times New Roman" w:hAnsi="Times New Roman" w:cs="Times New Roman"/>
          <w:bCs/>
          <w:sz w:val="24"/>
          <w:szCs w:val="24"/>
        </w:rPr>
        <w:t>e</w:t>
      </w:r>
      <w:r>
        <w:rPr>
          <w:rFonts w:ascii="Times New Roman" w:hAnsi="Times New Roman" w:cs="Times New Roman"/>
          <w:bCs/>
          <w:sz w:val="24"/>
          <w:szCs w:val="24"/>
        </w:rPr>
        <w:t>rmintaan modal, di mana faktor yang menjadikan investasi rendah, karena terbatasnya luas pasar untuk berbagai jenis barang. Hal tersebut, dikarenakan pendapatan masyarakat yang rendah dan produktifitas yang rendah pula, yang diakibatkan oleh pembetukan modal yang rendah akibat dari faktor pendorong investasi yang terbatas.</w:t>
      </w: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C5815" w:rsidRDefault="000C5815" w:rsidP="000C5815">
      <w:pPr>
        <w:pStyle w:val="Par1"/>
        <w:spacing w:line="276" w:lineRule="auto"/>
        <w:rPr>
          <w:rFonts w:asciiTheme="majorHAnsi" w:hAnsiTheme="majorHAnsi"/>
          <w:sz w:val="20"/>
          <w:szCs w:val="20"/>
        </w:rPr>
      </w:pPr>
    </w:p>
    <w:p w:rsidR="000137DF" w:rsidRPr="00225BE2" w:rsidRDefault="000137DF" w:rsidP="000137DF">
      <w:pPr>
        <w:pStyle w:val="ListParagraph"/>
        <w:spacing w:line="240" w:lineRule="auto"/>
        <w:ind w:left="0"/>
        <w:jc w:val="both"/>
        <w:rPr>
          <w:rFonts w:ascii="Times New Roman" w:hAnsi="Times New Roman" w:cs="Times New Roman"/>
          <w:bCs/>
          <w:i/>
          <w:iCs/>
          <w:sz w:val="20"/>
          <w:szCs w:val="20"/>
        </w:rPr>
      </w:pPr>
      <w:r w:rsidRPr="00225BE2">
        <w:rPr>
          <w:rFonts w:ascii="Times New Roman" w:hAnsi="Times New Roman" w:cs="Times New Roman"/>
          <w:bCs/>
          <w:i/>
          <w:iCs/>
          <w:sz w:val="20"/>
          <w:szCs w:val="20"/>
        </w:rPr>
        <w:t xml:space="preserve">Sumber: Kuncoro, </w:t>
      </w:r>
      <w:r w:rsidR="0018281B">
        <w:rPr>
          <w:rFonts w:ascii="Times New Roman" w:hAnsi="Times New Roman" w:cs="Times New Roman"/>
          <w:bCs/>
          <w:i/>
          <w:iCs/>
          <w:sz w:val="20"/>
          <w:szCs w:val="20"/>
        </w:rPr>
        <w:t>(2010</w:t>
      </w:r>
      <w:r w:rsidRPr="00225BE2">
        <w:rPr>
          <w:rFonts w:ascii="Times New Roman" w:hAnsi="Times New Roman" w:cs="Times New Roman"/>
          <w:bCs/>
          <w:i/>
          <w:iCs/>
          <w:sz w:val="20"/>
          <w:szCs w:val="20"/>
        </w:rPr>
        <w:t>)</w:t>
      </w:r>
    </w:p>
    <w:p w:rsidR="00790F72" w:rsidRDefault="00790F72" w:rsidP="000137DF">
      <w:pPr>
        <w:pStyle w:val="ListParagraph"/>
        <w:spacing w:line="240" w:lineRule="auto"/>
        <w:ind w:left="0"/>
        <w:jc w:val="center"/>
        <w:rPr>
          <w:rFonts w:ascii="Times New Roman" w:hAnsi="Times New Roman" w:cs="Times New Roman"/>
          <w:b/>
          <w:sz w:val="24"/>
          <w:szCs w:val="24"/>
        </w:rPr>
      </w:pPr>
    </w:p>
    <w:p w:rsidR="000137DF" w:rsidRDefault="000137DF" w:rsidP="000137DF">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Gambar 2.1 </w:t>
      </w:r>
    </w:p>
    <w:p w:rsidR="000137DF" w:rsidRDefault="000137DF" w:rsidP="000137DF">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Lingkaran Setan Kemiskinan Versi Nurkse</w:t>
      </w:r>
    </w:p>
    <w:p w:rsidR="00733EFC" w:rsidRDefault="00733EFC" w:rsidP="000137DF">
      <w:pPr>
        <w:pStyle w:val="ListParagraph"/>
        <w:spacing w:line="240" w:lineRule="auto"/>
        <w:ind w:left="0"/>
        <w:rPr>
          <w:rFonts w:ascii="Times New Roman" w:hAnsi="Times New Roman" w:cs="Times New Roman"/>
          <w:b/>
          <w:sz w:val="24"/>
          <w:szCs w:val="24"/>
        </w:rPr>
      </w:pPr>
    </w:p>
    <w:p w:rsidR="00733EFC" w:rsidRDefault="00733EFC" w:rsidP="000137DF">
      <w:pPr>
        <w:pStyle w:val="ListParagraph"/>
        <w:spacing w:line="240" w:lineRule="auto"/>
        <w:ind w:left="0"/>
        <w:rPr>
          <w:rFonts w:ascii="Times New Roman" w:hAnsi="Times New Roman" w:cs="Times New Roman"/>
          <w:b/>
          <w:sz w:val="24"/>
          <w:szCs w:val="24"/>
        </w:rPr>
      </w:pPr>
    </w:p>
    <w:p w:rsidR="000137DF" w:rsidRPr="006753ED" w:rsidRDefault="000137DF" w:rsidP="000137DF">
      <w:pPr>
        <w:pStyle w:val="ListParagraph"/>
        <w:spacing w:line="240" w:lineRule="auto"/>
        <w:ind w:left="0"/>
        <w:rPr>
          <w:rFonts w:ascii="Times New Roman" w:hAnsi="Times New Roman" w:cs="Times New Roman"/>
          <w:b/>
          <w:sz w:val="24"/>
          <w:szCs w:val="24"/>
        </w:rPr>
      </w:pPr>
      <w:r w:rsidRPr="006753ED">
        <w:rPr>
          <w:rFonts w:ascii="Times New Roman" w:hAnsi="Times New Roman" w:cs="Times New Roman"/>
          <w:b/>
          <w:sz w:val="24"/>
          <w:szCs w:val="24"/>
        </w:rPr>
        <w:t xml:space="preserve">Indikator </w:t>
      </w:r>
      <w:r w:rsidR="005C13BC" w:rsidRPr="006753ED">
        <w:rPr>
          <w:rFonts w:ascii="Times New Roman" w:hAnsi="Times New Roman" w:cs="Times New Roman"/>
          <w:b/>
          <w:sz w:val="24"/>
          <w:szCs w:val="24"/>
        </w:rPr>
        <w:t>Kemiskinan</w:t>
      </w:r>
    </w:p>
    <w:p w:rsidR="000C5815" w:rsidRPr="000C5815" w:rsidRDefault="000137DF" w:rsidP="00790F72">
      <w:pPr>
        <w:pStyle w:val="Par1"/>
        <w:spacing w:line="276" w:lineRule="auto"/>
        <w:ind w:firstLine="360"/>
        <w:rPr>
          <w:rFonts w:asciiTheme="majorBidi" w:hAnsiTheme="majorBidi" w:cstheme="majorBidi"/>
          <w:sz w:val="24"/>
          <w:szCs w:val="24"/>
        </w:rPr>
      </w:pPr>
      <w:r>
        <w:rPr>
          <w:rFonts w:ascii="Times New Roman" w:hAnsi="Times New Roman"/>
          <w:bCs/>
          <w:sz w:val="24"/>
          <w:szCs w:val="24"/>
        </w:rPr>
        <w:t xml:space="preserve">Menurut </w:t>
      </w:r>
      <w:r w:rsidR="00285D1B">
        <w:rPr>
          <w:rFonts w:ascii="Times New Roman" w:hAnsi="Times New Roman"/>
          <w:bCs/>
          <w:sz w:val="24"/>
          <w:szCs w:val="24"/>
        </w:rPr>
        <w:t>Badan Pusat Statistik (</w:t>
      </w:r>
      <w:r>
        <w:rPr>
          <w:rFonts w:ascii="Times New Roman" w:hAnsi="Times New Roman"/>
          <w:bCs/>
          <w:sz w:val="24"/>
          <w:szCs w:val="24"/>
        </w:rPr>
        <w:t>BPS</w:t>
      </w:r>
      <w:r w:rsidR="00790F72">
        <w:rPr>
          <w:rFonts w:ascii="Times New Roman" w:hAnsi="Times New Roman"/>
          <w:bCs/>
          <w:sz w:val="24"/>
          <w:szCs w:val="24"/>
        </w:rPr>
        <w:t>), mengungkap</w:t>
      </w:r>
      <w:r w:rsidR="00285D1B">
        <w:rPr>
          <w:rFonts w:ascii="Times New Roman" w:hAnsi="Times New Roman"/>
          <w:bCs/>
          <w:sz w:val="24"/>
          <w:szCs w:val="24"/>
        </w:rPr>
        <w:t xml:space="preserve">kan bahwa untuk mengukur garis kemikinan menggunakan batas miskin dari komponen kebutuhan dasar masyarakat, yaitu kebutuhan pangan dan non-pangan, yang disusun berdasarkan daerah perkotaan dan perdesaan sesuai dengan hasil Survei Sosial Ekonomi Nasional (SUSENAS). Tujuan dari pembedaan daerah tersebut adalah biaya hidup yang berbeda. Dalam hal ini, BPS menggunakan metode pendekatan kebutuhan dasar dan pendekatan </w:t>
      </w:r>
      <w:r w:rsidR="00285D1B" w:rsidRPr="00790F72">
        <w:rPr>
          <w:rFonts w:ascii="Times New Roman" w:hAnsi="Times New Roman"/>
          <w:bCs/>
          <w:i/>
          <w:iCs/>
          <w:sz w:val="24"/>
          <w:szCs w:val="24"/>
        </w:rPr>
        <w:t>headcount index</w:t>
      </w:r>
      <w:r w:rsidR="00790F72">
        <w:rPr>
          <w:rFonts w:ascii="Times New Roman" w:hAnsi="Times New Roman"/>
          <w:bCs/>
          <w:sz w:val="24"/>
          <w:szCs w:val="24"/>
        </w:rPr>
        <w:t>.  Pendekatan yang sering di</w:t>
      </w:r>
      <w:r w:rsidR="00285D1B">
        <w:rPr>
          <w:rFonts w:ascii="Times New Roman" w:hAnsi="Times New Roman"/>
          <w:bCs/>
          <w:sz w:val="24"/>
          <w:szCs w:val="24"/>
        </w:rPr>
        <w:t xml:space="preserve">gunakan dalam mengukur kemiskinan adalah pendekatan kebutuhan dasar (Alie, 2015: 195). </w:t>
      </w:r>
      <w:r w:rsidR="00285D1B" w:rsidRPr="001F0C21">
        <w:rPr>
          <w:rFonts w:ascii="Times New Roman" w:hAnsi="Times New Roman"/>
          <w:bCs/>
          <w:sz w:val="24"/>
          <w:szCs w:val="24"/>
        </w:rPr>
        <w:t>BPS menyebutkan bahwa konsep dari kemiskinan adalah ketidakmam</w:t>
      </w:r>
      <w:r w:rsidR="00790F72">
        <w:rPr>
          <w:rFonts w:ascii="Times New Roman" w:hAnsi="Times New Roman"/>
          <w:bCs/>
          <w:sz w:val="24"/>
          <w:szCs w:val="24"/>
        </w:rPr>
        <w:t>p</w:t>
      </w:r>
      <w:r w:rsidR="00285D1B" w:rsidRPr="001F0C21">
        <w:rPr>
          <w:rFonts w:ascii="Times New Roman" w:hAnsi="Times New Roman"/>
          <w:bCs/>
          <w:sz w:val="24"/>
          <w:szCs w:val="24"/>
        </w:rPr>
        <w:t>uan</w:t>
      </w:r>
      <w:r w:rsidR="00790F72">
        <w:rPr>
          <w:rFonts w:ascii="Times New Roman" w:hAnsi="Times New Roman"/>
          <w:bCs/>
          <w:sz w:val="24"/>
          <w:szCs w:val="24"/>
        </w:rPr>
        <w:t xml:space="preserve"> dalam </w:t>
      </w:r>
      <w:r w:rsidR="00285D1B" w:rsidRPr="001F0C21">
        <w:rPr>
          <w:rFonts w:ascii="Times New Roman" w:hAnsi="Times New Roman"/>
          <w:bCs/>
          <w:sz w:val="24"/>
          <w:szCs w:val="24"/>
        </w:rPr>
        <w:t>mem</w:t>
      </w:r>
      <w:r w:rsidR="00285D1B">
        <w:rPr>
          <w:rFonts w:ascii="Times New Roman" w:hAnsi="Times New Roman"/>
          <w:bCs/>
          <w:sz w:val="24"/>
          <w:szCs w:val="24"/>
        </w:rPr>
        <w:t>e</w:t>
      </w:r>
      <w:r w:rsidR="00285D1B" w:rsidRPr="001F0C21">
        <w:rPr>
          <w:rFonts w:ascii="Times New Roman" w:hAnsi="Times New Roman"/>
          <w:bCs/>
          <w:sz w:val="24"/>
          <w:szCs w:val="24"/>
        </w:rPr>
        <w:t>nuhi kebutuhan pokok. Jumlah penduduk miskin adalah jumlah penduduk yang berada di bawah garis kemiskinan, yang terbagi menjadi dua macam yaitu garis kemiskinan makanan dan non-makanan.</w:t>
      </w:r>
    </w:p>
    <w:p w:rsidR="001E74B7" w:rsidRDefault="001E74B7" w:rsidP="001E74B7">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Pengang</w:t>
      </w:r>
      <w:r w:rsidR="00E614F9">
        <w:rPr>
          <w:rFonts w:ascii="Times New Roman" w:hAnsi="Times New Roman" w:cs="Times New Roman"/>
          <w:b/>
          <w:sz w:val="24"/>
          <w:szCs w:val="24"/>
        </w:rPr>
        <w:t>g</w:t>
      </w:r>
      <w:r>
        <w:rPr>
          <w:rFonts w:ascii="Times New Roman" w:hAnsi="Times New Roman" w:cs="Times New Roman"/>
          <w:b/>
          <w:sz w:val="24"/>
          <w:szCs w:val="24"/>
        </w:rPr>
        <w:t>uran</w:t>
      </w:r>
    </w:p>
    <w:p w:rsidR="001E74B7" w:rsidRDefault="000C41A5" w:rsidP="001E74B7">
      <w:pPr>
        <w:pStyle w:val="ListParagraph"/>
        <w:spacing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Badan Pusat Statistik </w:t>
      </w:r>
      <w:r w:rsidR="001E74B7">
        <w:rPr>
          <w:rFonts w:ascii="Times New Roman" w:hAnsi="Times New Roman" w:cs="Times New Roman"/>
          <w:bCs/>
          <w:sz w:val="24"/>
          <w:szCs w:val="24"/>
        </w:rPr>
        <w:t>(BPS), menyebutkan bahwa pengganguran merupakan angkatan kerja yang belum bekerja dan sedang mencari pekerajaan atau sedang me</w:t>
      </w:r>
      <w:r>
        <w:rPr>
          <w:rFonts w:ascii="Times New Roman" w:hAnsi="Times New Roman" w:cs="Times New Roman"/>
          <w:bCs/>
          <w:sz w:val="24"/>
          <w:szCs w:val="24"/>
        </w:rPr>
        <w:t>nyiapkan suatu usaha atau pendu</w:t>
      </w:r>
      <w:r w:rsidR="001E74B7">
        <w:rPr>
          <w:rFonts w:ascii="Times New Roman" w:hAnsi="Times New Roman" w:cs="Times New Roman"/>
          <w:bCs/>
          <w:sz w:val="24"/>
          <w:szCs w:val="24"/>
        </w:rPr>
        <w:t>d</w:t>
      </w:r>
      <w:r>
        <w:rPr>
          <w:rFonts w:ascii="Times New Roman" w:hAnsi="Times New Roman" w:cs="Times New Roman"/>
          <w:bCs/>
          <w:sz w:val="24"/>
          <w:szCs w:val="24"/>
        </w:rPr>
        <w:t>uk</w:t>
      </w:r>
      <w:r w:rsidR="001E74B7">
        <w:rPr>
          <w:rFonts w:ascii="Times New Roman" w:hAnsi="Times New Roman" w:cs="Times New Roman"/>
          <w:bCs/>
          <w:sz w:val="24"/>
          <w:szCs w:val="24"/>
        </w:rPr>
        <w:t xml:space="preserve"> yang sudah mempunyai pekerjaan tetapi belum memulainya (</w:t>
      </w:r>
      <w:hyperlink r:id="rId13" w:history="1">
        <w:r w:rsidR="001E74B7" w:rsidRPr="000D1FC5">
          <w:rPr>
            <w:rStyle w:val="Hyperlink"/>
            <w:rFonts w:ascii="Times New Roman" w:hAnsi="Times New Roman"/>
            <w:sz w:val="24"/>
            <w:szCs w:val="24"/>
          </w:rPr>
          <w:t>www.bps.go.id</w:t>
        </w:r>
      </w:hyperlink>
      <w:r w:rsidR="001E74B7">
        <w:rPr>
          <w:rFonts w:ascii="Times New Roman" w:hAnsi="Times New Roman" w:cs="Times New Roman"/>
          <w:bCs/>
          <w:sz w:val="24"/>
          <w:szCs w:val="24"/>
        </w:rPr>
        <w:t>). Sedangakan Sukrino, menambahkan bahwa pengangguran merupakan suatu keadaan di mana seseorang yang termasuk dalam angkatan kerja yang ingin mendapatkan pekerjaan tetapi belum mendapatkannya (Sukirno, 2006: 113).</w:t>
      </w:r>
    </w:p>
    <w:p w:rsidR="00733EFC" w:rsidRDefault="00733EFC" w:rsidP="00733EFC">
      <w:pPr>
        <w:pStyle w:val="ListParagraph"/>
        <w:spacing w:line="240" w:lineRule="auto"/>
        <w:ind w:left="0"/>
        <w:jc w:val="both"/>
        <w:rPr>
          <w:rFonts w:ascii="Times New Roman" w:hAnsi="Times New Roman" w:cs="Times New Roman"/>
          <w:b/>
          <w:sz w:val="24"/>
          <w:szCs w:val="24"/>
        </w:rPr>
      </w:pPr>
      <w:r w:rsidRPr="00733EFC">
        <w:rPr>
          <w:rFonts w:ascii="Times New Roman" w:hAnsi="Times New Roman" w:cs="Times New Roman"/>
          <w:b/>
          <w:sz w:val="24"/>
          <w:szCs w:val="24"/>
        </w:rPr>
        <w:t xml:space="preserve">Faktor-faktor yang </w:t>
      </w:r>
      <w:r w:rsidR="005C13BC" w:rsidRPr="00733EFC">
        <w:rPr>
          <w:rFonts w:ascii="Times New Roman" w:hAnsi="Times New Roman" w:cs="Times New Roman"/>
          <w:b/>
          <w:sz w:val="24"/>
          <w:szCs w:val="24"/>
        </w:rPr>
        <w:t>Menyebabkan Pengangguran</w:t>
      </w:r>
    </w:p>
    <w:p w:rsidR="00733EFC" w:rsidRDefault="00733EFC" w:rsidP="004619F7">
      <w:pPr>
        <w:pStyle w:val="ListParagraph"/>
        <w:spacing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Terdapat beberapa faktor yang menyebabkan pengganguran di antaranya: (1) ingin mencari pekerjaan yang lebih baik, (2) tenaga manusia digantikan dengan tenaga mesin, (3) ketidaksesuai</w:t>
      </w:r>
      <w:r w:rsidR="00124528">
        <w:rPr>
          <w:rFonts w:ascii="Times New Roman" w:hAnsi="Times New Roman" w:cs="Times New Roman"/>
          <w:bCs/>
          <w:sz w:val="24"/>
          <w:szCs w:val="24"/>
        </w:rPr>
        <w:t>a</w:t>
      </w:r>
      <w:r>
        <w:rPr>
          <w:rFonts w:ascii="Times New Roman" w:hAnsi="Times New Roman" w:cs="Times New Roman"/>
          <w:bCs/>
          <w:sz w:val="24"/>
          <w:szCs w:val="24"/>
        </w:rPr>
        <w:t>n antara keahlian pekerja dengan yang dibutuhkan dalam perusahaan (Sukirno, 2006: 13).</w:t>
      </w:r>
    </w:p>
    <w:p w:rsidR="004619F7" w:rsidRDefault="004619F7" w:rsidP="004619F7">
      <w:pPr>
        <w:pStyle w:val="ListParagraph"/>
        <w:spacing w:line="240" w:lineRule="auto"/>
        <w:ind w:left="0"/>
        <w:jc w:val="both"/>
        <w:rPr>
          <w:rFonts w:ascii="Times New Roman" w:hAnsi="Times New Roman" w:cs="Times New Roman"/>
          <w:b/>
          <w:sz w:val="24"/>
          <w:szCs w:val="24"/>
        </w:rPr>
      </w:pPr>
      <w:r w:rsidRPr="004619F7">
        <w:rPr>
          <w:rFonts w:ascii="Times New Roman" w:hAnsi="Times New Roman" w:cs="Times New Roman"/>
          <w:b/>
          <w:sz w:val="24"/>
          <w:szCs w:val="24"/>
        </w:rPr>
        <w:t>Pertumbuhan</w:t>
      </w:r>
      <w:r w:rsidR="005C13BC" w:rsidRPr="004619F7">
        <w:rPr>
          <w:rFonts w:ascii="Times New Roman" w:hAnsi="Times New Roman" w:cs="Times New Roman"/>
          <w:b/>
          <w:sz w:val="24"/>
          <w:szCs w:val="24"/>
        </w:rPr>
        <w:t xml:space="preserve"> Ekonomi</w:t>
      </w:r>
    </w:p>
    <w:p w:rsidR="004619F7" w:rsidRDefault="004619F7" w:rsidP="00EA6842">
      <w:pPr>
        <w:pStyle w:val="ListParagraph"/>
        <w:spacing w:line="240" w:lineRule="auto"/>
        <w:ind w:left="0" w:firstLine="360"/>
        <w:jc w:val="both"/>
        <w:rPr>
          <w:rFonts w:ascii="Times New Roman" w:hAnsi="Times New Roman" w:cs="Times New Roman"/>
          <w:bCs/>
          <w:sz w:val="24"/>
          <w:szCs w:val="24"/>
        </w:rPr>
      </w:pPr>
      <w:r w:rsidRPr="004619F7">
        <w:rPr>
          <w:rFonts w:ascii="Times New Roman" w:hAnsi="Times New Roman" w:cs="Times New Roman"/>
          <w:bCs/>
          <w:sz w:val="24"/>
          <w:szCs w:val="24"/>
        </w:rPr>
        <w:t xml:space="preserve">Pertumbuhan ekonomi merupakan </w:t>
      </w:r>
      <w:r w:rsidR="00EA6842">
        <w:rPr>
          <w:rFonts w:ascii="Times New Roman" w:hAnsi="Times New Roman" w:cs="Times New Roman"/>
          <w:bCs/>
          <w:sz w:val="24"/>
          <w:szCs w:val="24"/>
        </w:rPr>
        <w:t>kenaikan produk nasioanl bruto di suatu negara (Beik &amp; Arsyanti, 2016: 20).</w:t>
      </w:r>
    </w:p>
    <w:p w:rsidR="004619F7" w:rsidRDefault="004619F7" w:rsidP="004619F7">
      <w:pPr>
        <w:pStyle w:val="ListParagraph"/>
        <w:spacing w:line="240" w:lineRule="auto"/>
        <w:ind w:left="0"/>
        <w:jc w:val="both"/>
        <w:rPr>
          <w:rFonts w:ascii="Times New Roman" w:hAnsi="Times New Roman" w:cs="Times New Roman"/>
          <w:b/>
          <w:sz w:val="24"/>
          <w:szCs w:val="24"/>
        </w:rPr>
      </w:pPr>
      <w:r w:rsidRPr="004619F7">
        <w:rPr>
          <w:rFonts w:ascii="Times New Roman" w:hAnsi="Times New Roman" w:cs="Times New Roman"/>
          <w:b/>
          <w:sz w:val="24"/>
          <w:szCs w:val="24"/>
        </w:rPr>
        <w:t xml:space="preserve">Faktor-faktor </w:t>
      </w:r>
      <w:r w:rsidR="005C13BC" w:rsidRPr="004619F7">
        <w:rPr>
          <w:rFonts w:ascii="Times New Roman" w:hAnsi="Times New Roman" w:cs="Times New Roman"/>
          <w:b/>
          <w:sz w:val="24"/>
          <w:szCs w:val="24"/>
        </w:rPr>
        <w:t>Pertumbuhan Ekonomi</w:t>
      </w:r>
    </w:p>
    <w:p w:rsidR="004619F7" w:rsidRDefault="00124528" w:rsidP="004619F7">
      <w:pPr>
        <w:pStyle w:val="ListParagraph"/>
        <w:spacing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Menurut Arsyad</w:t>
      </w:r>
      <w:r w:rsidR="004619F7" w:rsidRPr="004619F7">
        <w:rPr>
          <w:rFonts w:ascii="Times New Roman" w:hAnsi="Times New Roman" w:cs="Times New Roman"/>
          <w:bCs/>
          <w:sz w:val="24"/>
          <w:szCs w:val="24"/>
        </w:rPr>
        <w:t xml:space="preserve"> </w:t>
      </w:r>
      <w:r>
        <w:rPr>
          <w:rFonts w:ascii="Times New Roman" w:hAnsi="Times New Roman" w:cs="Times New Roman"/>
          <w:bCs/>
          <w:sz w:val="24"/>
          <w:szCs w:val="24"/>
        </w:rPr>
        <w:t>(</w:t>
      </w:r>
      <w:r w:rsidR="004619F7" w:rsidRPr="004619F7">
        <w:rPr>
          <w:rFonts w:ascii="Times New Roman" w:hAnsi="Times New Roman" w:cs="Times New Roman"/>
          <w:bCs/>
          <w:sz w:val="24"/>
          <w:szCs w:val="24"/>
        </w:rPr>
        <w:t xml:space="preserve">2015: 270-277), </w:t>
      </w:r>
      <w:r>
        <w:rPr>
          <w:rFonts w:ascii="Times New Roman" w:hAnsi="Times New Roman" w:cs="Times New Roman"/>
          <w:bCs/>
          <w:sz w:val="24"/>
          <w:szCs w:val="24"/>
        </w:rPr>
        <w:t xml:space="preserve">mengutarakan bahwa </w:t>
      </w:r>
      <w:r w:rsidR="004619F7" w:rsidRPr="004619F7">
        <w:rPr>
          <w:rFonts w:ascii="Times New Roman" w:hAnsi="Times New Roman" w:cs="Times New Roman"/>
          <w:bCs/>
          <w:sz w:val="24"/>
          <w:szCs w:val="24"/>
        </w:rPr>
        <w:t>terdapat empat faktor</w:t>
      </w:r>
      <w:r w:rsidR="004619F7">
        <w:rPr>
          <w:rFonts w:ascii="Times New Roman" w:hAnsi="Times New Roman" w:cs="Times New Roman"/>
          <w:bCs/>
          <w:sz w:val="24"/>
          <w:szCs w:val="24"/>
        </w:rPr>
        <w:t xml:space="preserve"> y</w:t>
      </w:r>
      <w:r w:rsidR="004619F7" w:rsidRPr="004619F7">
        <w:rPr>
          <w:rFonts w:ascii="Times New Roman" w:hAnsi="Times New Roman" w:cs="Times New Roman"/>
          <w:bCs/>
          <w:sz w:val="24"/>
          <w:szCs w:val="24"/>
        </w:rPr>
        <w:t>ang mempengaruhi pertumbuhan ekonomi suatu masyaraka</w:t>
      </w:r>
      <w:r>
        <w:rPr>
          <w:rFonts w:ascii="Times New Roman" w:hAnsi="Times New Roman" w:cs="Times New Roman"/>
          <w:bCs/>
          <w:sz w:val="24"/>
          <w:szCs w:val="24"/>
        </w:rPr>
        <w:t>t</w:t>
      </w:r>
      <w:r w:rsidR="004619F7" w:rsidRPr="004619F7">
        <w:rPr>
          <w:rFonts w:ascii="Times New Roman" w:hAnsi="Times New Roman" w:cs="Times New Roman"/>
          <w:bCs/>
          <w:sz w:val="24"/>
          <w:szCs w:val="24"/>
        </w:rPr>
        <w:t xml:space="preserve"> (negara), yaitu</w:t>
      </w:r>
      <w:r w:rsidR="004619F7">
        <w:rPr>
          <w:rFonts w:ascii="Times New Roman" w:hAnsi="Times New Roman" w:cs="Times New Roman"/>
          <w:bCs/>
          <w:sz w:val="24"/>
          <w:szCs w:val="24"/>
        </w:rPr>
        <w:t>:</w:t>
      </w:r>
    </w:p>
    <w:p w:rsidR="004619F7" w:rsidRDefault="004619F7" w:rsidP="004619F7">
      <w:pPr>
        <w:pStyle w:val="ListParagraph"/>
        <w:numPr>
          <w:ilvl w:val="0"/>
          <w:numId w:val="30"/>
        </w:num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Akumulasi modal</w:t>
      </w:r>
    </w:p>
    <w:p w:rsidR="004619F7" w:rsidRDefault="006E418E" w:rsidP="004619F7">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Akumulasi modal dapat diartikan sebagai kegiatan menyimpan hasil pendapatan pada masa sekarang yang kemudian diinvestasikan, dengan harapan mendapat un</w:t>
      </w:r>
      <w:r w:rsidR="00124528">
        <w:rPr>
          <w:rFonts w:ascii="Times New Roman" w:hAnsi="Times New Roman" w:cs="Times New Roman"/>
          <w:bCs/>
          <w:sz w:val="24"/>
          <w:szCs w:val="24"/>
        </w:rPr>
        <w:t>tung, sehingga dapat memperbesar</w:t>
      </w:r>
      <w:r>
        <w:rPr>
          <w:rFonts w:ascii="Times New Roman" w:hAnsi="Times New Roman" w:cs="Times New Roman"/>
          <w:bCs/>
          <w:sz w:val="24"/>
          <w:szCs w:val="24"/>
        </w:rPr>
        <w:t xml:space="preserve"> </w:t>
      </w:r>
      <w:r w:rsidRPr="006E418E">
        <w:rPr>
          <w:rFonts w:ascii="Times New Roman" w:hAnsi="Times New Roman" w:cs="Times New Roman"/>
          <w:bCs/>
          <w:i/>
          <w:iCs/>
          <w:sz w:val="24"/>
          <w:szCs w:val="24"/>
        </w:rPr>
        <w:t>output</w:t>
      </w:r>
      <w:r>
        <w:rPr>
          <w:rFonts w:ascii="Times New Roman" w:hAnsi="Times New Roman" w:cs="Times New Roman"/>
          <w:bCs/>
          <w:sz w:val="24"/>
          <w:szCs w:val="24"/>
        </w:rPr>
        <w:t xml:space="preserve"> pada masa yang akan datang.</w:t>
      </w:r>
    </w:p>
    <w:p w:rsidR="006E418E" w:rsidRDefault="006E418E" w:rsidP="006E418E">
      <w:pPr>
        <w:pStyle w:val="ListParagraph"/>
        <w:numPr>
          <w:ilvl w:val="0"/>
          <w:numId w:val="30"/>
        </w:num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Pertumbuhan penduduk</w:t>
      </w:r>
    </w:p>
    <w:p w:rsidR="00124528" w:rsidRPr="00B32395" w:rsidRDefault="006E418E" w:rsidP="00B32395">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Kenaikan jumlah angkatan kerja secara tradisional akan mempengaruhi pertumbuhan ekonomi.</w:t>
      </w:r>
    </w:p>
    <w:p w:rsidR="006E418E" w:rsidRDefault="006E418E" w:rsidP="006E418E">
      <w:pPr>
        <w:pStyle w:val="ListParagraph"/>
        <w:numPr>
          <w:ilvl w:val="0"/>
          <w:numId w:val="30"/>
        </w:num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Kemajuan teknologi</w:t>
      </w:r>
    </w:p>
    <w:p w:rsidR="006E418E" w:rsidRDefault="006E418E" w:rsidP="006E418E">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Teknologi merupakan sarana dalam mencapai efesiensi dan efektifitas produksi.</w:t>
      </w:r>
    </w:p>
    <w:p w:rsidR="00B32395" w:rsidRDefault="00B32395" w:rsidP="006E418E">
      <w:pPr>
        <w:pStyle w:val="ListParagraph"/>
        <w:spacing w:line="240" w:lineRule="auto"/>
        <w:ind w:left="360"/>
        <w:jc w:val="both"/>
        <w:rPr>
          <w:rFonts w:ascii="Times New Roman" w:hAnsi="Times New Roman" w:cs="Times New Roman"/>
          <w:bCs/>
          <w:sz w:val="24"/>
          <w:szCs w:val="24"/>
        </w:rPr>
      </w:pPr>
    </w:p>
    <w:p w:rsidR="00B32395" w:rsidRDefault="00B32395" w:rsidP="006E418E">
      <w:pPr>
        <w:pStyle w:val="ListParagraph"/>
        <w:spacing w:line="240" w:lineRule="auto"/>
        <w:ind w:left="360"/>
        <w:jc w:val="both"/>
        <w:rPr>
          <w:rFonts w:ascii="Times New Roman" w:hAnsi="Times New Roman" w:cs="Times New Roman"/>
          <w:bCs/>
          <w:sz w:val="24"/>
          <w:szCs w:val="24"/>
        </w:rPr>
      </w:pPr>
    </w:p>
    <w:p w:rsidR="006E418E" w:rsidRDefault="006E418E" w:rsidP="006E418E">
      <w:pPr>
        <w:pStyle w:val="ListParagraph"/>
        <w:numPr>
          <w:ilvl w:val="0"/>
          <w:numId w:val="30"/>
        </w:numPr>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lastRenderedPageBreak/>
        <w:t>Sumber daya institusi</w:t>
      </w:r>
    </w:p>
    <w:p w:rsidR="006E418E" w:rsidRDefault="006E418E" w:rsidP="006E418E">
      <w:pPr>
        <w:pStyle w:val="ListParagraph"/>
        <w:spacing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Dalam hal ini, terdapat empat fungsi dari institusi, di antaranya (1) menciptakan pas</w:t>
      </w:r>
      <w:r w:rsidR="00124528">
        <w:rPr>
          <w:rFonts w:ascii="Times New Roman" w:hAnsi="Times New Roman" w:cs="Times New Roman"/>
          <w:bCs/>
          <w:sz w:val="24"/>
          <w:szCs w:val="24"/>
        </w:rPr>
        <w:t>ar, (2) mengatur pasar, (3) men</w:t>
      </w:r>
      <w:r>
        <w:rPr>
          <w:rFonts w:ascii="Times New Roman" w:hAnsi="Times New Roman" w:cs="Times New Roman"/>
          <w:bCs/>
          <w:sz w:val="24"/>
          <w:szCs w:val="24"/>
        </w:rPr>
        <w:t>jaga stabilitas, dan (4) melegitimasi pasar.</w:t>
      </w:r>
    </w:p>
    <w:p w:rsidR="006E418E" w:rsidRDefault="006E418E" w:rsidP="006E418E">
      <w:pPr>
        <w:spacing w:line="240" w:lineRule="auto"/>
        <w:jc w:val="both"/>
        <w:rPr>
          <w:rFonts w:ascii="Times New Roman" w:hAnsi="Times New Roman"/>
          <w:b/>
          <w:sz w:val="24"/>
          <w:szCs w:val="24"/>
          <w:lang w:val="en-US"/>
        </w:rPr>
      </w:pPr>
      <w:r w:rsidRPr="006E418E">
        <w:rPr>
          <w:rFonts w:ascii="Times New Roman" w:hAnsi="Times New Roman"/>
          <w:b/>
          <w:sz w:val="24"/>
          <w:szCs w:val="24"/>
          <w:lang w:val="en-US"/>
        </w:rPr>
        <w:t>Zakat</w:t>
      </w:r>
    </w:p>
    <w:p w:rsidR="006E418E" w:rsidRDefault="003D70F3" w:rsidP="00396B06">
      <w:pPr>
        <w:spacing w:line="240" w:lineRule="auto"/>
        <w:ind w:firstLine="360"/>
        <w:jc w:val="both"/>
        <w:rPr>
          <w:rFonts w:ascii="Times New Roman" w:hAnsi="Times New Roman"/>
          <w:bCs/>
          <w:sz w:val="24"/>
          <w:szCs w:val="24"/>
          <w:lang w:val="en-US"/>
        </w:rPr>
      </w:pPr>
      <w:r>
        <w:rPr>
          <w:rFonts w:ascii="Times New Roman" w:hAnsi="Times New Roman"/>
          <w:bCs/>
          <w:sz w:val="24"/>
          <w:szCs w:val="24"/>
          <w:lang w:val="en-US"/>
        </w:rPr>
        <w:t>Menurut Muthohar</w:t>
      </w:r>
      <w:r w:rsidRPr="003D70F3">
        <w:rPr>
          <w:rFonts w:ascii="Times New Roman" w:hAnsi="Times New Roman"/>
          <w:bCs/>
          <w:sz w:val="24"/>
          <w:szCs w:val="24"/>
          <w:lang w:val="en-US"/>
        </w:rPr>
        <w:t xml:space="preserve"> </w:t>
      </w:r>
      <w:r>
        <w:rPr>
          <w:rFonts w:ascii="Times New Roman" w:hAnsi="Times New Roman"/>
          <w:bCs/>
          <w:sz w:val="24"/>
          <w:szCs w:val="24"/>
          <w:lang w:val="en-US"/>
        </w:rPr>
        <w:t>(</w:t>
      </w:r>
      <w:r w:rsidRPr="003D70F3">
        <w:rPr>
          <w:rFonts w:ascii="Times New Roman" w:hAnsi="Times New Roman"/>
          <w:bCs/>
          <w:sz w:val="24"/>
          <w:szCs w:val="24"/>
          <w:lang w:val="en-US"/>
        </w:rPr>
        <w:t>2016:</w:t>
      </w:r>
      <w:r>
        <w:rPr>
          <w:rFonts w:ascii="Times New Roman" w:hAnsi="Times New Roman"/>
          <w:bCs/>
          <w:sz w:val="24"/>
          <w:szCs w:val="24"/>
          <w:lang w:val="en-US"/>
        </w:rPr>
        <w:t xml:space="preserve"> </w:t>
      </w:r>
      <w:r w:rsidRPr="003D70F3">
        <w:rPr>
          <w:rFonts w:ascii="Times New Roman" w:hAnsi="Times New Roman"/>
          <w:bCs/>
          <w:sz w:val="24"/>
          <w:szCs w:val="24"/>
          <w:lang w:val="en-US"/>
        </w:rPr>
        <w:t xml:space="preserve">11), </w:t>
      </w:r>
      <w:r w:rsidR="0055166E">
        <w:rPr>
          <w:rFonts w:ascii="Times New Roman" w:hAnsi="Times New Roman"/>
          <w:bCs/>
          <w:sz w:val="24"/>
          <w:szCs w:val="24"/>
          <w:lang w:val="en-US"/>
        </w:rPr>
        <w:t xml:space="preserve">mengutarakan bahwa </w:t>
      </w:r>
      <w:r w:rsidRPr="003D70F3">
        <w:rPr>
          <w:rFonts w:ascii="Times New Roman" w:hAnsi="Times New Roman"/>
          <w:bCs/>
          <w:sz w:val="24"/>
          <w:szCs w:val="24"/>
          <w:lang w:val="en-US"/>
        </w:rPr>
        <w:t>zakat secara etimologi</w:t>
      </w:r>
      <w:r>
        <w:rPr>
          <w:rFonts w:ascii="Times New Roman" w:hAnsi="Times New Roman"/>
          <w:bCs/>
          <w:sz w:val="24"/>
          <w:szCs w:val="24"/>
          <w:lang w:val="en-US"/>
        </w:rPr>
        <w:t xml:space="preserve"> </w:t>
      </w:r>
      <w:r w:rsidRPr="003D70F3">
        <w:rPr>
          <w:rFonts w:ascii="Times New Roman" w:hAnsi="Times New Roman"/>
          <w:bCs/>
          <w:sz w:val="24"/>
          <w:szCs w:val="24"/>
          <w:lang w:val="en-US"/>
        </w:rPr>
        <w:t xml:space="preserve">berasal dari kata </w:t>
      </w:r>
      <w:r w:rsidRPr="00396B06">
        <w:rPr>
          <w:rFonts w:ascii="Times New Roman" w:hAnsi="Times New Roman"/>
          <w:bCs/>
          <w:i/>
          <w:iCs/>
          <w:sz w:val="24"/>
          <w:szCs w:val="24"/>
          <w:lang w:val="en-US"/>
        </w:rPr>
        <w:t>zaka yazku</w:t>
      </w:r>
      <w:r w:rsidRPr="003D70F3">
        <w:rPr>
          <w:rFonts w:ascii="Times New Roman" w:hAnsi="Times New Roman"/>
          <w:bCs/>
          <w:sz w:val="24"/>
          <w:szCs w:val="24"/>
          <w:lang w:val="en-US"/>
        </w:rPr>
        <w:t>, yang berarti pertumbuhan (</w:t>
      </w:r>
      <w:r w:rsidRPr="00124528">
        <w:rPr>
          <w:rFonts w:ascii="Times New Roman" w:hAnsi="Times New Roman"/>
          <w:bCs/>
          <w:i/>
          <w:iCs/>
          <w:sz w:val="24"/>
          <w:szCs w:val="24"/>
          <w:lang w:val="en-US"/>
        </w:rPr>
        <w:t>nama’</w:t>
      </w:r>
      <w:r w:rsidRPr="003D70F3">
        <w:rPr>
          <w:rFonts w:ascii="Times New Roman" w:hAnsi="Times New Roman"/>
          <w:bCs/>
          <w:sz w:val="24"/>
          <w:szCs w:val="24"/>
          <w:lang w:val="en-US"/>
        </w:rPr>
        <w:t>),</w:t>
      </w:r>
      <w:r>
        <w:rPr>
          <w:rFonts w:ascii="Times New Roman" w:hAnsi="Times New Roman"/>
          <w:bCs/>
          <w:sz w:val="24"/>
          <w:szCs w:val="24"/>
          <w:lang w:val="en-US"/>
        </w:rPr>
        <w:t xml:space="preserve"> </w:t>
      </w:r>
      <w:r w:rsidRPr="003D70F3">
        <w:rPr>
          <w:rFonts w:ascii="Times New Roman" w:hAnsi="Times New Roman"/>
          <w:bCs/>
          <w:sz w:val="24"/>
          <w:szCs w:val="24"/>
          <w:lang w:val="en-US"/>
        </w:rPr>
        <w:t>kesucian (</w:t>
      </w:r>
      <w:r w:rsidRPr="00124528">
        <w:rPr>
          <w:rFonts w:ascii="Times New Roman" w:hAnsi="Times New Roman"/>
          <w:bCs/>
          <w:i/>
          <w:iCs/>
          <w:sz w:val="24"/>
          <w:szCs w:val="24"/>
          <w:lang w:val="en-US"/>
        </w:rPr>
        <w:t>thaharah</w:t>
      </w:r>
      <w:r w:rsidRPr="003D70F3">
        <w:rPr>
          <w:rFonts w:ascii="Times New Roman" w:hAnsi="Times New Roman"/>
          <w:bCs/>
          <w:sz w:val="24"/>
          <w:szCs w:val="24"/>
          <w:lang w:val="en-US"/>
        </w:rPr>
        <w:t>), keberkahan (</w:t>
      </w:r>
      <w:r w:rsidRPr="00124528">
        <w:rPr>
          <w:rFonts w:ascii="Times New Roman" w:hAnsi="Times New Roman"/>
          <w:bCs/>
          <w:i/>
          <w:iCs/>
          <w:sz w:val="24"/>
          <w:szCs w:val="24"/>
          <w:lang w:val="en-US"/>
        </w:rPr>
        <w:t>barakah</w:t>
      </w:r>
      <w:r w:rsidRPr="003D70F3">
        <w:rPr>
          <w:rFonts w:ascii="Times New Roman" w:hAnsi="Times New Roman"/>
          <w:bCs/>
          <w:sz w:val="24"/>
          <w:szCs w:val="24"/>
          <w:lang w:val="en-US"/>
        </w:rPr>
        <w:t>), dan kebajikan (</w:t>
      </w:r>
      <w:r w:rsidRPr="00124528">
        <w:rPr>
          <w:rFonts w:ascii="Times New Roman" w:hAnsi="Times New Roman"/>
          <w:bCs/>
          <w:i/>
          <w:iCs/>
          <w:sz w:val="24"/>
          <w:szCs w:val="24"/>
          <w:lang w:val="en-US"/>
        </w:rPr>
        <w:t>ash salahu</w:t>
      </w:r>
      <w:r w:rsidRPr="003D70F3">
        <w:rPr>
          <w:rFonts w:ascii="Times New Roman" w:hAnsi="Times New Roman"/>
          <w:bCs/>
          <w:sz w:val="24"/>
          <w:szCs w:val="24"/>
          <w:lang w:val="en-US"/>
        </w:rPr>
        <w:t>). Adapun zakat secara istilah syar</w:t>
      </w:r>
      <w:r w:rsidR="004C6A9A">
        <w:rPr>
          <w:rFonts w:ascii="Times New Roman" w:hAnsi="Times New Roman"/>
          <w:bCs/>
          <w:sz w:val="24"/>
          <w:szCs w:val="24"/>
          <w:lang w:val="en-US"/>
        </w:rPr>
        <w:t>’</w:t>
      </w:r>
      <w:r w:rsidRPr="003D70F3">
        <w:rPr>
          <w:rFonts w:ascii="Times New Roman" w:hAnsi="Times New Roman"/>
          <w:bCs/>
          <w:sz w:val="24"/>
          <w:szCs w:val="24"/>
          <w:lang w:val="en-US"/>
        </w:rPr>
        <w:t>i, meskipun para ulama</w:t>
      </w:r>
      <w:r>
        <w:rPr>
          <w:rFonts w:ascii="Times New Roman" w:hAnsi="Times New Roman"/>
          <w:bCs/>
          <w:sz w:val="24"/>
          <w:szCs w:val="24"/>
          <w:lang w:val="en-US"/>
        </w:rPr>
        <w:t xml:space="preserve"> </w:t>
      </w:r>
      <w:r w:rsidR="004C6A9A">
        <w:rPr>
          <w:rFonts w:ascii="Times New Roman" w:hAnsi="Times New Roman"/>
          <w:bCs/>
          <w:sz w:val="24"/>
          <w:szCs w:val="24"/>
          <w:lang w:val="en-US"/>
        </w:rPr>
        <w:t>mengungkap</w:t>
      </w:r>
      <w:r w:rsidRPr="003D70F3">
        <w:rPr>
          <w:rFonts w:ascii="Times New Roman" w:hAnsi="Times New Roman"/>
          <w:bCs/>
          <w:sz w:val="24"/>
          <w:szCs w:val="24"/>
          <w:lang w:val="en-US"/>
        </w:rPr>
        <w:t>kannya dengan redaksi yang sedikit berbeda antara satu</w:t>
      </w:r>
      <w:r>
        <w:rPr>
          <w:rFonts w:ascii="Times New Roman" w:hAnsi="Times New Roman"/>
          <w:bCs/>
          <w:sz w:val="24"/>
          <w:szCs w:val="24"/>
          <w:lang w:val="en-US"/>
        </w:rPr>
        <w:t xml:space="preserve"> </w:t>
      </w:r>
      <w:r w:rsidRPr="003D70F3">
        <w:rPr>
          <w:rFonts w:ascii="Times New Roman" w:hAnsi="Times New Roman"/>
          <w:bCs/>
          <w:sz w:val="24"/>
          <w:szCs w:val="24"/>
          <w:lang w:val="en-US"/>
        </w:rPr>
        <w:t>dan yang lainnya, akan tetapi pada prinsipnya sama, yaitu bahwa</w:t>
      </w:r>
      <w:r>
        <w:rPr>
          <w:rFonts w:ascii="Times New Roman" w:hAnsi="Times New Roman"/>
          <w:bCs/>
          <w:sz w:val="24"/>
          <w:szCs w:val="24"/>
          <w:lang w:val="en-US"/>
        </w:rPr>
        <w:t xml:space="preserve"> </w:t>
      </w:r>
      <w:r w:rsidRPr="003D70F3">
        <w:rPr>
          <w:rFonts w:ascii="Times New Roman" w:hAnsi="Times New Roman"/>
          <w:bCs/>
          <w:sz w:val="24"/>
          <w:szCs w:val="24"/>
          <w:lang w:val="en-US"/>
        </w:rPr>
        <w:t>zakat adalah sebagian dari harta dengan persyaratan tertentu, yang</w:t>
      </w:r>
      <w:r>
        <w:rPr>
          <w:rFonts w:ascii="Times New Roman" w:hAnsi="Times New Roman"/>
          <w:bCs/>
          <w:sz w:val="24"/>
          <w:szCs w:val="24"/>
          <w:lang w:val="en-US"/>
        </w:rPr>
        <w:t xml:space="preserve"> </w:t>
      </w:r>
      <w:r w:rsidR="004C6A9A">
        <w:rPr>
          <w:rFonts w:ascii="Times New Roman" w:hAnsi="Times New Roman"/>
          <w:bCs/>
          <w:sz w:val="24"/>
          <w:szCs w:val="24"/>
          <w:lang w:val="en-US"/>
        </w:rPr>
        <w:t>Allah swt m</w:t>
      </w:r>
      <w:r w:rsidRPr="003D70F3">
        <w:rPr>
          <w:rFonts w:ascii="Times New Roman" w:hAnsi="Times New Roman"/>
          <w:bCs/>
          <w:sz w:val="24"/>
          <w:szCs w:val="24"/>
          <w:lang w:val="en-US"/>
        </w:rPr>
        <w:t>ewajibkan kepada pemiliknya, untuk diserahkan</w:t>
      </w:r>
      <w:r>
        <w:rPr>
          <w:rFonts w:ascii="Times New Roman" w:hAnsi="Times New Roman"/>
          <w:bCs/>
          <w:sz w:val="24"/>
          <w:szCs w:val="24"/>
          <w:lang w:val="en-US"/>
        </w:rPr>
        <w:t xml:space="preserve"> </w:t>
      </w:r>
      <w:r w:rsidRPr="003D70F3">
        <w:rPr>
          <w:rFonts w:ascii="Times New Roman" w:hAnsi="Times New Roman"/>
          <w:bCs/>
          <w:sz w:val="24"/>
          <w:szCs w:val="24"/>
          <w:lang w:val="en-US"/>
        </w:rPr>
        <w:t>kepada yang berhak menerimanya, dengan persyaratan tertentu pula</w:t>
      </w:r>
      <w:r w:rsidR="00396B06">
        <w:rPr>
          <w:rFonts w:ascii="Times New Roman" w:hAnsi="Times New Roman"/>
          <w:bCs/>
          <w:sz w:val="24"/>
          <w:szCs w:val="24"/>
          <w:lang w:val="en-US"/>
        </w:rPr>
        <w:t>.</w:t>
      </w:r>
    </w:p>
    <w:p w:rsidR="00396B06" w:rsidRDefault="00AE516F" w:rsidP="003D70F3">
      <w:pPr>
        <w:spacing w:line="240" w:lineRule="auto"/>
        <w:jc w:val="both"/>
        <w:rPr>
          <w:rFonts w:ascii="Times New Roman" w:hAnsi="Times New Roman"/>
          <w:b/>
          <w:sz w:val="24"/>
          <w:szCs w:val="24"/>
          <w:lang w:val="en-US"/>
        </w:rPr>
      </w:pPr>
      <w:r w:rsidRPr="00AE516F">
        <w:rPr>
          <w:rFonts w:ascii="Times New Roman" w:hAnsi="Times New Roman"/>
          <w:b/>
          <w:sz w:val="24"/>
          <w:szCs w:val="24"/>
          <w:lang w:val="en-US"/>
        </w:rPr>
        <w:t xml:space="preserve">Indikator </w:t>
      </w:r>
      <w:r w:rsidR="005C13BC" w:rsidRPr="00AE516F">
        <w:rPr>
          <w:rFonts w:ascii="Times New Roman" w:hAnsi="Times New Roman"/>
          <w:b/>
          <w:sz w:val="24"/>
          <w:szCs w:val="24"/>
          <w:lang w:val="en-US"/>
        </w:rPr>
        <w:t>Zakat</w:t>
      </w:r>
    </w:p>
    <w:p w:rsidR="00AE516F" w:rsidRDefault="0029099D" w:rsidP="0029099D">
      <w:pPr>
        <w:spacing w:line="240" w:lineRule="auto"/>
        <w:ind w:firstLine="360"/>
        <w:jc w:val="both"/>
        <w:rPr>
          <w:rFonts w:ascii="Times New Roman" w:hAnsi="Times New Roman"/>
          <w:bCs/>
          <w:sz w:val="24"/>
          <w:szCs w:val="24"/>
          <w:lang w:val="en-US"/>
        </w:rPr>
      </w:pPr>
      <w:r>
        <w:rPr>
          <w:rFonts w:ascii="Times New Roman" w:hAnsi="Times New Roman"/>
          <w:bCs/>
          <w:sz w:val="24"/>
          <w:szCs w:val="24"/>
          <w:lang w:val="en-US"/>
        </w:rPr>
        <w:t>Menurut ADESY (</w:t>
      </w:r>
      <w:r w:rsidRPr="0029099D">
        <w:rPr>
          <w:rFonts w:ascii="Times New Roman" w:hAnsi="Times New Roman"/>
          <w:bCs/>
          <w:sz w:val="24"/>
          <w:szCs w:val="24"/>
          <w:lang w:val="en-US"/>
        </w:rPr>
        <w:t>2016: 405-406), terdapat beberapa</w:t>
      </w:r>
      <w:r>
        <w:rPr>
          <w:rFonts w:ascii="Times New Roman" w:hAnsi="Times New Roman"/>
          <w:bCs/>
          <w:sz w:val="24"/>
          <w:szCs w:val="24"/>
          <w:lang w:val="en-US"/>
        </w:rPr>
        <w:t xml:space="preserve"> </w:t>
      </w:r>
      <w:r w:rsidRPr="0029099D">
        <w:rPr>
          <w:rFonts w:ascii="Times New Roman" w:hAnsi="Times New Roman"/>
          <w:bCs/>
          <w:sz w:val="24"/>
          <w:szCs w:val="24"/>
          <w:lang w:val="en-US"/>
        </w:rPr>
        <w:t>indikator ataupun kriteria bagi pemberi zakat (</w:t>
      </w:r>
      <w:r w:rsidRPr="004C6A9A">
        <w:rPr>
          <w:rFonts w:ascii="Times New Roman" w:hAnsi="Times New Roman"/>
          <w:bCs/>
          <w:i/>
          <w:iCs/>
          <w:sz w:val="24"/>
          <w:szCs w:val="24"/>
          <w:lang w:val="en-US"/>
        </w:rPr>
        <w:t>muzakki</w:t>
      </w:r>
      <w:r w:rsidRPr="0029099D">
        <w:rPr>
          <w:rFonts w:ascii="Times New Roman" w:hAnsi="Times New Roman"/>
          <w:bCs/>
          <w:sz w:val="24"/>
          <w:szCs w:val="24"/>
          <w:lang w:val="en-US"/>
        </w:rPr>
        <w:t>), yaitu</w:t>
      </w:r>
      <w:r>
        <w:rPr>
          <w:rFonts w:ascii="Times New Roman" w:hAnsi="Times New Roman"/>
          <w:bCs/>
          <w:sz w:val="24"/>
          <w:szCs w:val="24"/>
          <w:lang w:val="en-US"/>
        </w:rPr>
        <w:t>:</w:t>
      </w:r>
      <w:r w:rsidR="00A91E4D">
        <w:rPr>
          <w:rFonts w:ascii="Times New Roman" w:hAnsi="Times New Roman"/>
          <w:bCs/>
          <w:sz w:val="24"/>
          <w:szCs w:val="24"/>
          <w:lang w:val="en-US"/>
        </w:rPr>
        <w:t xml:space="preserve"> (1) beragama Islam, (2) merdeka, (3) dimiliki secara penuh, (4) mencapai nishab, (5) mencapai </w:t>
      </w:r>
      <w:r w:rsidR="00A91E4D">
        <w:rPr>
          <w:rFonts w:ascii="Times New Roman" w:hAnsi="Times New Roman"/>
          <w:bCs/>
          <w:i/>
          <w:iCs/>
          <w:sz w:val="24"/>
          <w:szCs w:val="24"/>
          <w:lang w:val="en-US"/>
        </w:rPr>
        <w:t>haul</w:t>
      </w:r>
      <w:r w:rsidR="00A91E4D">
        <w:rPr>
          <w:rFonts w:ascii="Times New Roman" w:hAnsi="Times New Roman"/>
          <w:bCs/>
          <w:sz w:val="24"/>
          <w:szCs w:val="24"/>
          <w:lang w:val="en-US"/>
        </w:rPr>
        <w:t>.</w:t>
      </w:r>
    </w:p>
    <w:p w:rsidR="00A91E4D" w:rsidRDefault="00507973" w:rsidP="00507973">
      <w:pPr>
        <w:spacing w:line="240" w:lineRule="auto"/>
        <w:jc w:val="both"/>
        <w:rPr>
          <w:rFonts w:ascii="Times New Roman" w:hAnsi="Times New Roman"/>
          <w:b/>
          <w:sz w:val="24"/>
          <w:szCs w:val="24"/>
          <w:lang w:val="en-US"/>
        </w:rPr>
      </w:pPr>
      <w:r w:rsidRPr="00507973">
        <w:rPr>
          <w:rFonts w:ascii="Times New Roman" w:hAnsi="Times New Roman"/>
          <w:b/>
          <w:sz w:val="24"/>
          <w:szCs w:val="24"/>
          <w:lang w:val="en-US"/>
        </w:rPr>
        <w:t>METODE</w:t>
      </w:r>
    </w:p>
    <w:p w:rsidR="00507973" w:rsidRDefault="00852E7E" w:rsidP="00507973">
      <w:pPr>
        <w:spacing w:line="240" w:lineRule="auto"/>
        <w:jc w:val="both"/>
        <w:rPr>
          <w:rFonts w:ascii="Times New Roman" w:hAnsi="Times New Roman"/>
          <w:b/>
          <w:sz w:val="24"/>
          <w:szCs w:val="24"/>
          <w:lang w:val="en-US"/>
        </w:rPr>
      </w:pPr>
      <w:r w:rsidRPr="00852E7E">
        <w:rPr>
          <w:rFonts w:ascii="Times New Roman" w:hAnsi="Times New Roman"/>
          <w:b/>
          <w:sz w:val="24"/>
          <w:szCs w:val="24"/>
          <w:lang w:val="en-US"/>
        </w:rPr>
        <w:t>Jenis</w:t>
      </w:r>
      <w:r w:rsidR="005C13BC" w:rsidRPr="00852E7E">
        <w:rPr>
          <w:rFonts w:ascii="Times New Roman" w:hAnsi="Times New Roman"/>
          <w:b/>
          <w:sz w:val="24"/>
          <w:szCs w:val="24"/>
          <w:lang w:val="en-US"/>
        </w:rPr>
        <w:t xml:space="preserve"> Penelitian</w:t>
      </w:r>
    </w:p>
    <w:p w:rsidR="00852E7E" w:rsidRDefault="005C13BC" w:rsidP="004C6A9A">
      <w:pPr>
        <w:spacing w:line="240" w:lineRule="auto"/>
        <w:ind w:firstLine="360"/>
        <w:jc w:val="both"/>
        <w:rPr>
          <w:rFonts w:ascii="Times New Roman" w:hAnsi="Times New Roman"/>
          <w:sz w:val="24"/>
          <w:szCs w:val="24"/>
          <w:lang w:val="en-US"/>
        </w:rPr>
      </w:pPr>
      <w:r>
        <w:rPr>
          <w:rFonts w:ascii="Times New Roman" w:hAnsi="Times New Roman"/>
          <w:bCs/>
          <w:sz w:val="24"/>
          <w:szCs w:val="24"/>
          <w:lang w:val="en-US"/>
        </w:rPr>
        <w:t xml:space="preserve">Jenis penelitian ini merupakan penelitian kuantitatif, penelitian kuantitatif adalah </w:t>
      </w:r>
      <w:r>
        <w:rPr>
          <w:rFonts w:ascii="Times New Roman" w:hAnsi="Times New Roman"/>
          <w:sz w:val="24"/>
          <w:szCs w:val="24"/>
        </w:rPr>
        <w:t>penelitian yang dilakukan dengan menggumpulkan data berupa angka data tersebut, kemudian diolah dan dianalisis untuk mendapatkan suatu informasi ilmiah dibalik angka-angka tersebut (Martono, 2011: 30).</w:t>
      </w:r>
    </w:p>
    <w:p w:rsidR="00761928" w:rsidRDefault="00761928" w:rsidP="00761928">
      <w:pPr>
        <w:spacing w:line="240" w:lineRule="auto"/>
        <w:jc w:val="both"/>
        <w:rPr>
          <w:rFonts w:ascii="Times New Roman" w:hAnsi="Times New Roman"/>
          <w:b/>
          <w:bCs/>
          <w:sz w:val="24"/>
          <w:szCs w:val="24"/>
          <w:lang w:val="en-US"/>
        </w:rPr>
      </w:pPr>
      <w:r>
        <w:rPr>
          <w:rFonts w:ascii="Times New Roman" w:hAnsi="Times New Roman"/>
          <w:b/>
          <w:bCs/>
          <w:sz w:val="24"/>
          <w:szCs w:val="24"/>
          <w:lang w:val="en-US"/>
        </w:rPr>
        <w:t>Sampel</w:t>
      </w:r>
    </w:p>
    <w:p w:rsidR="00761928" w:rsidRPr="00761928" w:rsidRDefault="00761928" w:rsidP="00761928">
      <w:pPr>
        <w:spacing w:line="240" w:lineRule="auto"/>
        <w:ind w:firstLine="360"/>
        <w:jc w:val="both"/>
        <w:rPr>
          <w:rFonts w:ascii="Times New Roman" w:hAnsi="Times New Roman"/>
          <w:sz w:val="24"/>
          <w:szCs w:val="24"/>
          <w:lang w:val="en-US"/>
        </w:rPr>
      </w:pPr>
      <w:r w:rsidRPr="00761928">
        <w:rPr>
          <w:rFonts w:ascii="Times New Roman" w:hAnsi="Times New Roman"/>
          <w:sz w:val="24"/>
          <w:szCs w:val="24"/>
          <w:lang w:val="en-US"/>
        </w:rPr>
        <w:t>Menurut Bawono (2006: 28), sampel adalah obyek atau subyek yang</w:t>
      </w:r>
      <w:r>
        <w:rPr>
          <w:rFonts w:ascii="Times New Roman" w:hAnsi="Times New Roman"/>
          <w:sz w:val="24"/>
          <w:szCs w:val="24"/>
          <w:lang w:val="en-US"/>
        </w:rPr>
        <w:t xml:space="preserve"> </w:t>
      </w:r>
      <w:r w:rsidRPr="00761928">
        <w:rPr>
          <w:rFonts w:ascii="Times New Roman" w:hAnsi="Times New Roman"/>
          <w:sz w:val="24"/>
          <w:szCs w:val="24"/>
          <w:lang w:val="en-US"/>
        </w:rPr>
        <w:t>diambil dari populasi guna mewakili keseluruhan dari populasi.</w:t>
      </w:r>
      <w:r>
        <w:rPr>
          <w:rFonts w:ascii="Times New Roman" w:hAnsi="Times New Roman"/>
          <w:sz w:val="24"/>
          <w:szCs w:val="24"/>
          <w:lang w:val="en-US"/>
        </w:rPr>
        <w:t xml:space="preserve"> </w:t>
      </w:r>
      <w:r w:rsidRPr="00761928">
        <w:rPr>
          <w:rFonts w:ascii="Times New Roman" w:hAnsi="Times New Roman"/>
          <w:sz w:val="24"/>
          <w:szCs w:val="24"/>
          <w:lang w:val="en-US"/>
        </w:rPr>
        <w:t>Berdasarkan sifat datanya, maka dalam menentukan jumlah sampel</w:t>
      </w:r>
      <w:r>
        <w:rPr>
          <w:rFonts w:ascii="Times New Roman" w:hAnsi="Times New Roman"/>
          <w:sz w:val="24"/>
          <w:szCs w:val="24"/>
          <w:lang w:val="en-US"/>
        </w:rPr>
        <w:t xml:space="preserve"> </w:t>
      </w:r>
      <w:r w:rsidRPr="00761928">
        <w:rPr>
          <w:rFonts w:ascii="Times New Roman" w:hAnsi="Times New Roman"/>
          <w:sz w:val="24"/>
          <w:szCs w:val="24"/>
          <w:lang w:val="en-US"/>
        </w:rPr>
        <w:t>yang akan digunakan, penelitian ini menggunakan teknik sampel jenuh</w:t>
      </w:r>
      <w:r>
        <w:rPr>
          <w:rFonts w:ascii="Times New Roman" w:hAnsi="Times New Roman"/>
          <w:sz w:val="24"/>
          <w:szCs w:val="24"/>
          <w:lang w:val="en-US"/>
        </w:rPr>
        <w:t xml:space="preserve"> </w:t>
      </w:r>
      <w:r w:rsidRPr="00761928">
        <w:rPr>
          <w:rFonts w:ascii="Times New Roman" w:hAnsi="Times New Roman"/>
          <w:sz w:val="24"/>
          <w:szCs w:val="24"/>
          <w:lang w:val="en-US"/>
        </w:rPr>
        <w:t>atau juga sering disebut dengan sampel sensus. Sampling jenuh sensus</w:t>
      </w:r>
      <w:r>
        <w:rPr>
          <w:rFonts w:ascii="Times New Roman" w:hAnsi="Times New Roman"/>
          <w:sz w:val="24"/>
          <w:szCs w:val="24"/>
          <w:lang w:val="en-US"/>
        </w:rPr>
        <w:t xml:space="preserve"> </w:t>
      </w:r>
      <w:r w:rsidRPr="00761928">
        <w:rPr>
          <w:rFonts w:ascii="Times New Roman" w:hAnsi="Times New Roman"/>
          <w:sz w:val="24"/>
          <w:szCs w:val="24"/>
          <w:lang w:val="en-US"/>
        </w:rPr>
        <w:t>adalah teknik penentuan sampel apabila semua anggota populasi</w:t>
      </w:r>
      <w:r>
        <w:rPr>
          <w:rFonts w:ascii="Times New Roman" w:hAnsi="Times New Roman"/>
          <w:sz w:val="24"/>
          <w:szCs w:val="24"/>
          <w:lang w:val="en-US"/>
        </w:rPr>
        <w:t xml:space="preserve"> </w:t>
      </w:r>
      <w:r w:rsidRPr="00761928">
        <w:rPr>
          <w:rFonts w:ascii="Times New Roman" w:hAnsi="Times New Roman"/>
          <w:sz w:val="24"/>
          <w:szCs w:val="24"/>
          <w:lang w:val="en-US"/>
        </w:rPr>
        <w:t>digunakan sebagai sampel. Sampel yang digunakan dalam penelitian ini</w:t>
      </w:r>
      <w:r>
        <w:rPr>
          <w:rFonts w:ascii="Times New Roman" w:hAnsi="Times New Roman"/>
          <w:sz w:val="24"/>
          <w:szCs w:val="24"/>
          <w:lang w:val="en-US"/>
        </w:rPr>
        <w:t xml:space="preserve"> </w:t>
      </w:r>
      <w:r w:rsidRPr="00761928">
        <w:rPr>
          <w:rFonts w:ascii="Times New Roman" w:hAnsi="Times New Roman"/>
          <w:sz w:val="24"/>
          <w:szCs w:val="24"/>
          <w:lang w:val="en-US"/>
        </w:rPr>
        <w:t>adalah pengangguran, pertumbuhan ekonomi (PDRB), zakat dan</w:t>
      </w:r>
      <w:r>
        <w:rPr>
          <w:rFonts w:ascii="Times New Roman" w:hAnsi="Times New Roman"/>
          <w:sz w:val="24"/>
          <w:szCs w:val="24"/>
          <w:lang w:val="en-US"/>
        </w:rPr>
        <w:t xml:space="preserve"> </w:t>
      </w:r>
      <w:r w:rsidRPr="00761928">
        <w:rPr>
          <w:rFonts w:ascii="Times New Roman" w:hAnsi="Times New Roman"/>
          <w:sz w:val="24"/>
          <w:szCs w:val="24"/>
          <w:lang w:val="en-US"/>
        </w:rPr>
        <w:t>kemiskinan di pulau Jawa tahun 2012-2017.</w:t>
      </w:r>
    </w:p>
    <w:p w:rsidR="005C13BC" w:rsidRDefault="005C13BC" w:rsidP="00082B7C">
      <w:pPr>
        <w:spacing w:line="240" w:lineRule="auto"/>
        <w:jc w:val="both"/>
        <w:rPr>
          <w:rFonts w:ascii="Times New Roman" w:hAnsi="Times New Roman"/>
          <w:b/>
          <w:bCs/>
          <w:sz w:val="24"/>
          <w:szCs w:val="24"/>
          <w:lang w:val="en-US"/>
        </w:rPr>
      </w:pPr>
      <w:r w:rsidRPr="005C13BC">
        <w:rPr>
          <w:rFonts w:ascii="Times New Roman" w:hAnsi="Times New Roman"/>
          <w:b/>
          <w:bCs/>
          <w:sz w:val="24"/>
          <w:szCs w:val="24"/>
          <w:lang w:val="en-US"/>
        </w:rPr>
        <w:t xml:space="preserve">Teknik </w:t>
      </w:r>
      <w:r w:rsidR="00082B7C">
        <w:rPr>
          <w:rFonts w:ascii="Times New Roman" w:hAnsi="Times New Roman"/>
          <w:b/>
          <w:bCs/>
          <w:sz w:val="24"/>
          <w:szCs w:val="24"/>
          <w:lang w:val="en-US"/>
        </w:rPr>
        <w:t>Analisis</w:t>
      </w:r>
    </w:p>
    <w:p w:rsidR="00082B7C" w:rsidRDefault="0079156E" w:rsidP="0079156E">
      <w:pPr>
        <w:spacing w:line="240" w:lineRule="auto"/>
        <w:ind w:firstLine="360"/>
        <w:jc w:val="both"/>
        <w:rPr>
          <w:rFonts w:ascii="Times New Roman" w:hAnsi="Times New Roman"/>
          <w:sz w:val="24"/>
          <w:szCs w:val="24"/>
          <w:lang w:val="en-US"/>
        </w:rPr>
      </w:pPr>
      <w:r>
        <w:rPr>
          <w:rFonts w:ascii="Times New Roman" w:hAnsi="Times New Roman"/>
          <w:sz w:val="24"/>
          <w:szCs w:val="24"/>
          <w:lang w:val="en-US"/>
        </w:rPr>
        <w:t xml:space="preserve"> P</w:t>
      </w:r>
      <w:r w:rsidR="00082B7C">
        <w:rPr>
          <w:rFonts w:ascii="Times New Roman" w:hAnsi="Times New Roman"/>
          <w:sz w:val="24"/>
          <w:szCs w:val="24"/>
          <w:lang w:val="en-US"/>
        </w:rPr>
        <w:t>enelitian ini menggunakan analisis</w:t>
      </w:r>
      <w:r>
        <w:rPr>
          <w:rFonts w:ascii="Times New Roman" w:hAnsi="Times New Roman"/>
          <w:sz w:val="24"/>
          <w:szCs w:val="24"/>
          <w:lang w:val="en-US"/>
        </w:rPr>
        <w:t xml:space="preserve"> regresi linier berganda dan</w:t>
      </w:r>
      <w:r w:rsidR="00082B7C">
        <w:rPr>
          <w:rFonts w:ascii="Times New Roman" w:hAnsi="Times New Roman"/>
          <w:sz w:val="24"/>
          <w:szCs w:val="24"/>
          <w:lang w:val="en-US"/>
        </w:rPr>
        <w:t xml:space="preserve"> </w:t>
      </w:r>
      <w:r w:rsidR="00082B7C" w:rsidRPr="00082B7C">
        <w:rPr>
          <w:rFonts w:ascii="Times New Roman" w:hAnsi="Times New Roman"/>
          <w:i/>
          <w:iCs/>
          <w:sz w:val="24"/>
          <w:szCs w:val="24"/>
          <w:lang w:val="en-US"/>
        </w:rPr>
        <w:t>moderated regression analysis</w:t>
      </w:r>
      <w:r w:rsidR="00082B7C">
        <w:rPr>
          <w:rFonts w:ascii="Times New Roman" w:hAnsi="Times New Roman"/>
          <w:sz w:val="24"/>
          <w:szCs w:val="24"/>
          <w:lang w:val="en-US"/>
        </w:rPr>
        <w:t xml:space="preserve"> (MRA). Menurut Bawono &amp; Sina (2018: 128), </w:t>
      </w:r>
      <w:r w:rsidR="00082B7C" w:rsidRPr="00082B7C">
        <w:rPr>
          <w:rFonts w:ascii="Times New Roman" w:hAnsi="Times New Roman"/>
          <w:sz w:val="24"/>
          <w:szCs w:val="24"/>
          <w:lang w:val="en-US"/>
        </w:rPr>
        <w:t>model regresi linier dalam data</w:t>
      </w:r>
      <w:r w:rsidR="00082B7C">
        <w:rPr>
          <w:rFonts w:ascii="Times New Roman" w:hAnsi="Times New Roman"/>
          <w:sz w:val="24"/>
          <w:szCs w:val="24"/>
          <w:lang w:val="en-US"/>
        </w:rPr>
        <w:t xml:space="preserve"> </w:t>
      </w:r>
      <w:r w:rsidR="00082B7C" w:rsidRPr="00082B7C">
        <w:rPr>
          <w:rFonts w:ascii="Times New Roman" w:hAnsi="Times New Roman"/>
          <w:sz w:val="24"/>
          <w:szCs w:val="24"/>
          <w:lang w:val="en-US"/>
        </w:rPr>
        <w:t>panel pada pengamatan individu ke –i dan waktu ke-t dengan K buah</w:t>
      </w:r>
      <w:r w:rsidR="00082B7C">
        <w:rPr>
          <w:rFonts w:ascii="Times New Roman" w:hAnsi="Times New Roman"/>
          <w:sz w:val="24"/>
          <w:szCs w:val="24"/>
          <w:lang w:val="en-US"/>
        </w:rPr>
        <w:t xml:space="preserve"> </w:t>
      </w:r>
      <w:r w:rsidR="00082B7C" w:rsidRPr="00082B7C">
        <w:rPr>
          <w:rFonts w:ascii="Times New Roman" w:hAnsi="Times New Roman"/>
          <w:sz w:val="24"/>
          <w:szCs w:val="24"/>
          <w:lang w:val="en-US"/>
        </w:rPr>
        <w:t>variabel independen, dipresentasikan sebagai berikut</w:t>
      </w:r>
      <w:r w:rsidR="00082B7C">
        <w:rPr>
          <w:rFonts w:ascii="Times New Roman" w:hAnsi="Times New Roman"/>
          <w:sz w:val="24"/>
          <w:szCs w:val="24"/>
          <w:lang w:val="en-US"/>
        </w:rPr>
        <w:t>:</w:t>
      </w:r>
    </w:p>
    <w:p w:rsidR="00082B7C" w:rsidRPr="00082B7C" w:rsidRDefault="00082B7C" w:rsidP="00082B7C">
      <w:pPr>
        <w:spacing w:line="240" w:lineRule="auto"/>
        <w:ind w:firstLine="36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64384" behindDoc="1" locked="0" layoutInCell="1" allowOverlap="1">
            <wp:simplePos x="0" y="0"/>
            <wp:positionH relativeFrom="column">
              <wp:posOffset>1205865</wp:posOffset>
            </wp:positionH>
            <wp:positionV relativeFrom="paragraph">
              <wp:posOffset>3175</wp:posOffset>
            </wp:positionV>
            <wp:extent cx="3095625" cy="39052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10000" contrast="40000"/>
                    </a:blip>
                    <a:srcRect/>
                    <a:stretch>
                      <a:fillRect/>
                    </a:stretch>
                  </pic:blipFill>
                  <pic:spPr bwMode="auto">
                    <a:xfrm>
                      <a:off x="0" y="0"/>
                      <a:ext cx="3095625" cy="390525"/>
                    </a:xfrm>
                    <a:prstGeom prst="rect">
                      <a:avLst/>
                    </a:prstGeom>
                    <a:noFill/>
                    <a:ln w="9525">
                      <a:noFill/>
                      <a:miter lim="800000"/>
                      <a:headEnd/>
                      <a:tailEnd/>
                    </a:ln>
                  </pic:spPr>
                </pic:pic>
              </a:graphicData>
            </a:graphic>
          </wp:anchor>
        </w:drawing>
      </w:r>
    </w:p>
    <w:p w:rsidR="00065603" w:rsidRDefault="00065603" w:rsidP="00390115">
      <w:pPr>
        <w:spacing w:line="240" w:lineRule="auto"/>
        <w:jc w:val="both"/>
        <w:rPr>
          <w:rFonts w:ascii="Times New Roman" w:hAnsi="Times New Roman"/>
          <w:bCs/>
          <w:sz w:val="24"/>
          <w:szCs w:val="24"/>
          <w:lang w:val="en-US"/>
        </w:rPr>
      </w:pPr>
    </w:p>
    <w:p w:rsidR="00065603" w:rsidRDefault="00065603" w:rsidP="00390115">
      <w:pPr>
        <w:spacing w:line="240" w:lineRule="auto"/>
        <w:jc w:val="both"/>
        <w:rPr>
          <w:rFonts w:ascii="Times New Roman" w:hAnsi="Times New Roman"/>
          <w:bCs/>
          <w:sz w:val="24"/>
          <w:szCs w:val="24"/>
          <w:lang w:val="en-US"/>
        </w:rPr>
      </w:pPr>
    </w:p>
    <w:p w:rsidR="00B32395" w:rsidRDefault="00B32395" w:rsidP="00390115">
      <w:pPr>
        <w:spacing w:line="240" w:lineRule="auto"/>
        <w:jc w:val="both"/>
        <w:rPr>
          <w:rFonts w:ascii="Times New Roman" w:hAnsi="Times New Roman"/>
          <w:bCs/>
          <w:sz w:val="24"/>
          <w:szCs w:val="24"/>
          <w:lang w:val="en-US"/>
        </w:rPr>
      </w:pP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lastRenderedPageBreak/>
        <w:t>Keterangan:</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Yit : Variabel Kemiskinan</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α : Intersepsi</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X1 : Pengangguran</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X2 : Pertumbuhan Ekonomi</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ε : Eror term</w:t>
      </w:r>
    </w:p>
    <w:p w:rsidR="00390115" w:rsidRP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 xml:space="preserve">i : data </w:t>
      </w:r>
      <w:r w:rsidRPr="00065603">
        <w:rPr>
          <w:rFonts w:ascii="Times New Roman" w:hAnsi="Times New Roman"/>
          <w:bCs/>
          <w:i/>
          <w:iCs/>
          <w:sz w:val="24"/>
          <w:szCs w:val="24"/>
          <w:lang w:val="en-US"/>
        </w:rPr>
        <w:t>cross section</w:t>
      </w:r>
    </w:p>
    <w:p w:rsidR="0029099D"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sz w:val="24"/>
          <w:szCs w:val="24"/>
          <w:lang w:val="en-US"/>
        </w:rPr>
        <w:t>t : data periode waktu</w:t>
      </w:r>
    </w:p>
    <w:p w:rsidR="00390115" w:rsidRDefault="00390115" w:rsidP="00390115">
      <w:pPr>
        <w:spacing w:line="240" w:lineRule="auto"/>
        <w:jc w:val="both"/>
        <w:rPr>
          <w:rFonts w:ascii="Times New Roman" w:hAnsi="Times New Roman"/>
          <w:bCs/>
          <w:sz w:val="24"/>
          <w:szCs w:val="24"/>
          <w:lang w:val="en-US"/>
        </w:rPr>
      </w:pPr>
      <w:r w:rsidRPr="00390115">
        <w:rPr>
          <w:rFonts w:ascii="Times New Roman" w:hAnsi="Times New Roman"/>
          <w:bCs/>
          <w:i/>
          <w:iCs/>
          <w:sz w:val="24"/>
          <w:szCs w:val="24"/>
          <w:lang w:val="en-US"/>
        </w:rPr>
        <w:t>Moderat Regression Analysis</w:t>
      </w:r>
      <w:r w:rsidRPr="00390115">
        <w:rPr>
          <w:rFonts w:ascii="Times New Roman" w:hAnsi="Times New Roman"/>
          <w:bCs/>
          <w:sz w:val="24"/>
          <w:szCs w:val="24"/>
          <w:lang w:val="en-US"/>
        </w:rPr>
        <w:t xml:space="preserve"> </w:t>
      </w:r>
      <w:r>
        <w:rPr>
          <w:rFonts w:ascii="Times New Roman" w:hAnsi="Times New Roman"/>
          <w:bCs/>
          <w:sz w:val="24"/>
          <w:szCs w:val="24"/>
          <w:lang w:val="en-US"/>
        </w:rPr>
        <w:t xml:space="preserve">(MRA) </w:t>
      </w:r>
      <w:r w:rsidRPr="00390115">
        <w:rPr>
          <w:rFonts w:ascii="Times New Roman" w:hAnsi="Times New Roman"/>
          <w:bCs/>
          <w:sz w:val="24"/>
          <w:szCs w:val="24"/>
          <w:lang w:val="en-US"/>
        </w:rPr>
        <w:t>adalah aplikasi khusus regresi</w:t>
      </w:r>
      <w:r>
        <w:rPr>
          <w:rFonts w:ascii="Times New Roman" w:hAnsi="Times New Roman"/>
          <w:bCs/>
          <w:sz w:val="24"/>
          <w:szCs w:val="24"/>
          <w:lang w:val="en-US"/>
        </w:rPr>
        <w:t xml:space="preserve"> </w:t>
      </w:r>
      <w:r w:rsidRPr="00390115">
        <w:rPr>
          <w:rFonts w:ascii="Times New Roman" w:hAnsi="Times New Roman"/>
          <w:bCs/>
          <w:sz w:val="24"/>
          <w:szCs w:val="24"/>
          <w:lang w:val="en-US"/>
        </w:rPr>
        <w:t>linier berganda, di</w:t>
      </w:r>
      <w:r w:rsidR="00373755">
        <w:rPr>
          <w:rFonts w:ascii="Times New Roman" w:hAnsi="Times New Roman"/>
          <w:bCs/>
          <w:sz w:val="24"/>
          <w:szCs w:val="24"/>
          <w:lang w:val="en-US"/>
        </w:rPr>
        <w:t xml:space="preserve"> </w:t>
      </w:r>
      <w:r w:rsidRPr="00390115">
        <w:rPr>
          <w:rFonts w:ascii="Times New Roman" w:hAnsi="Times New Roman"/>
          <w:bCs/>
          <w:sz w:val="24"/>
          <w:szCs w:val="24"/>
          <w:lang w:val="en-US"/>
        </w:rPr>
        <w:t xml:space="preserve">mana dalam persamaan regresinya mengandung </w:t>
      </w:r>
      <w:r w:rsidR="00373755">
        <w:rPr>
          <w:rFonts w:ascii="Times New Roman" w:hAnsi="Times New Roman"/>
          <w:bCs/>
          <w:sz w:val="24"/>
          <w:szCs w:val="24"/>
          <w:lang w:val="en-US"/>
        </w:rPr>
        <w:t>unsur</w:t>
      </w:r>
      <w:r>
        <w:rPr>
          <w:rFonts w:ascii="Times New Roman" w:hAnsi="Times New Roman"/>
          <w:bCs/>
          <w:sz w:val="24"/>
          <w:szCs w:val="24"/>
          <w:lang w:val="en-US"/>
        </w:rPr>
        <w:t xml:space="preserve"> </w:t>
      </w:r>
      <w:r w:rsidRPr="00390115">
        <w:rPr>
          <w:rFonts w:ascii="Times New Roman" w:hAnsi="Times New Roman"/>
          <w:bCs/>
          <w:sz w:val="24"/>
          <w:szCs w:val="24"/>
          <w:lang w:val="en-US"/>
        </w:rPr>
        <w:t xml:space="preserve">interaksi, yaitu perkalian antara dua </w:t>
      </w:r>
      <w:r w:rsidR="00373755">
        <w:rPr>
          <w:rFonts w:ascii="Times New Roman" w:hAnsi="Times New Roman"/>
          <w:bCs/>
          <w:sz w:val="24"/>
          <w:szCs w:val="24"/>
          <w:lang w:val="en-US"/>
        </w:rPr>
        <w:t>v</w:t>
      </w:r>
      <w:r w:rsidRPr="00390115">
        <w:rPr>
          <w:rFonts w:ascii="Times New Roman" w:hAnsi="Times New Roman"/>
          <w:bCs/>
          <w:sz w:val="24"/>
          <w:szCs w:val="24"/>
          <w:lang w:val="en-US"/>
        </w:rPr>
        <w:t>ariabel atau lebih variabel</w:t>
      </w:r>
      <w:r>
        <w:rPr>
          <w:rFonts w:ascii="Times New Roman" w:hAnsi="Times New Roman"/>
          <w:bCs/>
          <w:sz w:val="24"/>
          <w:szCs w:val="24"/>
          <w:lang w:val="en-US"/>
        </w:rPr>
        <w:t xml:space="preserve"> </w:t>
      </w:r>
      <w:r w:rsidRPr="00390115">
        <w:rPr>
          <w:rFonts w:ascii="Times New Roman" w:hAnsi="Times New Roman"/>
          <w:bCs/>
          <w:sz w:val="24"/>
          <w:szCs w:val="24"/>
          <w:lang w:val="en-US"/>
        </w:rPr>
        <w:t>independen (Ghazali, 2011: 223).</w:t>
      </w:r>
    </w:p>
    <w:p w:rsidR="00390115" w:rsidRPr="00DA7D43" w:rsidRDefault="00DA7D43" w:rsidP="00390115">
      <w:pPr>
        <w:tabs>
          <w:tab w:val="left" w:pos="360"/>
        </w:tabs>
        <w:spacing w:after="0" w:line="240" w:lineRule="auto"/>
        <w:jc w:val="both"/>
        <w:rPr>
          <w:rFonts w:ascii="Times New Roman" w:hAnsi="Times New Roman"/>
          <w:b/>
          <w:sz w:val="24"/>
          <w:szCs w:val="24"/>
          <w:lang w:val="en-US"/>
        </w:rPr>
      </w:pPr>
      <w:r>
        <w:rPr>
          <w:rFonts w:ascii="Times New Roman" w:hAnsi="Times New Roman"/>
          <w:b/>
          <w:sz w:val="24"/>
          <w:szCs w:val="24"/>
          <w:lang w:val="en-US"/>
        </w:rPr>
        <w:t>HASIL DAN DISKUSI</w:t>
      </w:r>
    </w:p>
    <w:p w:rsidR="00390115" w:rsidRDefault="0079156E" w:rsidP="00CD42A2">
      <w:pPr>
        <w:spacing w:line="240" w:lineRule="auto"/>
        <w:jc w:val="both"/>
        <w:rPr>
          <w:rFonts w:ascii="Times New Roman" w:hAnsi="Times New Roman"/>
          <w:b/>
          <w:sz w:val="24"/>
          <w:szCs w:val="24"/>
          <w:lang w:val="en-US"/>
        </w:rPr>
      </w:pPr>
      <w:r w:rsidRPr="0079156E">
        <w:rPr>
          <w:rFonts w:ascii="Times New Roman" w:hAnsi="Times New Roman"/>
          <w:b/>
          <w:sz w:val="24"/>
          <w:szCs w:val="24"/>
          <w:lang w:val="en-US"/>
        </w:rPr>
        <w:t xml:space="preserve">Uji </w:t>
      </w:r>
      <w:r w:rsidR="00CD42A2">
        <w:rPr>
          <w:rFonts w:ascii="Times New Roman" w:hAnsi="Times New Roman"/>
          <w:b/>
          <w:sz w:val="24"/>
          <w:szCs w:val="24"/>
          <w:lang w:val="en-US"/>
        </w:rPr>
        <w:t>Stasioneritas</w:t>
      </w:r>
    </w:p>
    <w:p w:rsidR="0079156E" w:rsidRPr="00437DD4" w:rsidRDefault="00C66F37" w:rsidP="00437DD4">
      <w:pPr>
        <w:spacing w:line="240" w:lineRule="auto"/>
        <w:ind w:firstLine="360"/>
        <w:jc w:val="both"/>
        <w:rPr>
          <w:rFonts w:ascii="Times New Roman" w:hAnsi="Times New Roman"/>
          <w:color w:val="000000"/>
          <w:sz w:val="24"/>
          <w:szCs w:val="24"/>
          <w:lang w:val="en-US"/>
        </w:rPr>
      </w:pPr>
      <w:r>
        <w:rPr>
          <w:rFonts w:ascii="Times New Roman" w:hAnsi="Times New Roman"/>
          <w:sz w:val="24"/>
          <w:szCs w:val="24"/>
        </w:rPr>
        <w:t>Menurut Akbar dkk (2015)</w:t>
      </w:r>
      <w:r>
        <w:rPr>
          <w:rFonts w:ascii="Times New Roman" w:hAnsi="Times New Roman"/>
          <w:sz w:val="24"/>
          <w:szCs w:val="24"/>
          <w:lang w:val="en-US"/>
        </w:rPr>
        <w:t>,</w:t>
      </w:r>
      <w:r>
        <w:rPr>
          <w:rFonts w:ascii="Times New Roman" w:hAnsi="Times New Roman"/>
          <w:sz w:val="24"/>
          <w:szCs w:val="24"/>
        </w:rPr>
        <w:t xml:space="preserve"> </w:t>
      </w:r>
      <w:r w:rsidR="00EE0226">
        <w:rPr>
          <w:rFonts w:ascii="Times New Roman" w:hAnsi="Times New Roman"/>
          <w:sz w:val="24"/>
          <w:szCs w:val="24"/>
          <w:lang w:val="en-US"/>
        </w:rPr>
        <w:t>u</w:t>
      </w:r>
      <w:r w:rsidR="00EE0226">
        <w:rPr>
          <w:rFonts w:ascii="Times New Roman" w:hAnsi="Times New Roman"/>
          <w:sz w:val="24"/>
          <w:szCs w:val="24"/>
        </w:rPr>
        <w:t xml:space="preserve">ji </w:t>
      </w:r>
      <w:r w:rsidR="00EE0226">
        <w:rPr>
          <w:rFonts w:ascii="Times New Roman" w:hAnsi="Times New Roman"/>
          <w:sz w:val="24"/>
          <w:szCs w:val="24"/>
          <w:lang w:val="en-US"/>
        </w:rPr>
        <w:t>s</w:t>
      </w:r>
      <w:r>
        <w:rPr>
          <w:rFonts w:ascii="Times New Roman" w:hAnsi="Times New Roman"/>
          <w:sz w:val="24"/>
          <w:szCs w:val="24"/>
        </w:rPr>
        <w:t xml:space="preserve">tasioner </w:t>
      </w:r>
      <w:r>
        <w:rPr>
          <w:rFonts w:ascii="Times New Roman" w:hAnsi="Times New Roman"/>
          <w:color w:val="000000"/>
          <w:sz w:val="24"/>
          <w:szCs w:val="24"/>
        </w:rPr>
        <w:t>m</w:t>
      </w:r>
      <w:r w:rsidRPr="00004566">
        <w:rPr>
          <w:rFonts w:ascii="Times New Roman" w:hAnsi="Times New Roman"/>
          <w:color w:val="000000"/>
          <w:sz w:val="24"/>
          <w:szCs w:val="24"/>
        </w:rPr>
        <w:t>erupakan suatu keadaan jika proses pembangkitan yang mendasari suatu deret berkala didasarkan pada nilai tengah konstan dan nilai varians konstan. Suatu data pengamatan dikatakan stasioner apabila proses tidak mengalami perubahan seiring dengan waktu yang berubah</w:t>
      </w:r>
      <w:r>
        <w:rPr>
          <w:rFonts w:ascii="Times New Roman" w:hAnsi="Times New Roman"/>
          <w:color w:val="000000"/>
          <w:sz w:val="24"/>
          <w:szCs w:val="24"/>
          <w:lang w:val="en-US"/>
        </w:rPr>
        <w:t>.</w:t>
      </w:r>
      <w:r w:rsidR="00437DD4">
        <w:rPr>
          <w:rFonts w:ascii="Times New Roman" w:hAnsi="Times New Roman"/>
          <w:color w:val="000000"/>
          <w:sz w:val="24"/>
          <w:szCs w:val="24"/>
          <w:lang w:val="en-US"/>
        </w:rPr>
        <w:t xml:space="preserve"> Pada penelitian ini u</w:t>
      </w:r>
      <w:r w:rsidR="00437DD4" w:rsidRPr="00437DD4">
        <w:rPr>
          <w:rFonts w:ascii="Times New Roman" w:hAnsi="Times New Roman"/>
          <w:color w:val="000000"/>
          <w:sz w:val="24"/>
          <w:szCs w:val="24"/>
          <w:lang w:val="en-US"/>
        </w:rPr>
        <w:t xml:space="preserve">ji stasioneritas yang digunakan adalah uji </w:t>
      </w:r>
      <w:r w:rsidR="00437DD4" w:rsidRPr="00437DD4">
        <w:rPr>
          <w:rFonts w:ascii="Times New Roman" w:hAnsi="Times New Roman"/>
          <w:i/>
          <w:iCs/>
          <w:color w:val="000000"/>
          <w:sz w:val="24"/>
          <w:szCs w:val="24"/>
          <w:lang w:val="en-US"/>
        </w:rPr>
        <w:t>Unit Root</w:t>
      </w:r>
      <w:r w:rsidR="00437DD4" w:rsidRPr="00437DD4">
        <w:rPr>
          <w:rFonts w:ascii="Times New Roman" w:hAnsi="Times New Roman"/>
          <w:color w:val="000000"/>
          <w:sz w:val="24"/>
          <w:szCs w:val="24"/>
          <w:lang w:val="en-US"/>
        </w:rPr>
        <w:t xml:space="preserve"> dengan uji</w:t>
      </w:r>
      <w:r w:rsidR="00437DD4">
        <w:rPr>
          <w:rFonts w:ascii="Times New Roman" w:hAnsi="Times New Roman"/>
          <w:color w:val="000000"/>
          <w:sz w:val="24"/>
          <w:szCs w:val="24"/>
          <w:lang w:val="en-US"/>
        </w:rPr>
        <w:t xml:space="preserve"> </w:t>
      </w:r>
      <w:r w:rsidR="00437DD4" w:rsidRPr="00437DD4">
        <w:rPr>
          <w:rFonts w:ascii="Times New Roman" w:hAnsi="Times New Roman"/>
          <w:i/>
          <w:iCs/>
          <w:color w:val="000000"/>
          <w:sz w:val="24"/>
          <w:szCs w:val="24"/>
          <w:lang w:val="en-US"/>
        </w:rPr>
        <w:t>Augmented-Dickey-Fuller</w:t>
      </w:r>
      <w:r w:rsidR="00437DD4" w:rsidRPr="00437DD4">
        <w:rPr>
          <w:rFonts w:ascii="Times New Roman" w:hAnsi="Times New Roman"/>
          <w:color w:val="000000"/>
          <w:sz w:val="24"/>
          <w:szCs w:val="24"/>
          <w:lang w:val="en-US"/>
        </w:rPr>
        <w:t xml:space="preserve"> (ADF</w:t>
      </w:r>
      <w:r w:rsidR="00437DD4">
        <w:rPr>
          <w:rFonts w:ascii="Times New Roman" w:hAnsi="Times New Roman"/>
          <w:color w:val="000000"/>
          <w:sz w:val="24"/>
          <w:szCs w:val="24"/>
          <w:lang w:val="en-US"/>
        </w:rPr>
        <w:t>).</w:t>
      </w:r>
    </w:p>
    <w:p w:rsidR="0079156E" w:rsidRPr="0079156E" w:rsidRDefault="00437DD4" w:rsidP="004F5EB2">
      <w:pPr>
        <w:spacing w:line="240" w:lineRule="auto"/>
        <w:ind w:firstLine="360"/>
        <w:jc w:val="center"/>
        <w:rPr>
          <w:rFonts w:ascii="Times New Roman" w:hAnsi="Times New Roman"/>
          <w:b/>
          <w:bCs/>
          <w:sz w:val="24"/>
          <w:szCs w:val="24"/>
          <w:lang w:val="en-US"/>
        </w:rPr>
      </w:pPr>
      <w:r>
        <w:rPr>
          <w:rFonts w:ascii="Times New Roman" w:hAnsi="Times New Roman"/>
          <w:b/>
          <w:bCs/>
          <w:sz w:val="24"/>
          <w:szCs w:val="24"/>
          <w:lang w:val="en-US"/>
        </w:rPr>
        <w:t>Tabel 4.5</w:t>
      </w:r>
      <w:r w:rsidR="0079156E" w:rsidRPr="0079156E">
        <w:rPr>
          <w:rFonts w:ascii="Times New Roman" w:hAnsi="Times New Roman"/>
          <w:b/>
          <w:bCs/>
          <w:sz w:val="24"/>
          <w:szCs w:val="24"/>
          <w:lang w:val="en-US"/>
        </w:rPr>
        <w:t xml:space="preserve"> </w:t>
      </w:r>
      <w:r w:rsidR="004F5EB2">
        <w:rPr>
          <w:rFonts w:ascii="Times New Roman" w:hAnsi="Times New Roman"/>
          <w:b/>
          <w:bCs/>
          <w:sz w:val="24"/>
          <w:szCs w:val="24"/>
          <w:lang w:val="en-US"/>
        </w:rPr>
        <w:t>Uji Stasioneritas</w:t>
      </w:r>
    </w:p>
    <w:p w:rsidR="0079156E" w:rsidRPr="004F5EB2" w:rsidRDefault="004F5EB2" w:rsidP="0079156E">
      <w:pPr>
        <w:spacing w:line="240" w:lineRule="auto"/>
        <w:ind w:left="720" w:firstLine="720"/>
        <w:jc w:val="both"/>
        <w:rPr>
          <w:rFonts w:ascii="Times New Roman" w:hAnsi="Times New Roman"/>
          <w:bCs/>
          <w:sz w:val="24"/>
          <w:szCs w:val="24"/>
          <w:lang w:val="en-US"/>
        </w:rPr>
      </w:pPr>
      <w:r>
        <w:rPr>
          <w:rFonts w:ascii="Times New Roman" w:hAnsi="Times New Roman"/>
          <w:bCs/>
          <w:i/>
          <w:iCs/>
          <w:sz w:val="24"/>
          <w:szCs w:val="24"/>
          <w:lang w:val="en-US"/>
        </w:rPr>
        <w:t xml:space="preserve"> </w:t>
      </w:r>
      <w:r>
        <w:rPr>
          <w:rFonts w:ascii="Times New Roman" w:hAnsi="Times New Roman"/>
          <w:bCs/>
          <w:i/>
          <w:iCs/>
          <w:noProof/>
          <w:sz w:val="24"/>
          <w:szCs w:val="24"/>
          <w:lang w:val="en-US"/>
        </w:rPr>
        <w:drawing>
          <wp:inline distT="0" distB="0" distL="0" distR="0">
            <wp:extent cx="3771900" cy="272415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40000"/>
                    </a:blip>
                    <a:srcRect/>
                    <a:stretch>
                      <a:fillRect/>
                    </a:stretch>
                  </pic:blipFill>
                  <pic:spPr bwMode="auto">
                    <a:xfrm>
                      <a:off x="0" y="0"/>
                      <a:ext cx="3775363" cy="2726651"/>
                    </a:xfrm>
                    <a:prstGeom prst="rect">
                      <a:avLst/>
                    </a:prstGeom>
                    <a:noFill/>
                    <a:ln w="9525">
                      <a:noFill/>
                      <a:miter lim="800000"/>
                      <a:headEnd/>
                      <a:tailEnd/>
                    </a:ln>
                  </pic:spPr>
                </pic:pic>
              </a:graphicData>
            </a:graphic>
          </wp:inline>
        </w:drawing>
      </w:r>
    </w:p>
    <w:p w:rsidR="00B40807" w:rsidRPr="00B40807" w:rsidRDefault="00B40807" w:rsidP="00B40807">
      <w:pPr>
        <w:spacing w:line="240" w:lineRule="auto"/>
        <w:ind w:firstLine="360"/>
        <w:jc w:val="both"/>
        <w:rPr>
          <w:rFonts w:ascii="Times New Roman" w:hAnsi="Times New Roman"/>
          <w:bCs/>
          <w:sz w:val="24"/>
          <w:szCs w:val="24"/>
          <w:lang w:val="en-US"/>
        </w:rPr>
      </w:pPr>
      <w:r w:rsidRPr="00B40807">
        <w:rPr>
          <w:rFonts w:ascii="Times New Roman" w:hAnsi="Times New Roman"/>
          <w:bCs/>
          <w:sz w:val="24"/>
          <w:szCs w:val="24"/>
          <w:lang w:val="en-US"/>
        </w:rPr>
        <w:t xml:space="preserve">Berdasarkan tabel 4.5, data yang diolah menunjukkan </w:t>
      </w:r>
      <w:r w:rsidRPr="00B40807">
        <w:rPr>
          <w:rFonts w:ascii="Times New Roman" w:hAnsi="Times New Roman"/>
          <w:bCs/>
          <w:i/>
          <w:iCs/>
          <w:sz w:val="24"/>
          <w:szCs w:val="24"/>
          <w:lang w:val="en-US"/>
        </w:rPr>
        <w:t>output</w:t>
      </w:r>
      <w:r w:rsidRPr="00B40807">
        <w:rPr>
          <w:rFonts w:ascii="Times New Roman" w:hAnsi="Times New Roman"/>
          <w:bCs/>
          <w:sz w:val="24"/>
          <w:szCs w:val="24"/>
          <w:lang w:val="en-US"/>
        </w:rPr>
        <w:t xml:space="preserve"> dengan</w:t>
      </w:r>
      <w:r>
        <w:rPr>
          <w:rFonts w:ascii="Times New Roman" w:hAnsi="Times New Roman"/>
          <w:bCs/>
          <w:sz w:val="24"/>
          <w:szCs w:val="24"/>
          <w:lang w:val="en-US"/>
        </w:rPr>
        <w:t xml:space="preserve"> </w:t>
      </w:r>
      <w:r w:rsidRPr="00B40807">
        <w:rPr>
          <w:rFonts w:ascii="Times New Roman" w:hAnsi="Times New Roman"/>
          <w:bCs/>
          <w:sz w:val="24"/>
          <w:szCs w:val="24"/>
          <w:lang w:val="en-US"/>
        </w:rPr>
        <w:t xml:space="preserve">nilai </w:t>
      </w:r>
      <w:r w:rsidRPr="00373755">
        <w:rPr>
          <w:rFonts w:ascii="Times New Roman" w:hAnsi="Times New Roman"/>
          <w:bCs/>
          <w:i/>
          <w:iCs/>
          <w:sz w:val="24"/>
          <w:szCs w:val="24"/>
          <w:lang w:val="en-US"/>
        </w:rPr>
        <w:t xml:space="preserve">probability </w:t>
      </w:r>
      <w:r>
        <w:rPr>
          <w:rFonts w:ascii="Times New Roman" w:hAnsi="Times New Roman"/>
          <w:bCs/>
          <w:sz w:val="24"/>
          <w:szCs w:val="24"/>
          <w:lang w:val="en-US"/>
        </w:rPr>
        <w:t>lebih kecil dari 0.05. D</w:t>
      </w:r>
      <w:r w:rsidRPr="00B40807">
        <w:rPr>
          <w:rFonts w:ascii="Times New Roman" w:hAnsi="Times New Roman"/>
          <w:bCs/>
          <w:sz w:val="24"/>
          <w:szCs w:val="24"/>
          <w:lang w:val="en-US"/>
        </w:rPr>
        <w:t>engan demikian uji</w:t>
      </w:r>
      <w:r>
        <w:rPr>
          <w:rFonts w:ascii="Times New Roman" w:hAnsi="Times New Roman"/>
          <w:bCs/>
          <w:sz w:val="24"/>
          <w:szCs w:val="24"/>
          <w:lang w:val="en-US"/>
        </w:rPr>
        <w:t xml:space="preserve"> </w:t>
      </w:r>
      <w:r w:rsidRPr="00B40807">
        <w:rPr>
          <w:rFonts w:ascii="Times New Roman" w:hAnsi="Times New Roman"/>
          <w:bCs/>
          <w:sz w:val="24"/>
          <w:szCs w:val="24"/>
          <w:lang w:val="en-US"/>
        </w:rPr>
        <w:t>stasioneritas untuk masing-masing variabel dalam penelitian ini</w:t>
      </w:r>
      <w:r>
        <w:rPr>
          <w:rFonts w:ascii="Times New Roman" w:hAnsi="Times New Roman"/>
          <w:bCs/>
          <w:sz w:val="24"/>
          <w:szCs w:val="24"/>
          <w:lang w:val="en-US"/>
        </w:rPr>
        <w:t xml:space="preserve"> </w:t>
      </w:r>
      <w:r w:rsidRPr="00B40807">
        <w:rPr>
          <w:rFonts w:ascii="Times New Roman" w:hAnsi="Times New Roman"/>
          <w:bCs/>
          <w:sz w:val="24"/>
          <w:szCs w:val="24"/>
          <w:lang w:val="en-US"/>
        </w:rPr>
        <w:t>memenuhi ketentuan uji stasioneritas dan layak untuk dilanjutkan</w:t>
      </w:r>
      <w:r>
        <w:rPr>
          <w:rFonts w:ascii="Times New Roman" w:hAnsi="Times New Roman"/>
          <w:bCs/>
          <w:sz w:val="24"/>
          <w:szCs w:val="24"/>
          <w:lang w:val="en-US"/>
        </w:rPr>
        <w:t xml:space="preserve"> </w:t>
      </w:r>
      <w:r w:rsidRPr="00B40807">
        <w:rPr>
          <w:rFonts w:ascii="Times New Roman" w:hAnsi="Times New Roman"/>
          <w:bCs/>
          <w:sz w:val="24"/>
          <w:szCs w:val="24"/>
          <w:lang w:val="en-US"/>
        </w:rPr>
        <w:t xml:space="preserve">dengan pengujian data lanjutnya. </w:t>
      </w:r>
      <w:r>
        <w:rPr>
          <w:rFonts w:ascii="Times New Roman" w:hAnsi="Times New Roman"/>
          <w:bCs/>
          <w:sz w:val="24"/>
          <w:szCs w:val="24"/>
          <w:lang w:val="en-US"/>
        </w:rPr>
        <w:t xml:space="preserve"> </w:t>
      </w:r>
    </w:p>
    <w:p w:rsidR="00B40807" w:rsidRDefault="00B40807" w:rsidP="0079156E">
      <w:pPr>
        <w:spacing w:line="240" w:lineRule="auto"/>
        <w:jc w:val="both"/>
        <w:rPr>
          <w:rFonts w:ascii="Times New Roman" w:hAnsi="Times New Roman"/>
          <w:b/>
          <w:sz w:val="24"/>
          <w:szCs w:val="24"/>
          <w:lang w:val="en-US"/>
        </w:rPr>
      </w:pPr>
    </w:p>
    <w:p w:rsidR="0079156E" w:rsidRDefault="004F5EB2" w:rsidP="0079156E">
      <w:pPr>
        <w:spacing w:line="240" w:lineRule="auto"/>
        <w:jc w:val="both"/>
        <w:rPr>
          <w:rFonts w:ascii="Times New Roman" w:hAnsi="Times New Roman"/>
          <w:b/>
          <w:sz w:val="24"/>
          <w:szCs w:val="24"/>
          <w:lang w:val="en-US"/>
        </w:rPr>
      </w:pPr>
      <w:r w:rsidRPr="004F5EB2">
        <w:rPr>
          <w:rFonts w:ascii="Times New Roman" w:hAnsi="Times New Roman"/>
          <w:b/>
          <w:sz w:val="24"/>
          <w:szCs w:val="24"/>
          <w:lang w:val="en-US"/>
        </w:rPr>
        <w:lastRenderedPageBreak/>
        <w:t>Uji Normalitas</w:t>
      </w:r>
    </w:p>
    <w:p w:rsidR="00411045" w:rsidRPr="009B75BF" w:rsidRDefault="00411045" w:rsidP="00411045">
      <w:pPr>
        <w:spacing w:line="240" w:lineRule="auto"/>
        <w:ind w:firstLine="360"/>
        <w:jc w:val="both"/>
        <w:rPr>
          <w:rFonts w:asciiTheme="majorBidi" w:hAnsiTheme="majorBidi" w:cstheme="majorBidi"/>
          <w:sz w:val="24"/>
          <w:szCs w:val="24"/>
          <w:lang w:val="en-US"/>
        </w:rPr>
      </w:pPr>
      <w:r w:rsidRPr="009B75BF">
        <w:rPr>
          <w:rFonts w:asciiTheme="majorBidi" w:hAnsiTheme="majorBidi" w:cstheme="majorBidi"/>
          <w:sz w:val="24"/>
          <w:szCs w:val="24"/>
        </w:rPr>
        <w:t>Menurut Ghozali dalam Sadjab dkk (2016: 754), mengatakan bahwa uji normalitas dilakukan untuk mengetahui apakah di dalam model regresi variabel pengganggu atau residual memiliki distribusi normal.</w:t>
      </w:r>
    </w:p>
    <w:p w:rsidR="008F2F04" w:rsidRPr="008F2F04" w:rsidRDefault="008F2F04" w:rsidP="00411045">
      <w:pPr>
        <w:spacing w:line="240" w:lineRule="auto"/>
        <w:ind w:firstLine="360"/>
        <w:jc w:val="both"/>
        <w:rPr>
          <w:rFonts w:ascii="Times New Roman" w:hAnsi="Times New Roman"/>
          <w:b/>
          <w:sz w:val="24"/>
          <w:szCs w:val="24"/>
          <w:lang w:val="en-US"/>
        </w:rPr>
      </w:pPr>
    </w:p>
    <w:p w:rsidR="004F5EB2" w:rsidRPr="004F5EB2" w:rsidRDefault="004F5EB2" w:rsidP="0079156E">
      <w:pPr>
        <w:spacing w:line="240" w:lineRule="auto"/>
        <w:jc w:val="both"/>
        <w:rPr>
          <w:rFonts w:ascii="Times New Roman" w:hAnsi="Times New Roman"/>
          <w:bCs/>
          <w:sz w:val="24"/>
          <w:szCs w:val="24"/>
          <w:lang w:val="en-US"/>
        </w:rPr>
      </w:pPr>
    </w:p>
    <w:p w:rsidR="004F5EB2" w:rsidRPr="004F5EB2" w:rsidRDefault="008F2F04" w:rsidP="0079156E">
      <w:pPr>
        <w:spacing w:line="240" w:lineRule="auto"/>
        <w:jc w:val="both"/>
        <w:rPr>
          <w:rFonts w:ascii="Times New Roman" w:hAnsi="Times New Roman"/>
          <w:bCs/>
          <w:sz w:val="24"/>
          <w:szCs w:val="24"/>
          <w:lang w:val="en-US"/>
        </w:rPr>
      </w:pPr>
      <w:r>
        <w:rPr>
          <w:rFonts w:ascii="Times New Roman" w:hAnsi="Times New Roman"/>
          <w:bCs/>
          <w:noProof/>
          <w:sz w:val="24"/>
          <w:szCs w:val="24"/>
          <w:lang w:val="en-US"/>
        </w:rPr>
        <w:drawing>
          <wp:anchor distT="0" distB="0" distL="114300" distR="114300" simplePos="0" relativeHeight="251665408" behindDoc="1" locked="0" layoutInCell="1" allowOverlap="1">
            <wp:simplePos x="0" y="0"/>
            <wp:positionH relativeFrom="column">
              <wp:posOffset>805815</wp:posOffset>
            </wp:positionH>
            <wp:positionV relativeFrom="paragraph">
              <wp:posOffset>-318135</wp:posOffset>
            </wp:positionV>
            <wp:extent cx="3962400" cy="187642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962400" cy="1876425"/>
                    </a:xfrm>
                    <a:prstGeom prst="rect">
                      <a:avLst/>
                    </a:prstGeom>
                    <a:noFill/>
                    <a:ln w="9525">
                      <a:noFill/>
                      <a:miter lim="800000"/>
                      <a:headEnd/>
                      <a:tailEnd/>
                    </a:ln>
                  </pic:spPr>
                </pic:pic>
              </a:graphicData>
            </a:graphic>
          </wp:anchor>
        </w:drawing>
      </w:r>
    </w:p>
    <w:p w:rsidR="00761928" w:rsidRPr="00AE516F" w:rsidRDefault="00761928" w:rsidP="00761928">
      <w:pPr>
        <w:spacing w:line="240" w:lineRule="auto"/>
        <w:ind w:firstLine="360"/>
        <w:jc w:val="both"/>
        <w:rPr>
          <w:rFonts w:ascii="Times New Roman" w:hAnsi="Times New Roman"/>
          <w:bCs/>
          <w:sz w:val="24"/>
          <w:szCs w:val="24"/>
          <w:lang w:val="en-US"/>
        </w:rPr>
      </w:pPr>
    </w:p>
    <w:p w:rsidR="000C5815" w:rsidRPr="000C5815" w:rsidRDefault="000C5815" w:rsidP="000C0F93">
      <w:pPr>
        <w:autoSpaceDE w:val="0"/>
        <w:autoSpaceDN w:val="0"/>
        <w:adjustRightInd w:val="0"/>
        <w:spacing w:after="0" w:line="240" w:lineRule="auto"/>
        <w:jc w:val="both"/>
        <w:rPr>
          <w:rFonts w:ascii="Times New Roman" w:hAnsi="Times New Roman"/>
          <w:b/>
          <w:bCs/>
          <w:iCs/>
          <w:sz w:val="26"/>
          <w:szCs w:val="26"/>
          <w:lang w:val="en-US"/>
        </w:rPr>
      </w:pPr>
    </w:p>
    <w:p w:rsidR="00AB7ED7" w:rsidRPr="001E74B7" w:rsidRDefault="001E74B7" w:rsidP="00AB7ED7">
      <w:pPr>
        <w:spacing w:after="0" w:line="240" w:lineRule="auto"/>
        <w:jc w:val="center"/>
        <w:rPr>
          <w:rFonts w:ascii="Times New Roman" w:hAnsi="Times New Roman"/>
          <w:b/>
          <w:bCs/>
          <w:sz w:val="24"/>
          <w:szCs w:val="24"/>
          <w:lang w:val="en-US"/>
        </w:rPr>
      </w:pPr>
      <w:r>
        <w:rPr>
          <w:rFonts w:ascii="Times New Roman" w:hAnsi="Times New Roman"/>
          <w:b/>
          <w:sz w:val="24"/>
          <w:szCs w:val="24"/>
          <w:lang w:val="en-US"/>
        </w:rPr>
        <w:t xml:space="preserve"> </w:t>
      </w:r>
    </w:p>
    <w:p w:rsidR="00AB7ED7" w:rsidRPr="00AB7ED7" w:rsidRDefault="00AB7ED7" w:rsidP="00B11652">
      <w:pPr>
        <w:spacing w:after="0" w:line="240" w:lineRule="auto"/>
        <w:jc w:val="both"/>
        <w:rPr>
          <w:rFonts w:asciiTheme="majorBidi" w:hAnsiTheme="majorBidi" w:cstheme="majorBidi"/>
          <w:sz w:val="24"/>
          <w:szCs w:val="24"/>
        </w:rPr>
      </w:pPr>
    </w:p>
    <w:p w:rsidR="00AB7ED7" w:rsidRDefault="00AB7ED7" w:rsidP="00B11652">
      <w:pPr>
        <w:spacing w:after="0" w:line="240" w:lineRule="auto"/>
        <w:jc w:val="both"/>
        <w:rPr>
          <w:rFonts w:ascii="Times New Roman" w:hAnsi="Times New Roman"/>
          <w:b/>
          <w:bCs/>
          <w:sz w:val="24"/>
          <w:szCs w:val="24"/>
        </w:rPr>
      </w:pPr>
    </w:p>
    <w:p w:rsidR="00DA3F2A" w:rsidRDefault="00DA3F2A" w:rsidP="00BC37A8">
      <w:pPr>
        <w:pStyle w:val="ListParagraph"/>
        <w:spacing w:line="240" w:lineRule="auto"/>
        <w:ind w:left="0"/>
        <w:rPr>
          <w:rFonts w:ascii="Times New Roman" w:hAnsi="Times New Roman" w:cs="Times New Roman"/>
          <w:b/>
          <w:bCs/>
          <w:sz w:val="26"/>
          <w:szCs w:val="26"/>
        </w:rPr>
      </w:pPr>
    </w:p>
    <w:p w:rsidR="0019000F" w:rsidRPr="0019000F" w:rsidRDefault="0019000F" w:rsidP="0019000F">
      <w:pPr>
        <w:spacing w:after="0" w:line="240" w:lineRule="auto"/>
        <w:jc w:val="center"/>
        <w:rPr>
          <w:rFonts w:ascii="Times New Roman" w:eastAsia="Times New Roman" w:hAnsi="Times New Roman"/>
          <w:b/>
          <w:bCs/>
          <w:sz w:val="24"/>
          <w:szCs w:val="24"/>
          <w:lang w:val="en-US" w:eastAsia="id-ID"/>
        </w:rPr>
      </w:pPr>
      <w:r w:rsidRPr="0019000F">
        <w:rPr>
          <w:rFonts w:ascii="Times New Roman" w:eastAsia="Times New Roman" w:hAnsi="Times New Roman"/>
          <w:b/>
          <w:bCs/>
          <w:sz w:val="24"/>
          <w:szCs w:val="24"/>
          <w:lang w:val="en-US" w:eastAsia="id-ID"/>
        </w:rPr>
        <w:t>Gambar 4.1</w:t>
      </w:r>
    </w:p>
    <w:p w:rsidR="001D1A72" w:rsidRDefault="0019000F" w:rsidP="0019000F">
      <w:pPr>
        <w:spacing w:after="0" w:line="240" w:lineRule="auto"/>
        <w:jc w:val="center"/>
        <w:rPr>
          <w:rFonts w:ascii="Times New Roman" w:eastAsia="Times New Roman" w:hAnsi="Times New Roman"/>
          <w:b/>
          <w:bCs/>
          <w:sz w:val="24"/>
          <w:szCs w:val="24"/>
          <w:lang w:val="en-US" w:eastAsia="id-ID"/>
        </w:rPr>
      </w:pPr>
      <w:r w:rsidRPr="0019000F">
        <w:rPr>
          <w:rFonts w:ascii="Times New Roman" w:eastAsia="Times New Roman" w:hAnsi="Times New Roman"/>
          <w:b/>
          <w:bCs/>
          <w:sz w:val="24"/>
          <w:szCs w:val="24"/>
          <w:lang w:val="en-US" w:eastAsia="id-ID"/>
        </w:rPr>
        <w:t>Hasil Uji Normalitas</w:t>
      </w:r>
    </w:p>
    <w:p w:rsidR="0019000F" w:rsidRDefault="0019000F" w:rsidP="0019000F">
      <w:pPr>
        <w:spacing w:after="0" w:line="240" w:lineRule="auto"/>
        <w:ind w:firstLine="360"/>
        <w:rPr>
          <w:rFonts w:ascii="Times New Roman" w:eastAsia="Times New Roman" w:hAnsi="Times New Roman"/>
          <w:sz w:val="24"/>
          <w:szCs w:val="24"/>
          <w:lang w:val="en-US" w:eastAsia="id-ID"/>
        </w:rPr>
      </w:pPr>
      <w:r w:rsidRPr="0019000F">
        <w:rPr>
          <w:rFonts w:ascii="Times New Roman" w:eastAsia="Times New Roman" w:hAnsi="Times New Roman"/>
          <w:sz w:val="24"/>
          <w:szCs w:val="24"/>
          <w:lang w:val="en-US" w:eastAsia="id-ID"/>
        </w:rPr>
        <w:t xml:space="preserve">Dari gambar 4.1 diketahui bahwa nilai </w:t>
      </w:r>
      <w:r w:rsidRPr="00373755">
        <w:rPr>
          <w:rFonts w:ascii="Times New Roman" w:eastAsia="Times New Roman" w:hAnsi="Times New Roman"/>
          <w:i/>
          <w:iCs/>
          <w:sz w:val="24"/>
          <w:szCs w:val="24"/>
          <w:lang w:val="en-US" w:eastAsia="id-ID"/>
        </w:rPr>
        <w:t xml:space="preserve">probability </w:t>
      </w:r>
      <w:r w:rsidRPr="0019000F">
        <w:rPr>
          <w:rFonts w:ascii="Times New Roman" w:eastAsia="Times New Roman" w:hAnsi="Times New Roman"/>
          <w:sz w:val="24"/>
          <w:szCs w:val="24"/>
          <w:lang w:val="en-US" w:eastAsia="id-ID"/>
        </w:rPr>
        <w:t>sebesar</w:t>
      </w:r>
      <w:r>
        <w:rPr>
          <w:rFonts w:ascii="Times New Roman" w:eastAsia="Times New Roman" w:hAnsi="Times New Roman"/>
          <w:sz w:val="24"/>
          <w:szCs w:val="24"/>
          <w:lang w:val="en-US" w:eastAsia="id-ID"/>
        </w:rPr>
        <w:t xml:space="preserve"> </w:t>
      </w:r>
      <w:r w:rsidRPr="0019000F">
        <w:rPr>
          <w:rFonts w:ascii="Times New Roman" w:eastAsia="Times New Roman" w:hAnsi="Times New Roman"/>
          <w:sz w:val="24"/>
          <w:szCs w:val="24"/>
          <w:lang w:val="en-US" w:eastAsia="id-ID"/>
        </w:rPr>
        <w:t>0.683883 nilai tersebut menunjukkan lebih besar dari 0.05, sehingga</w:t>
      </w:r>
      <w:r>
        <w:rPr>
          <w:rFonts w:ascii="Times New Roman" w:eastAsia="Times New Roman" w:hAnsi="Times New Roman"/>
          <w:sz w:val="24"/>
          <w:szCs w:val="24"/>
          <w:lang w:val="en-US" w:eastAsia="id-ID"/>
        </w:rPr>
        <w:t xml:space="preserve"> </w:t>
      </w:r>
      <w:r w:rsidRPr="0019000F">
        <w:rPr>
          <w:rFonts w:ascii="Times New Roman" w:eastAsia="Times New Roman" w:hAnsi="Times New Roman"/>
          <w:sz w:val="24"/>
          <w:szCs w:val="24"/>
          <w:lang w:val="en-US" w:eastAsia="id-ID"/>
        </w:rPr>
        <w:t>data berdistribusi normal</w:t>
      </w:r>
      <w:r>
        <w:rPr>
          <w:rFonts w:ascii="Times New Roman" w:eastAsia="Times New Roman" w:hAnsi="Times New Roman"/>
          <w:sz w:val="24"/>
          <w:szCs w:val="24"/>
          <w:lang w:val="en-US" w:eastAsia="id-ID"/>
        </w:rPr>
        <w:t>.</w:t>
      </w:r>
    </w:p>
    <w:p w:rsidR="00411045" w:rsidRDefault="00AF37B1" w:rsidP="00AF37B1">
      <w:pPr>
        <w:spacing w:after="0" w:line="240" w:lineRule="auto"/>
        <w:rPr>
          <w:rFonts w:ascii="Times New Roman" w:eastAsia="Times New Roman" w:hAnsi="Times New Roman"/>
          <w:b/>
          <w:bCs/>
          <w:sz w:val="24"/>
          <w:szCs w:val="24"/>
          <w:lang w:val="en-US" w:eastAsia="id-ID"/>
        </w:rPr>
      </w:pPr>
      <w:r w:rsidRPr="00AF37B1">
        <w:rPr>
          <w:rFonts w:ascii="Times New Roman" w:eastAsia="Times New Roman" w:hAnsi="Times New Roman"/>
          <w:b/>
          <w:bCs/>
          <w:sz w:val="24"/>
          <w:szCs w:val="24"/>
          <w:lang w:val="en-US" w:eastAsia="id-ID"/>
        </w:rPr>
        <w:t>Uji Multikolinearitas</w:t>
      </w:r>
    </w:p>
    <w:p w:rsidR="00F01D12" w:rsidRPr="00E71891" w:rsidRDefault="00E71891" w:rsidP="00E71891">
      <w:pPr>
        <w:spacing w:after="0" w:line="240" w:lineRule="auto"/>
        <w:ind w:firstLine="360"/>
        <w:jc w:val="both"/>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Menurut Bawono &amp; Sina (</w:t>
      </w:r>
      <w:r w:rsidRPr="00E71891">
        <w:rPr>
          <w:rFonts w:ascii="Times New Roman" w:eastAsia="Times New Roman" w:hAnsi="Times New Roman"/>
          <w:sz w:val="24"/>
          <w:szCs w:val="24"/>
          <w:lang w:val="en-US" w:eastAsia="id-ID"/>
        </w:rPr>
        <w:t>2018: 46), multikolonieritas adalah</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situasi di</w:t>
      </w:r>
      <w:r w:rsidR="00373755">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mana terdapat hubungan linier sempurna atau pasti diantara</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beberapa atau semua variabel bebas dari model regresi berganda.</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Dalam arti luas berarti terdapat korelasi yang tinggi di</w:t>
      </w:r>
      <w:r w:rsidR="00373755">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antara variabel</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 xml:space="preserve">bebas. Penelitian ini akan menggunakan </w:t>
      </w:r>
      <w:r w:rsidRPr="00373755">
        <w:rPr>
          <w:rFonts w:ascii="Times New Roman" w:eastAsia="Times New Roman" w:hAnsi="Times New Roman"/>
          <w:i/>
          <w:iCs/>
          <w:sz w:val="24"/>
          <w:szCs w:val="24"/>
          <w:lang w:val="en-US" w:eastAsia="id-ID"/>
        </w:rPr>
        <w:t>auxiliary regression</w:t>
      </w:r>
      <w:r w:rsidRPr="00E71891">
        <w:rPr>
          <w:rFonts w:ascii="Times New Roman" w:eastAsia="Times New Roman" w:hAnsi="Times New Roman"/>
          <w:sz w:val="24"/>
          <w:szCs w:val="24"/>
          <w:lang w:val="en-US" w:eastAsia="id-ID"/>
        </w:rPr>
        <w:t xml:space="preserve"> untuk</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mendeteksi adanya multikolonieritas. Kriterianya yaitu jika R2</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 xml:space="preserve">regresi </w:t>
      </w:r>
      <w:r w:rsidRPr="00373755">
        <w:rPr>
          <w:rFonts w:ascii="Times New Roman" w:eastAsia="Times New Roman" w:hAnsi="Times New Roman"/>
          <w:i/>
          <w:iCs/>
          <w:sz w:val="24"/>
          <w:szCs w:val="24"/>
          <w:lang w:val="en-US" w:eastAsia="id-ID"/>
        </w:rPr>
        <w:t>auxili</w:t>
      </w:r>
      <w:r w:rsidR="00373755" w:rsidRPr="00373755">
        <w:rPr>
          <w:rFonts w:ascii="Times New Roman" w:eastAsia="Times New Roman" w:hAnsi="Times New Roman"/>
          <w:i/>
          <w:iCs/>
          <w:sz w:val="24"/>
          <w:szCs w:val="24"/>
          <w:lang w:val="en-US" w:eastAsia="id-ID"/>
        </w:rPr>
        <w:t>a</w:t>
      </w:r>
      <w:r w:rsidRPr="00373755">
        <w:rPr>
          <w:rFonts w:ascii="Times New Roman" w:eastAsia="Times New Roman" w:hAnsi="Times New Roman"/>
          <w:i/>
          <w:iCs/>
          <w:sz w:val="24"/>
          <w:szCs w:val="24"/>
          <w:lang w:val="en-US" w:eastAsia="id-ID"/>
        </w:rPr>
        <w:t xml:space="preserve">ry </w:t>
      </w:r>
      <w:r w:rsidRPr="00E71891">
        <w:rPr>
          <w:rFonts w:ascii="Times New Roman" w:eastAsia="Times New Roman" w:hAnsi="Times New Roman"/>
          <w:sz w:val="24"/>
          <w:szCs w:val="24"/>
          <w:lang w:val="en-US" w:eastAsia="id-ID"/>
        </w:rPr>
        <w:t>lebih besar dari R2 regresi keseluruhan, maka di</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dalam model terjadi multikolonieritas antar variabel bebas dan</w:t>
      </w:r>
      <w:r>
        <w:rPr>
          <w:rFonts w:ascii="Times New Roman" w:eastAsia="Times New Roman" w:hAnsi="Times New Roman"/>
          <w:sz w:val="24"/>
          <w:szCs w:val="24"/>
          <w:lang w:val="en-US" w:eastAsia="id-ID"/>
        </w:rPr>
        <w:t xml:space="preserve"> </w:t>
      </w:r>
      <w:r w:rsidRPr="00E71891">
        <w:rPr>
          <w:rFonts w:ascii="Times New Roman" w:eastAsia="Times New Roman" w:hAnsi="Times New Roman"/>
          <w:sz w:val="24"/>
          <w:szCs w:val="24"/>
          <w:lang w:val="en-US" w:eastAsia="id-ID"/>
        </w:rPr>
        <w:t>sebaliknya</w:t>
      </w:r>
      <w:r w:rsidR="005C4E01">
        <w:rPr>
          <w:rFonts w:ascii="Times New Roman" w:eastAsia="Times New Roman" w:hAnsi="Times New Roman"/>
          <w:sz w:val="24"/>
          <w:szCs w:val="24"/>
          <w:lang w:val="en-US" w:eastAsia="id-ID"/>
        </w:rPr>
        <w:t>.</w:t>
      </w:r>
    </w:p>
    <w:p w:rsidR="00AD74C2" w:rsidRDefault="00AD74C2" w:rsidP="00AD74C2">
      <w:pPr>
        <w:spacing w:after="0" w:line="240" w:lineRule="auto"/>
        <w:jc w:val="center"/>
        <w:rPr>
          <w:rFonts w:ascii="Times New Roman" w:eastAsia="Times New Roman" w:hAnsi="Times New Roman"/>
          <w:b/>
          <w:bCs/>
          <w:sz w:val="24"/>
          <w:szCs w:val="24"/>
          <w:lang w:val="en-US" w:eastAsia="id-ID"/>
        </w:rPr>
      </w:pPr>
      <w:r>
        <w:rPr>
          <w:rFonts w:ascii="Times New Roman" w:eastAsia="Times New Roman" w:hAnsi="Times New Roman"/>
          <w:b/>
          <w:bCs/>
          <w:sz w:val="24"/>
          <w:szCs w:val="24"/>
          <w:lang w:val="en-US" w:eastAsia="id-ID"/>
        </w:rPr>
        <w:t>Tabel 4.12 Hasil Uji Multikolinieritas</w:t>
      </w:r>
    </w:p>
    <w:p w:rsidR="00AF37B1" w:rsidRPr="00AF37B1" w:rsidRDefault="00AD74C2" w:rsidP="00AF37B1">
      <w:pPr>
        <w:spacing w:after="0" w:line="240" w:lineRule="auto"/>
        <w:rPr>
          <w:rFonts w:ascii="Times New Roman" w:eastAsia="Times New Roman" w:hAnsi="Times New Roman"/>
          <w:sz w:val="24"/>
          <w:szCs w:val="24"/>
          <w:lang w:val="en-US" w:eastAsia="id-ID"/>
        </w:rPr>
      </w:pPr>
      <w:r>
        <w:rPr>
          <w:rFonts w:ascii="Times New Roman" w:eastAsia="Times New Roman" w:hAnsi="Times New Roman"/>
          <w:noProof/>
          <w:sz w:val="24"/>
          <w:szCs w:val="24"/>
          <w:lang w:val="en-US"/>
        </w:rPr>
        <w:drawing>
          <wp:anchor distT="0" distB="0" distL="114300" distR="114300" simplePos="0" relativeHeight="251666432" behindDoc="1" locked="0" layoutInCell="1" allowOverlap="1">
            <wp:simplePos x="0" y="0"/>
            <wp:positionH relativeFrom="column">
              <wp:posOffset>672465</wp:posOffset>
            </wp:positionH>
            <wp:positionV relativeFrom="paragraph">
              <wp:posOffset>97155</wp:posOffset>
            </wp:positionV>
            <wp:extent cx="3905250" cy="256222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905250" cy="2562225"/>
                    </a:xfrm>
                    <a:prstGeom prst="rect">
                      <a:avLst/>
                    </a:prstGeom>
                    <a:noFill/>
                    <a:ln w="9525">
                      <a:noFill/>
                      <a:miter lim="800000"/>
                      <a:headEnd/>
                      <a:tailEnd/>
                    </a:ln>
                  </pic:spPr>
                </pic:pic>
              </a:graphicData>
            </a:graphic>
          </wp:anchor>
        </w:drawing>
      </w:r>
    </w:p>
    <w:p w:rsidR="00D4694A" w:rsidRDefault="00D4694A"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p>
    <w:p w:rsidR="00AD74C2" w:rsidRDefault="00AD74C2" w:rsidP="00D9326C">
      <w:pPr>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Sumber: data sekunder di olah 2019</w:t>
      </w:r>
    </w:p>
    <w:p w:rsidR="0014299E" w:rsidRDefault="0014299E" w:rsidP="00AD74C2">
      <w:pPr>
        <w:ind w:firstLine="360"/>
        <w:jc w:val="both"/>
        <w:rPr>
          <w:rFonts w:ascii="Times New Roman" w:hAnsi="Times New Roman"/>
          <w:sz w:val="24"/>
          <w:szCs w:val="24"/>
          <w:lang w:val="en-US"/>
        </w:rPr>
      </w:pPr>
    </w:p>
    <w:p w:rsidR="00AD74C2" w:rsidRDefault="00AD74C2" w:rsidP="00AD74C2">
      <w:pPr>
        <w:ind w:firstLine="360"/>
        <w:jc w:val="both"/>
        <w:rPr>
          <w:rFonts w:ascii="Times New Roman" w:hAnsi="Times New Roman"/>
          <w:sz w:val="24"/>
          <w:szCs w:val="24"/>
          <w:lang w:val="en-US"/>
        </w:rPr>
      </w:pPr>
      <w:r w:rsidRPr="00AD74C2">
        <w:rPr>
          <w:rFonts w:ascii="Times New Roman" w:hAnsi="Times New Roman"/>
          <w:sz w:val="24"/>
          <w:szCs w:val="24"/>
          <w:lang w:val="en-US"/>
        </w:rPr>
        <w:lastRenderedPageBreak/>
        <w:t xml:space="preserve">Berdasarkan tabel di atas, nilai r2 </w:t>
      </w:r>
      <w:r w:rsidRPr="00AD74C2">
        <w:rPr>
          <w:rFonts w:ascii="Times New Roman" w:hAnsi="Times New Roman"/>
          <w:i/>
          <w:iCs/>
          <w:sz w:val="24"/>
          <w:szCs w:val="24"/>
          <w:lang w:val="en-US"/>
        </w:rPr>
        <w:t>regresi auxiliary</w:t>
      </w:r>
      <w:r w:rsidRPr="00AD74C2">
        <w:rPr>
          <w:rFonts w:ascii="Times New Roman" w:hAnsi="Times New Roman"/>
          <w:sz w:val="24"/>
          <w:szCs w:val="24"/>
          <w:lang w:val="en-US"/>
        </w:rPr>
        <w:t xml:space="preserve"> terdapat</w:t>
      </w:r>
      <w:r>
        <w:rPr>
          <w:rFonts w:ascii="Times New Roman" w:hAnsi="Times New Roman"/>
          <w:sz w:val="24"/>
          <w:szCs w:val="24"/>
          <w:lang w:val="en-US"/>
        </w:rPr>
        <w:t xml:space="preserve"> </w:t>
      </w:r>
      <w:r w:rsidRPr="00AD74C2">
        <w:rPr>
          <w:rFonts w:ascii="Times New Roman" w:hAnsi="Times New Roman"/>
          <w:sz w:val="24"/>
          <w:szCs w:val="24"/>
          <w:lang w:val="en-US"/>
        </w:rPr>
        <w:t>empat variabel yang melebihi nilai R2 pada regresi utama, sehingga</w:t>
      </w:r>
      <w:r>
        <w:rPr>
          <w:rFonts w:ascii="Times New Roman" w:hAnsi="Times New Roman"/>
          <w:sz w:val="24"/>
          <w:szCs w:val="24"/>
          <w:lang w:val="en-US"/>
        </w:rPr>
        <w:t xml:space="preserve"> </w:t>
      </w:r>
      <w:r w:rsidRPr="00AD74C2">
        <w:rPr>
          <w:rFonts w:ascii="Times New Roman" w:hAnsi="Times New Roman"/>
          <w:sz w:val="24"/>
          <w:szCs w:val="24"/>
          <w:lang w:val="en-US"/>
        </w:rPr>
        <w:t>dapat disimpulkan bahwa model regresi pada penelitian ini</w:t>
      </w:r>
      <w:r>
        <w:rPr>
          <w:rFonts w:ascii="Times New Roman" w:hAnsi="Times New Roman"/>
          <w:sz w:val="24"/>
          <w:szCs w:val="24"/>
          <w:lang w:val="en-US"/>
        </w:rPr>
        <w:t xml:space="preserve"> </w:t>
      </w:r>
      <w:r w:rsidRPr="00AD74C2">
        <w:rPr>
          <w:rFonts w:ascii="Times New Roman" w:hAnsi="Times New Roman"/>
          <w:sz w:val="24"/>
          <w:szCs w:val="24"/>
          <w:lang w:val="en-US"/>
        </w:rPr>
        <w:t>mengalami multikolinieritas. Sehingga perlu adanya pengobatan</w:t>
      </w:r>
      <w:r>
        <w:rPr>
          <w:rFonts w:ascii="Times New Roman" w:hAnsi="Times New Roman"/>
          <w:sz w:val="24"/>
          <w:szCs w:val="24"/>
          <w:lang w:val="en-US"/>
        </w:rPr>
        <w:t xml:space="preserve"> </w:t>
      </w:r>
      <w:r w:rsidRPr="00AD74C2">
        <w:rPr>
          <w:rFonts w:ascii="Times New Roman" w:hAnsi="Times New Roman"/>
          <w:sz w:val="24"/>
          <w:szCs w:val="24"/>
          <w:lang w:val="en-US"/>
        </w:rPr>
        <w:t>terhadap uji regresi tersebut dengan mengurangi salah satau variabel</w:t>
      </w:r>
      <w:r>
        <w:rPr>
          <w:rFonts w:ascii="Times New Roman" w:hAnsi="Times New Roman"/>
          <w:sz w:val="24"/>
          <w:szCs w:val="24"/>
          <w:lang w:val="en-US"/>
        </w:rPr>
        <w:t xml:space="preserve"> </w:t>
      </w:r>
      <w:r w:rsidRPr="00AD74C2">
        <w:rPr>
          <w:rFonts w:ascii="Times New Roman" w:hAnsi="Times New Roman"/>
          <w:sz w:val="24"/>
          <w:szCs w:val="24"/>
          <w:lang w:val="en-US"/>
        </w:rPr>
        <w:t>yang melebihi R2 utama</w:t>
      </w:r>
      <w:r>
        <w:rPr>
          <w:rFonts w:ascii="Times New Roman" w:hAnsi="Times New Roman"/>
          <w:sz w:val="24"/>
          <w:szCs w:val="24"/>
          <w:lang w:val="en-US"/>
        </w:rPr>
        <w:t xml:space="preserve">. </w:t>
      </w:r>
    </w:p>
    <w:p w:rsidR="00AD74C2" w:rsidRDefault="00AD74C2" w:rsidP="00AD74C2">
      <w:pPr>
        <w:ind w:firstLine="360"/>
        <w:jc w:val="center"/>
        <w:rPr>
          <w:rFonts w:ascii="Times New Roman" w:hAnsi="Times New Roman"/>
          <w:b/>
          <w:bCs/>
          <w:sz w:val="24"/>
          <w:szCs w:val="24"/>
          <w:lang w:val="en-US"/>
        </w:rPr>
      </w:pPr>
      <w:r>
        <w:rPr>
          <w:rFonts w:ascii="Times New Roman" w:hAnsi="Times New Roman"/>
          <w:b/>
          <w:bCs/>
          <w:noProof/>
          <w:sz w:val="24"/>
          <w:szCs w:val="24"/>
          <w:lang w:val="en-US"/>
        </w:rPr>
        <w:drawing>
          <wp:anchor distT="0" distB="0" distL="114300" distR="114300" simplePos="0" relativeHeight="251667456" behindDoc="1" locked="0" layoutInCell="1" allowOverlap="1">
            <wp:simplePos x="0" y="0"/>
            <wp:positionH relativeFrom="column">
              <wp:posOffset>777240</wp:posOffset>
            </wp:positionH>
            <wp:positionV relativeFrom="paragraph">
              <wp:posOffset>278130</wp:posOffset>
            </wp:positionV>
            <wp:extent cx="3990975" cy="1838325"/>
            <wp:effectExtent l="1905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3990975" cy="1838325"/>
                    </a:xfrm>
                    <a:prstGeom prst="rect">
                      <a:avLst/>
                    </a:prstGeom>
                    <a:noFill/>
                    <a:ln w="9525">
                      <a:noFill/>
                      <a:miter lim="800000"/>
                      <a:headEnd/>
                      <a:tailEnd/>
                    </a:ln>
                  </pic:spPr>
                </pic:pic>
              </a:graphicData>
            </a:graphic>
          </wp:anchor>
        </w:drawing>
      </w:r>
      <w:r w:rsidRPr="00AD74C2">
        <w:rPr>
          <w:rFonts w:ascii="Times New Roman" w:hAnsi="Times New Roman"/>
          <w:b/>
          <w:bCs/>
          <w:sz w:val="24"/>
          <w:szCs w:val="24"/>
          <w:lang w:val="en-US"/>
        </w:rPr>
        <w:t>Tabel 4.13 Hasil Uji Multikolinieritas Setelah Penyembuhan</w:t>
      </w: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p>
    <w:p w:rsidR="00AD74C2" w:rsidRDefault="00AD74C2" w:rsidP="00AD74C2">
      <w:pPr>
        <w:ind w:firstLine="36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Sumber: data sekunder di olah 2019</w:t>
      </w:r>
    </w:p>
    <w:p w:rsidR="00C859EC" w:rsidRPr="004B2ECE" w:rsidRDefault="00C56FF1" w:rsidP="004B2ECE">
      <w:pPr>
        <w:ind w:firstLine="360"/>
        <w:jc w:val="both"/>
        <w:rPr>
          <w:rFonts w:ascii="Times New Roman" w:hAnsi="Times New Roman"/>
          <w:sz w:val="24"/>
          <w:szCs w:val="24"/>
          <w:lang w:val="en-US"/>
        </w:rPr>
      </w:pPr>
      <w:r w:rsidRPr="00C56FF1">
        <w:rPr>
          <w:rFonts w:ascii="Times New Roman" w:hAnsi="Times New Roman"/>
          <w:sz w:val="24"/>
          <w:szCs w:val="24"/>
          <w:lang w:val="en-US"/>
        </w:rPr>
        <w:t>Dari tabel 4.13 perbandingan R2 setelah pengobatan, dapat</w:t>
      </w:r>
      <w:r>
        <w:rPr>
          <w:rFonts w:ascii="Times New Roman" w:hAnsi="Times New Roman"/>
          <w:sz w:val="24"/>
          <w:szCs w:val="24"/>
          <w:lang w:val="en-US"/>
        </w:rPr>
        <w:t xml:space="preserve"> </w:t>
      </w:r>
      <w:r w:rsidRPr="00C56FF1">
        <w:rPr>
          <w:rFonts w:ascii="Times New Roman" w:hAnsi="Times New Roman"/>
          <w:sz w:val="24"/>
          <w:szCs w:val="24"/>
          <w:lang w:val="en-US"/>
        </w:rPr>
        <w:t>diketahui bahwa tidak terdapat hubungan variabel bebas dengan</w:t>
      </w:r>
      <w:r>
        <w:rPr>
          <w:rFonts w:ascii="Times New Roman" w:hAnsi="Times New Roman"/>
          <w:sz w:val="24"/>
          <w:szCs w:val="24"/>
          <w:lang w:val="en-US"/>
        </w:rPr>
        <w:t xml:space="preserve"> </w:t>
      </w:r>
      <w:r w:rsidRPr="00C56FF1">
        <w:rPr>
          <w:rFonts w:ascii="Times New Roman" w:hAnsi="Times New Roman"/>
          <w:sz w:val="24"/>
          <w:szCs w:val="24"/>
          <w:lang w:val="en-US"/>
        </w:rPr>
        <w:t>nilai R2 pada nilai regresi utama. Jadi dapat disimpulkan bahwa data</w:t>
      </w:r>
      <w:r>
        <w:rPr>
          <w:rFonts w:ascii="Times New Roman" w:hAnsi="Times New Roman"/>
          <w:sz w:val="24"/>
          <w:szCs w:val="24"/>
          <w:lang w:val="en-US"/>
        </w:rPr>
        <w:t xml:space="preserve"> </w:t>
      </w:r>
      <w:r w:rsidRPr="00C56FF1">
        <w:rPr>
          <w:rFonts w:ascii="Times New Roman" w:hAnsi="Times New Roman"/>
          <w:sz w:val="24"/>
          <w:szCs w:val="24"/>
          <w:lang w:val="en-US"/>
        </w:rPr>
        <w:t>variabel dalam penelitian ini tidak terdapat multikolinieritas.</w:t>
      </w:r>
      <w:r>
        <w:rPr>
          <w:rFonts w:ascii="Times New Roman" w:hAnsi="Times New Roman"/>
          <w:sz w:val="24"/>
          <w:szCs w:val="24"/>
          <w:lang w:val="en-US"/>
        </w:rPr>
        <w:t xml:space="preserve"> </w:t>
      </w:r>
      <w:r w:rsidRPr="00C56FF1">
        <w:rPr>
          <w:rFonts w:ascii="Times New Roman" w:hAnsi="Times New Roman"/>
          <w:sz w:val="24"/>
          <w:szCs w:val="24"/>
          <w:lang w:val="en-US"/>
        </w:rPr>
        <w:t>Variabel yang dieleminasi</w:t>
      </w:r>
      <w:r>
        <w:rPr>
          <w:rFonts w:ascii="Times New Roman" w:hAnsi="Times New Roman"/>
          <w:sz w:val="24"/>
          <w:szCs w:val="24"/>
          <w:lang w:val="en-US"/>
        </w:rPr>
        <w:t xml:space="preserve"> adalah variabel pengangguran dan pengangguran di moderasi dengan zakat.</w:t>
      </w:r>
    </w:p>
    <w:p w:rsidR="00C56FF1" w:rsidRDefault="00C56FF1" w:rsidP="00C56FF1">
      <w:pPr>
        <w:jc w:val="both"/>
        <w:rPr>
          <w:rFonts w:ascii="Times New Roman" w:hAnsi="Times New Roman"/>
          <w:b/>
          <w:bCs/>
          <w:sz w:val="24"/>
          <w:szCs w:val="24"/>
          <w:lang w:val="en-US"/>
        </w:rPr>
      </w:pPr>
      <w:r w:rsidRPr="00C56FF1">
        <w:rPr>
          <w:rFonts w:ascii="Times New Roman" w:hAnsi="Times New Roman"/>
          <w:b/>
          <w:bCs/>
          <w:sz w:val="24"/>
          <w:szCs w:val="24"/>
          <w:lang w:val="en-US"/>
        </w:rPr>
        <w:t>Uji Autokorelasi</w:t>
      </w:r>
    </w:p>
    <w:p w:rsidR="00CD42A2" w:rsidRPr="00CD42A2" w:rsidRDefault="00CD42A2" w:rsidP="00CD42A2">
      <w:pPr>
        <w:ind w:firstLine="360"/>
        <w:jc w:val="both"/>
        <w:rPr>
          <w:rFonts w:ascii="Times New Roman" w:hAnsi="Times New Roman"/>
          <w:sz w:val="24"/>
          <w:szCs w:val="24"/>
          <w:lang w:val="en-US"/>
        </w:rPr>
      </w:pPr>
      <w:r w:rsidRPr="00CD42A2">
        <w:rPr>
          <w:rFonts w:ascii="Times New Roman" w:hAnsi="Times New Roman"/>
          <w:sz w:val="24"/>
          <w:szCs w:val="24"/>
          <w:lang w:val="en-US"/>
        </w:rPr>
        <w:t>Menguji autokorelasi dalam suatu model bertujuan untuk</w:t>
      </w:r>
      <w:r>
        <w:rPr>
          <w:rFonts w:ascii="Times New Roman" w:hAnsi="Times New Roman"/>
          <w:sz w:val="24"/>
          <w:szCs w:val="24"/>
          <w:lang w:val="en-US"/>
        </w:rPr>
        <w:t xml:space="preserve"> </w:t>
      </w:r>
      <w:r w:rsidRPr="00CD42A2">
        <w:rPr>
          <w:rFonts w:ascii="Times New Roman" w:hAnsi="Times New Roman"/>
          <w:sz w:val="24"/>
          <w:szCs w:val="24"/>
          <w:lang w:val="en-US"/>
        </w:rPr>
        <w:t>mengetahui ada tidaknya korelasi antara variabel pengganggu pada</w:t>
      </w:r>
      <w:r>
        <w:rPr>
          <w:rFonts w:ascii="Times New Roman" w:hAnsi="Times New Roman"/>
          <w:sz w:val="24"/>
          <w:szCs w:val="24"/>
          <w:lang w:val="en-US"/>
        </w:rPr>
        <w:t xml:space="preserve"> </w:t>
      </w:r>
      <w:r w:rsidRPr="00CD42A2">
        <w:rPr>
          <w:rFonts w:ascii="Times New Roman" w:hAnsi="Times New Roman"/>
          <w:sz w:val="24"/>
          <w:szCs w:val="24"/>
          <w:lang w:val="en-US"/>
        </w:rPr>
        <w:t xml:space="preserve">periode tertentu dengan variabel sebelumnya. Untuk data </w:t>
      </w:r>
      <w:r w:rsidRPr="00373755">
        <w:rPr>
          <w:rFonts w:ascii="Times New Roman" w:hAnsi="Times New Roman"/>
          <w:i/>
          <w:iCs/>
          <w:sz w:val="24"/>
          <w:szCs w:val="24"/>
          <w:lang w:val="en-US"/>
        </w:rPr>
        <w:t>time series</w:t>
      </w:r>
      <w:r>
        <w:rPr>
          <w:rFonts w:ascii="Times New Roman" w:hAnsi="Times New Roman"/>
          <w:sz w:val="24"/>
          <w:szCs w:val="24"/>
          <w:lang w:val="en-US"/>
        </w:rPr>
        <w:t xml:space="preserve"> </w:t>
      </w:r>
      <w:r w:rsidRPr="00CD42A2">
        <w:rPr>
          <w:rFonts w:ascii="Times New Roman" w:hAnsi="Times New Roman"/>
          <w:sz w:val="24"/>
          <w:szCs w:val="24"/>
          <w:lang w:val="en-US"/>
        </w:rPr>
        <w:t xml:space="preserve">autokorelasi sering terjadi. Tapi untuk data sampelnya </w:t>
      </w:r>
      <w:r w:rsidRPr="00373755">
        <w:rPr>
          <w:rFonts w:ascii="Times New Roman" w:hAnsi="Times New Roman"/>
          <w:i/>
          <w:iCs/>
          <w:sz w:val="24"/>
          <w:szCs w:val="24"/>
          <w:lang w:val="en-US"/>
        </w:rPr>
        <w:t>cros</w:t>
      </w:r>
      <w:r w:rsidR="00373755" w:rsidRPr="00373755">
        <w:rPr>
          <w:rFonts w:ascii="Times New Roman" w:hAnsi="Times New Roman"/>
          <w:i/>
          <w:iCs/>
          <w:sz w:val="24"/>
          <w:szCs w:val="24"/>
          <w:lang w:val="en-US"/>
        </w:rPr>
        <w:t xml:space="preserve">s </w:t>
      </w:r>
      <w:r w:rsidRPr="00373755">
        <w:rPr>
          <w:rFonts w:ascii="Times New Roman" w:hAnsi="Times New Roman"/>
          <w:i/>
          <w:iCs/>
          <w:sz w:val="24"/>
          <w:szCs w:val="24"/>
          <w:lang w:val="en-US"/>
        </w:rPr>
        <w:t>section</w:t>
      </w:r>
      <w:r>
        <w:rPr>
          <w:rFonts w:ascii="Times New Roman" w:hAnsi="Times New Roman"/>
          <w:sz w:val="24"/>
          <w:szCs w:val="24"/>
          <w:lang w:val="en-US"/>
        </w:rPr>
        <w:t xml:space="preserve"> </w:t>
      </w:r>
      <w:r w:rsidRPr="00CD42A2">
        <w:rPr>
          <w:rFonts w:ascii="Times New Roman" w:hAnsi="Times New Roman"/>
          <w:sz w:val="24"/>
          <w:szCs w:val="24"/>
          <w:lang w:val="en-US"/>
        </w:rPr>
        <w:t>jarang terjadi karena variabel penganggu satu berbeda dengan yang</w:t>
      </w:r>
      <w:r>
        <w:rPr>
          <w:rFonts w:ascii="Times New Roman" w:hAnsi="Times New Roman"/>
          <w:sz w:val="24"/>
          <w:szCs w:val="24"/>
          <w:lang w:val="en-US"/>
        </w:rPr>
        <w:t xml:space="preserve"> </w:t>
      </w:r>
      <w:r w:rsidRPr="00CD42A2">
        <w:rPr>
          <w:rFonts w:ascii="Times New Roman" w:hAnsi="Times New Roman"/>
          <w:sz w:val="24"/>
          <w:szCs w:val="24"/>
          <w:lang w:val="en-US"/>
        </w:rPr>
        <w:t>lain (Sujarweni, 2015:</w:t>
      </w:r>
      <w:r>
        <w:rPr>
          <w:rFonts w:ascii="Times New Roman" w:hAnsi="Times New Roman"/>
          <w:sz w:val="24"/>
          <w:szCs w:val="24"/>
          <w:lang w:val="en-US"/>
        </w:rPr>
        <w:t xml:space="preserve"> </w:t>
      </w:r>
      <w:r w:rsidRPr="00CD42A2">
        <w:rPr>
          <w:rFonts w:ascii="Times New Roman" w:hAnsi="Times New Roman"/>
          <w:sz w:val="24"/>
          <w:szCs w:val="24"/>
          <w:lang w:val="en-US"/>
        </w:rPr>
        <w:t>226)</w:t>
      </w:r>
      <w:r>
        <w:rPr>
          <w:rFonts w:ascii="Times New Roman" w:hAnsi="Times New Roman"/>
          <w:sz w:val="24"/>
          <w:szCs w:val="24"/>
          <w:lang w:val="en-US"/>
        </w:rPr>
        <w:t xml:space="preserve">. </w:t>
      </w:r>
      <w:r w:rsidRPr="00CD42A2">
        <w:rPr>
          <w:rFonts w:ascii="Times New Roman" w:hAnsi="Times New Roman"/>
          <w:sz w:val="24"/>
          <w:szCs w:val="24"/>
          <w:lang w:val="en-US"/>
        </w:rPr>
        <w:t>Dalam mendeteksi ada atau tidaknya</w:t>
      </w:r>
      <w:r>
        <w:rPr>
          <w:rFonts w:ascii="Times New Roman" w:hAnsi="Times New Roman"/>
          <w:sz w:val="24"/>
          <w:szCs w:val="24"/>
          <w:lang w:val="en-US"/>
        </w:rPr>
        <w:t xml:space="preserve"> </w:t>
      </w:r>
      <w:r w:rsidRPr="00CD42A2">
        <w:rPr>
          <w:rFonts w:ascii="Times New Roman" w:hAnsi="Times New Roman"/>
          <w:sz w:val="24"/>
          <w:szCs w:val="24"/>
          <w:lang w:val="en-US"/>
        </w:rPr>
        <w:t>autokorelasi dapat dilakukan dengan uji Durbin-watson (DW test)</w:t>
      </w:r>
      <w:r>
        <w:rPr>
          <w:rFonts w:ascii="Times New Roman" w:hAnsi="Times New Roman"/>
          <w:sz w:val="24"/>
          <w:szCs w:val="24"/>
          <w:lang w:val="en-US"/>
        </w:rPr>
        <w:t xml:space="preserve"> </w:t>
      </w:r>
      <w:r w:rsidRPr="00CD42A2">
        <w:rPr>
          <w:rFonts w:ascii="Times New Roman" w:hAnsi="Times New Roman"/>
          <w:sz w:val="24"/>
          <w:szCs w:val="24"/>
          <w:lang w:val="en-US"/>
        </w:rPr>
        <w:t>dengan kriteria du&lt; dw &lt;4–du (Bawono, 2006: 162)</w:t>
      </w:r>
      <w:r>
        <w:rPr>
          <w:rFonts w:ascii="Times New Roman" w:hAnsi="Times New Roman"/>
          <w:sz w:val="24"/>
          <w:szCs w:val="24"/>
          <w:lang w:val="en-US"/>
        </w:rPr>
        <w:t>.</w:t>
      </w:r>
    </w:p>
    <w:p w:rsidR="00F01D12" w:rsidRDefault="00F01D12" w:rsidP="00F01D12">
      <w:pPr>
        <w:jc w:val="center"/>
        <w:rPr>
          <w:rFonts w:ascii="Times New Roman" w:hAnsi="Times New Roman"/>
          <w:b/>
          <w:bCs/>
          <w:sz w:val="24"/>
          <w:szCs w:val="24"/>
          <w:lang w:val="en-US"/>
        </w:rPr>
      </w:pPr>
      <w:r>
        <w:rPr>
          <w:rFonts w:ascii="Times New Roman" w:hAnsi="Times New Roman"/>
          <w:b/>
          <w:bCs/>
          <w:sz w:val="24"/>
          <w:szCs w:val="24"/>
          <w:lang w:val="en-US"/>
        </w:rPr>
        <w:t>Tabel 4.14 Hasil Uji Autokorelasi</w:t>
      </w:r>
    </w:p>
    <w:tbl>
      <w:tblPr>
        <w:tblStyle w:val="TableGrid"/>
        <w:tblW w:w="0" w:type="auto"/>
        <w:jc w:val="center"/>
        <w:tblInd w:w="1440" w:type="dxa"/>
        <w:tblLook w:val="04A0"/>
      </w:tblPr>
      <w:tblGrid>
        <w:gridCol w:w="2170"/>
        <w:gridCol w:w="1116"/>
      </w:tblGrid>
      <w:tr w:rsidR="00F01D12" w:rsidTr="00F01D12">
        <w:trPr>
          <w:jc w:val="center"/>
        </w:trPr>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R-squared</w:t>
            </w:r>
          </w:p>
        </w:tc>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0.855182</w:t>
            </w:r>
          </w:p>
        </w:tc>
      </w:tr>
      <w:tr w:rsidR="00F01D12" w:rsidTr="00F01D12">
        <w:trPr>
          <w:jc w:val="center"/>
        </w:trPr>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Adjusted R-Squared</w:t>
            </w:r>
          </w:p>
        </w:tc>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0.805053</w:t>
            </w:r>
          </w:p>
        </w:tc>
      </w:tr>
      <w:tr w:rsidR="00F01D12" w:rsidTr="00F01D12">
        <w:trPr>
          <w:jc w:val="center"/>
        </w:trPr>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F-statistic</w:t>
            </w:r>
          </w:p>
        </w:tc>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17.05952</w:t>
            </w:r>
          </w:p>
        </w:tc>
      </w:tr>
      <w:tr w:rsidR="00F01D12" w:rsidTr="00F01D12">
        <w:trPr>
          <w:jc w:val="center"/>
        </w:trPr>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Prob(F-statistic)</w:t>
            </w:r>
          </w:p>
        </w:tc>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0.000000</w:t>
            </w:r>
          </w:p>
        </w:tc>
      </w:tr>
      <w:tr w:rsidR="00F01D12" w:rsidTr="00F01D12">
        <w:trPr>
          <w:jc w:val="center"/>
        </w:trPr>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Durbin-Watson stat</w:t>
            </w:r>
          </w:p>
        </w:tc>
        <w:tc>
          <w:tcPr>
            <w:tcW w:w="0" w:type="auto"/>
          </w:tcPr>
          <w:p w:rsidR="00F01D12" w:rsidRPr="005C2C0A" w:rsidRDefault="00F01D12"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2.520735</w:t>
            </w:r>
          </w:p>
        </w:tc>
      </w:tr>
    </w:tbl>
    <w:p w:rsidR="00C56FF1" w:rsidRDefault="00A9597B" w:rsidP="00A9597B">
      <w:pPr>
        <w:ind w:left="2160"/>
        <w:jc w:val="both"/>
        <w:rPr>
          <w:rFonts w:ascii="Times New Roman" w:hAnsi="Times New Roman"/>
          <w:sz w:val="24"/>
          <w:szCs w:val="24"/>
          <w:lang w:val="en-US"/>
        </w:rPr>
      </w:pPr>
      <w:r>
        <w:rPr>
          <w:rFonts w:ascii="Times New Roman" w:hAnsi="Times New Roman"/>
          <w:sz w:val="24"/>
          <w:szCs w:val="24"/>
          <w:lang w:val="en-US"/>
        </w:rPr>
        <w:t xml:space="preserve">     Sumber: data sekunder di olah 2019</w:t>
      </w:r>
    </w:p>
    <w:p w:rsidR="00A9597B" w:rsidRDefault="00A81A54" w:rsidP="00E2522D">
      <w:pPr>
        <w:ind w:firstLine="360"/>
        <w:jc w:val="both"/>
        <w:rPr>
          <w:rFonts w:ascii="Times New Roman" w:hAnsi="Times New Roman"/>
          <w:sz w:val="24"/>
          <w:szCs w:val="24"/>
          <w:lang w:val="en-US"/>
        </w:rPr>
      </w:pPr>
      <w:r w:rsidRPr="00A81A54">
        <w:rPr>
          <w:rFonts w:ascii="Times New Roman" w:hAnsi="Times New Roman"/>
          <w:sz w:val="24"/>
          <w:szCs w:val="24"/>
          <w:lang w:val="en-US"/>
        </w:rPr>
        <w:lastRenderedPageBreak/>
        <w:t>Nilai Durbin-Watson pada tabel 4.13 menunjukkan angka</w:t>
      </w:r>
      <w:r>
        <w:rPr>
          <w:rFonts w:ascii="Times New Roman" w:hAnsi="Times New Roman"/>
          <w:sz w:val="24"/>
          <w:szCs w:val="24"/>
          <w:lang w:val="en-US"/>
        </w:rPr>
        <w:t xml:space="preserve"> </w:t>
      </w:r>
      <w:r w:rsidRPr="00A81A54">
        <w:rPr>
          <w:rFonts w:ascii="Times New Roman" w:hAnsi="Times New Roman"/>
          <w:sz w:val="24"/>
          <w:szCs w:val="24"/>
          <w:lang w:val="en-US"/>
        </w:rPr>
        <w:t>2.520735 yang tidak berada diantara nilai du dan 4-du yang</w:t>
      </w:r>
      <w:r>
        <w:rPr>
          <w:rFonts w:ascii="Times New Roman" w:hAnsi="Times New Roman"/>
          <w:sz w:val="24"/>
          <w:szCs w:val="24"/>
          <w:lang w:val="en-US"/>
        </w:rPr>
        <w:t xml:space="preserve"> </w:t>
      </w:r>
      <w:r w:rsidRPr="00A81A54">
        <w:rPr>
          <w:rFonts w:ascii="Times New Roman" w:hAnsi="Times New Roman"/>
          <w:sz w:val="24"/>
          <w:szCs w:val="24"/>
          <w:lang w:val="en-US"/>
        </w:rPr>
        <w:t>menunjukkan angka 1.7245 dan 2</w:t>
      </w:r>
      <w:r w:rsidR="00373755">
        <w:rPr>
          <w:rFonts w:ascii="Times New Roman" w:hAnsi="Times New Roman"/>
          <w:sz w:val="24"/>
          <w:szCs w:val="24"/>
          <w:lang w:val="en-US"/>
        </w:rPr>
        <w:t>.</w:t>
      </w:r>
      <w:r w:rsidRPr="00A81A54">
        <w:rPr>
          <w:rFonts w:ascii="Times New Roman" w:hAnsi="Times New Roman"/>
          <w:sz w:val="24"/>
          <w:szCs w:val="24"/>
          <w:lang w:val="en-US"/>
        </w:rPr>
        <w:t>2755. Maka, dapat disimpulkan</w:t>
      </w:r>
      <w:r>
        <w:rPr>
          <w:rFonts w:ascii="Times New Roman" w:hAnsi="Times New Roman"/>
          <w:sz w:val="24"/>
          <w:szCs w:val="24"/>
          <w:lang w:val="en-US"/>
        </w:rPr>
        <w:t xml:space="preserve"> </w:t>
      </w:r>
      <w:r w:rsidRPr="00A81A54">
        <w:rPr>
          <w:rFonts w:ascii="Times New Roman" w:hAnsi="Times New Roman"/>
          <w:sz w:val="24"/>
          <w:szCs w:val="24"/>
          <w:lang w:val="en-US"/>
        </w:rPr>
        <w:t>data mengandung autokorelasi</w:t>
      </w:r>
      <w:r>
        <w:rPr>
          <w:rFonts w:ascii="Times New Roman" w:hAnsi="Times New Roman"/>
          <w:sz w:val="24"/>
          <w:szCs w:val="24"/>
          <w:lang w:val="en-US"/>
        </w:rPr>
        <w:t>.</w:t>
      </w:r>
    </w:p>
    <w:p w:rsidR="00A81A54" w:rsidRDefault="00A81A54" w:rsidP="00A81A54">
      <w:pPr>
        <w:ind w:firstLine="360"/>
        <w:jc w:val="center"/>
        <w:rPr>
          <w:rFonts w:ascii="Times New Roman" w:hAnsi="Times New Roman"/>
          <w:b/>
          <w:bCs/>
          <w:sz w:val="24"/>
          <w:szCs w:val="24"/>
          <w:lang w:val="en-US"/>
        </w:rPr>
      </w:pPr>
      <w:r w:rsidRPr="00A81A54">
        <w:rPr>
          <w:rFonts w:ascii="Times New Roman" w:hAnsi="Times New Roman"/>
          <w:b/>
          <w:bCs/>
          <w:sz w:val="24"/>
          <w:szCs w:val="24"/>
          <w:lang w:val="en-US"/>
        </w:rPr>
        <w:t>Tabel 4.15</w:t>
      </w:r>
      <w:r>
        <w:rPr>
          <w:rFonts w:ascii="Times New Roman" w:hAnsi="Times New Roman"/>
          <w:sz w:val="24"/>
          <w:szCs w:val="24"/>
          <w:lang w:val="en-US"/>
        </w:rPr>
        <w:t xml:space="preserve"> </w:t>
      </w:r>
      <w:r>
        <w:rPr>
          <w:rFonts w:ascii="Times New Roman" w:hAnsi="Times New Roman"/>
          <w:b/>
          <w:bCs/>
          <w:sz w:val="24"/>
          <w:szCs w:val="24"/>
          <w:lang w:val="en-US"/>
        </w:rPr>
        <w:t>Hasil Uji Autokorelasi Setelah Penyembuhan</w:t>
      </w:r>
    </w:p>
    <w:tbl>
      <w:tblPr>
        <w:tblStyle w:val="TableGrid"/>
        <w:tblW w:w="0" w:type="auto"/>
        <w:jc w:val="center"/>
        <w:tblInd w:w="1440" w:type="dxa"/>
        <w:tblLook w:val="04A0"/>
      </w:tblPr>
      <w:tblGrid>
        <w:gridCol w:w="2170"/>
        <w:gridCol w:w="1116"/>
      </w:tblGrid>
      <w:tr w:rsidR="00A81A54" w:rsidTr="00A81A54">
        <w:trPr>
          <w:jc w:val="center"/>
        </w:trPr>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R-squared</w:t>
            </w:r>
          </w:p>
        </w:tc>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0.998683</w:t>
            </w:r>
          </w:p>
        </w:tc>
      </w:tr>
      <w:tr w:rsidR="00A81A54" w:rsidTr="00A81A54">
        <w:trPr>
          <w:jc w:val="center"/>
        </w:trPr>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Adjusted R-Squared</w:t>
            </w:r>
          </w:p>
        </w:tc>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0.997989</w:t>
            </w:r>
          </w:p>
        </w:tc>
      </w:tr>
      <w:tr w:rsidR="00A81A54" w:rsidTr="00A81A54">
        <w:trPr>
          <w:jc w:val="center"/>
        </w:trPr>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F-statistic</w:t>
            </w:r>
          </w:p>
        </w:tc>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1440.495</w:t>
            </w:r>
          </w:p>
        </w:tc>
      </w:tr>
      <w:tr w:rsidR="00A81A54" w:rsidTr="00A81A54">
        <w:trPr>
          <w:jc w:val="center"/>
        </w:trPr>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Prob(F-statistic)</w:t>
            </w:r>
          </w:p>
        </w:tc>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0.000000</w:t>
            </w:r>
          </w:p>
        </w:tc>
      </w:tr>
      <w:tr w:rsidR="00A81A54" w:rsidTr="00A81A54">
        <w:trPr>
          <w:jc w:val="center"/>
        </w:trPr>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Durbin-Watson stat</w:t>
            </w:r>
          </w:p>
        </w:tc>
        <w:tc>
          <w:tcPr>
            <w:tcW w:w="0" w:type="auto"/>
          </w:tcPr>
          <w:p w:rsidR="00A81A54" w:rsidRPr="005C2C0A" w:rsidRDefault="00A81A54" w:rsidP="00B37A55">
            <w:pPr>
              <w:spacing w:line="240" w:lineRule="auto"/>
              <w:rPr>
                <w:rFonts w:asciiTheme="majorBidi" w:hAnsiTheme="majorBidi" w:cstheme="majorBidi"/>
                <w:sz w:val="24"/>
                <w:szCs w:val="24"/>
              </w:rPr>
            </w:pPr>
            <w:r w:rsidRPr="005C2C0A">
              <w:rPr>
                <w:rFonts w:asciiTheme="majorBidi" w:hAnsiTheme="majorBidi" w:cstheme="majorBidi"/>
                <w:sz w:val="24"/>
                <w:szCs w:val="24"/>
              </w:rPr>
              <w:t>1.967669</w:t>
            </w:r>
          </w:p>
        </w:tc>
      </w:tr>
    </w:tbl>
    <w:p w:rsidR="00A81A54" w:rsidRDefault="00A81A54" w:rsidP="00A81A54">
      <w:pPr>
        <w:ind w:left="2430"/>
        <w:rPr>
          <w:rFonts w:ascii="Times New Roman" w:hAnsi="Times New Roman"/>
          <w:sz w:val="24"/>
          <w:szCs w:val="24"/>
          <w:lang w:val="en-US"/>
        </w:rPr>
      </w:pPr>
      <w:r>
        <w:rPr>
          <w:rFonts w:ascii="Times New Roman" w:hAnsi="Times New Roman"/>
          <w:sz w:val="24"/>
          <w:szCs w:val="24"/>
          <w:lang w:val="en-US"/>
        </w:rPr>
        <w:t>Sumber: data sekunder di olah 2019</w:t>
      </w:r>
    </w:p>
    <w:p w:rsidR="00A81A54" w:rsidRDefault="00A81A54" w:rsidP="00A81A54">
      <w:pPr>
        <w:ind w:firstLine="360"/>
        <w:jc w:val="both"/>
        <w:rPr>
          <w:rFonts w:ascii="Times New Roman" w:hAnsi="Times New Roman"/>
          <w:sz w:val="24"/>
          <w:szCs w:val="24"/>
          <w:lang w:val="en-US"/>
        </w:rPr>
      </w:pPr>
      <w:r w:rsidRPr="00A81A54">
        <w:rPr>
          <w:rFonts w:ascii="Times New Roman" w:hAnsi="Times New Roman"/>
          <w:sz w:val="24"/>
          <w:szCs w:val="24"/>
          <w:lang w:val="en-US"/>
        </w:rPr>
        <w:t>Nilai Durbin-Watson pada tabel 4.15 menunjukkan angka</w:t>
      </w:r>
      <w:r>
        <w:rPr>
          <w:rFonts w:ascii="Times New Roman" w:hAnsi="Times New Roman"/>
          <w:sz w:val="24"/>
          <w:szCs w:val="24"/>
          <w:lang w:val="en-US"/>
        </w:rPr>
        <w:t xml:space="preserve"> </w:t>
      </w:r>
      <w:r w:rsidRPr="00A81A54">
        <w:rPr>
          <w:rFonts w:ascii="Times New Roman" w:hAnsi="Times New Roman"/>
          <w:sz w:val="24"/>
          <w:szCs w:val="24"/>
          <w:lang w:val="en-US"/>
        </w:rPr>
        <w:t>1.967669 yang berada diantara nilai du dan 4-du yang</w:t>
      </w:r>
      <w:r>
        <w:rPr>
          <w:rFonts w:ascii="Times New Roman" w:hAnsi="Times New Roman"/>
          <w:sz w:val="24"/>
          <w:szCs w:val="24"/>
          <w:lang w:val="en-US"/>
        </w:rPr>
        <w:t xml:space="preserve"> menunjukkan angka 1.7245 dan </w:t>
      </w:r>
      <w:r w:rsidRPr="00A81A54">
        <w:rPr>
          <w:rFonts w:ascii="Times New Roman" w:hAnsi="Times New Roman"/>
          <w:sz w:val="24"/>
          <w:szCs w:val="24"/>
          <w:lang w:val="en-US"/>
        </w:rPr>
        <w:t>2</w:t>
      </w:r>
      <w:r w:rsidR="00373755">
        <w:rPr>
          <w:rFonts w:ascii="Times New Roman" w:hAnsi="Times New Roman"/>
          <w:sz w:val="24"/>
          <w:szCs w:val="24"/>
          <w:lang w:val="en-US"/>
        </w:rPr>
        <w:t>.</w:t>
      </w:r>
      <w:r w:rsidRPr="00A81A54">
        <w:rPr>
          <w:rFonts w:ascii="Times New Roman" w:hAnsi="Times New Roman"/>
          <w:sz w:val="24"/>
          <w:szCs w:val="24"/>
          <w:lang w:val="en-US"/>
        </w:rPr>
        <w:t>2755. Maka, dapat disimpulkan</w:t>
      </w:r>
      <w:r>
        <w:rPr>
          <w:rFonts w:ascii="Times New Roman" w:hAnsi="Times New Roman"/>
          <w:sz w:val="24"/>
          <w:szCs w:val="24"/>
          <w:lang w:val="en-US"/>
        </w:rPr>
        <w:t xml:space="preserve"> data sudah tidak </w:t>
      </w:r>
      <w:r w:rsidRPr="00A81A54">
        <w:rPr>
          <w:rFonts w:ascii="Times New Roman" w:hAnsi="Times New Roman"/>
          <w:sz w:val="24"/>
          <w:szCs w:val="24"/>
          <w:lang w:val="en-US"/>
        </w:rPr>
        <w:t xml:space="preserve">mengandung autokorelasi. </w:t>
      </w:r>
      <w:r>
        <w:rPr>
          <w:rFonts w:ascii="Times New Roman" w:hAnsi="Times New Roman"/>
          <w:sz w:val="24"/>
          <w:szCs w:val="24"/>
          <w:lang w:val="en-US"/>
        </w:rPr>
        <w:t xml:space="preserve"> </w:t>
      </w:r>
    </w:p>
    <w:p w:rsidR="00A81A54" w:rsidRDefault="00A81A54" w:rsidP="00A81A54">
      <w:pPr>
        <w:jc w:val="both"/>
        <w:rPr>
          <w:rFonts w:ascii="Times New Roman" w:hAnsi="Times New Roman"/>
          <w:b/>
          <w:bCs/>
          <w:sz w:val="24"/>
          <w:szCs w:val="24"/>
          <w:lang w:val="en-US"/>
        </w:rPr>
      </w:pPr>
      <w:r w:rsidRPr="00A81A54">
        <w:rPr>
          <w:rFonts w:ascii="Times New Roman" w:hAnsi="Times New Roman"/>
          <w:b/>
          <w:bCs/>
          <w:sz w:val="24"/>
          <w:szCs w:val="24"/>
          <w:lang w:val="en-US"/>
        </w:rPr>
        <w:t>Uji Heteroskedastisitas</w:t>
      </w:r>
    </w:p>
    <w:p w:rsidR="00A81A54" w:rsidRPr="00E71891" w:rsidRDefault="00A81A54" w:rsidP="00E71891">
      <w:pPr>
        <w:ind w:firstLine="360"/>
        <w:jc w:val="both"/>
        <w:rPr>
          <w:rFonts w:asciiTheme="majorBidi" w:hAnsiTheme="majorBidi" w:cstheme="majorBidi"/>
          <w:sz w:val="24"/>
          <w:szCs w:val="24"/>
          <w:lang w:val="en-US"/>
        </w:rPr>
      </w:pPr>
      <w:r w:rsidRPr="00A81A54">
        <w:rPr>
          <w:rFonts w:asciiTheme="majorBidi" w:hAnsiTheme="majorBidi" w:cstheme="majorBidi"/>
          <w:sz w:val="24"/>
          <w:szCs w:val="24"/>
        </w:rPr>
        <w:t>Menurut Prasetya dalam Romdhoni &amp; Ratnasari (2018), mengatakan bahwa Heteroskedastisitas adalah varian variabel residual yang tidak sama pada semua pengamatan di dalam model regresi.</w:t>
      </w:r>
    </w:p>
    <w:p w:rsidR="00A81A54" w:rsidRDefault="00A81A54" w:rsidP="00A81A54">
      <w:pPr>
        <w:ind w:firstLine="360"/>
        <w:jc w:val="center"/>
        <w:rPr>
          <w:rFonts w:asciiTheme="majorBidi" w:hAnsiTheme="majorBidi" w:cstheme="majorBidi"/>
          <w:b/>
          <w:bCs/>
          <w:sz w:val="24"/>
          <w:szCs w:val="24"/>
          <w:lang w:val="en-US"/>
        </w:rPr>
      </w:pPr>
      <w:r w:rsidRPr="00A81A54">
        <w:rPr>
          <w:rFonts w:asciiTheme="majorBidi" w:hAnsiTheme="majorBidi" w:cstheme="majorBidi"/>
          <w:b/>
          <w:bCs/>
          <w:sz w:val="24"/>
          <w:szCs w:val="24"/>
          <w:lang w:val="en-US"/>
        </w:rPr>
        <w:t>Tabel 4.16 Hasil Uji Heteroskedastisitas</w:t>
      </w:r>
    </w:p>
    <w:tbl>
      <w:tblPr>
        <w:tblStyle w:val="TableGrid"/>
        <w:tblW w:w="0" w:type="auto"/>
        <w:jc w:val="center"/>
        <w:tblInd w:w="1440" w:type="dxa"/>
        <w:tblLook w:val="04A0"/>
      </w:tblPr>
      <w:tblGrid>
        <w:gridCol w:w="1283"/>
        <w:gridCol w:w="876"/>
      </w:tblGrid>
      <w:tr w:rsidR="00A81A54" w:rsidTr="00A81A54">
        <w:trPr>
          <w:jc w:val="center"/>
        </w:trPr>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Variable</w:t>
            </w:r>
          </w:p>
        </w:tc>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Prob</w:t>
            </w:r>
          </w:p>
        </w:tc>
      </w:tr>
      <w:tr w:rsidR="00A81A54" w:rsidTr="00A81A54">
        <w:trPr>
          <w:jc w:val="center"/>
        </w:trPr>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C</w:t>
            </w:r>
          </w:p>
        </w:tc>
        <w:tc>
          <w:tcPr>
            <w:tcW w:w="0" w:type="auto"/>
          </w:tcPr>
          <w:p w:rsidR="00A81A54" w:rsidRPr="005C2C0A" w:rsidRDefault="00A81A54" w:rsidP="00A81A54">
            <w:pPr>
              <w:spacing w:after="0" w:line="240" w:lineRule="auto"/>
              <w:rPr>
                <w:rFonts w:asciiTheme="majorBidi" w:hAnsiTheme="majorBidi" w:cstheme="majorBidi"/>
                <w:sz w:val="24"/>
                <w:szCs w:val="24"/>
              </w:rPr>
            </w:pPr>
            <w:r w:rsidRPr="005C2C0A">
              <w:rPr>
                <w:rFonts w:asciiTheme="majorBidi" w:hAnsiTheme="majorBidi" w:cstheme="majorBidi"/>
                <w:sz w:val="24"/>
                <w:szCs w:val="24"/>
              </w:rPr>
              <w:t>0.0533</w:t>
            </w:r>
          </w:p>
        </w:tc>
      </w:tr>
      <w:tr w:rsidR="00A81A54" w:rsidTr="00A81A54">
        <w:trPr>
          <w:jc w:val="center"/>
        </w:trPr>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PG</w:t>
            </w:r>
          </w:p>
        </w:tc>
        <w:tc>
          <w:tcPr>
            <w:tcW w:w="0" w:type="auto"/>
          </w:tcPr>
          <w:p w:rsidR="00A81A54" w:rsidRPr="005C2C0A" w:rsidRDefault="00A81A54" w:rsidP="00A81A54">
            <w:pPr>
              <w:spacing w:after="0" w:line="240" w:lineRule="auto"/>
              <w:rPr>
                <w:rFonts w:asciiTheme="majorBidi" w:hAnsiTheme="majorBidi" w:cstheme="majorBidi"/>
                <w:sz w:val="24"/>
                <w:szCs w:val="24"/>
              </w:rPr>
            </w:pPr>
            <w:r w:rsidRPr="005C2C0A">
              <w:rPr>
                <w:rFonts w:asciiTheme="majorBidi" w:hAnsiTheme="majorBidi" w:cstheme="majorBidi"/>
                <w:sz w:val="24"/>
                <w:szCs w:val="24"/>
              </w:rPr>
              <w:t>0.6242</w:t>
            </w:r>
          </w:p>
        </w:tc>
      </w:tr>
      <w:tr w:rsidR="00A81A54" w:rsidTr="00A81A54">
        <w:trPr>
          <w:jc w:val="center"/>
        </w:trPr>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PDRB</w:t>
            </w:r>
          </w:p>
        </w:tc>
        <w:tc>
          <w:tcPr>
            <w:tcW w:w="0" w:type="auto"/>
          </w:tcPr>
          <w:p w:rsidR="00A81A54" w:rsidRPr="005C2C0A" w:rsidRDefault="00A81A54" w:rsidP="00A81A54">
            <w:pPr>
              <w:spacing w:after="0" w:line="240" w:lineRule="auto"/>
              <w:rPr>
                <w:rFonts w:asciiTheme="majorBidi" w:hAnsiTheme="majorBidi" w:cstheme="majorBidi"/>
                <w:sz w:val="24"/>
                <w:szCs w:val="24"/>
              </w:rPr>
            </w:pPr>
            <w:r w:rsidRPr="005C2C0A">
              <w:rPr>
                <w:rFonts w:asciiTheme="majorBidi" w:hAnsiTheme="majorBidi" w:cstheme="majorBidi"/>
                <w:sz w:val="24"/>
                <w:szCs w:val="24"/>
              </w:rPr>
              <w:t>0.0631</w:t>
            </w:r>
          </w:p>
        </w:tc>
      </w:tr>
      <w:tr w:rsidR="00A81A54" w:rsidTr="00A81A54">
        <w:trPr>
          <w:jc w:val="center"/>
        </w:trPr>
        <w:tc>
          <w:tcPr>
            <w:tcW w:w="0" w:type="auto"/>
          </w:tcPr>
          <w:p w:rsidR="00A81A54" w:rsidRPr="005C2C0A"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PG_ZK</w:t>
            </w:r>
          </w:p>
        </w:tc>
        <w:tc>
          <w:tcPr>
            <w:tcW w:w="0" w:type="auto"/>
          </w:tcPr>
          <w:p w:rsidR="00A81A54" w:rsidRPr="005C2C0A" w:rsidRDefault="00A81A54" w:rsidP="00A81A54">
            <w:pPr>
              <w:spacing w:after="0" w:line="240" w:lineRule="auto"/>
              <w:rPr>
                <w:rFonts w:asciiTheme="majorBidi" w:hAnsiTheme="majorBidi" w:cstheme="majorBidi"/>
                <w:sz w:val="24"/>
                <w:szCs w:val="24"/>
              </w:rPr>
            </w:pPr>
            <w:r w:rsidRPr="005C2C0A">
              <w:rPr>
                <w:rFonts w:asciiTheme="majorBidi" w:hAnsiTheme="majorBidi" w:cstheme="majorBidi"/>
                <w:sz w:val="24"/>
                <w:szCs w:val="24"/>
              </w:rPr>
              <w:t>0.8449</w:t>
            </w:r>
          </w:p>
        </w:tc>
      </w:tr>
      <w:tr w:rsidR="00A81A54" w:rsidTr="00A81A54">
        <w:trPr>
          <w:jc w:val="center"/>
        </w:trPr>
        <w:tc>
          <w:tcPr>
            <w:tcW w:w="0" w:type="auto"/>
          </w:tcPr>
          <w:p w:rsidR="00A81A54" w:rsidRDefault="00A81A54" w:rsidP="00A81A54">
            <w:pPr>
              <w:spacing w:after="0" w:line="240" w:lineRule="auto"/>
              <w:rPr>
                <w:rFonts w:asciiTheme="majorBidi" w:hAnsiTheme="majorBidi" w:cstheme="majorBidi"/>
                <w:sz w:val="24"/>
                <w:szCs w:val="24"/>
              </w:rPr>
            </w:pPr>
            <w:r>
              <w:rPr>
                <w:rFonts w:asciiTheme="majorBidi" w:hAnsiTheme="majorBidi" w:cstheme="majorBidi"/>
                <w:sz w:val="24"/>
                <w:szCs w:val="24"/>
              </w:rPr>
              <w:t>PDRB_ZK</w:t>
            </w:r>
          </w:p>
        </w:tc>
        <w:tc>
          <w:tcPr>
            <w:tcW w:w="0" w:type="auto"/>
          </w:tcPr>
          <w:p w:rsidR="00A81A54" w:rsidRPr="005C2C0A" w:rsidRDefault="00A81A54" w:rsidP="00A81A54">
            <w:pPr>
              <w:spacing w:after="0" w:line="240" w:lineRule="auto"/>
              <w:rPr>
                <w:rFonts w:asciiTheme="majorBidi" w:hAnsiTheme="majorBidi" w:cstheme="majorBidi"/>
                <w:sz w:val="24"/>
                <w:szCs w:val="24"/>
              </w:rPr>
            </w:pPr>
            <w:r w:rsidRPr="005C2C0A">
              <w:rPr>
                <w:rFonts w:asciiTheme="majorBidi" w:hAnsiTheme="majorBidi" w:cstheme="majorBidi"/>
                <w:sz w:val="24"/>
                <w:szCs w:val="24"/>
              </w:rPr>
              <w:t>0.8451</w:t>
            </w:r>
          </w:p>
        </w:tc>
      </w:tr>
    </w:tbl>
    <w:p w:rsidR="00A81A54" w:rsidRDefault="00A81A54" w:rsidP="00A81A54">
      <w:pPr>
        <w:ind w:left="2430"/>
        <w:rPr>
          <w:rFonts w:ascii="Times New Roman" w:hAnsi="Times New Roman"/>
          <w:sz w:val="24"/>
          <w:szCs w:val="24"/>
          <w:lang w:val="en-US"/>
        </w:rPr>
      </w:pPr>
      <w:r>
        <w:rPr>
          <w:rFonts w:ascii="Times New Roman" w:hAnsi="Times New Roman"/>
          <w:sz w:val="24"/>
          <w:szCs w:val="24"/>
          <w:lang w:val="en-US"/>
        </w:rPr>
        <w:t>Sumber: data sekunder di olah 2019</w:t>
      </w:r>
    </w:p>
    <w:p w:rsidR="00A81A54" w:rsidRDefault="00A81A54" w:rsidP="00A81A54">
      <w:pPr>
        <w:ind w:firstLine="360"/>
        <w:rPr>
          <w:rFonts w:asciiTheme="majorBidi" w:hAnsiTheme="majorBidi" w:cstheme="majorBidi"/>
          <w:sz w:val="24"/>
          <w:szCs w:val="24"/>
          <w:lang w:val="en-US"/>
        </w:rPr>
      </w:pPr>
      <w:r w:rsidRPr="00A81A54">
        <w:rPr>
          <w:rFonts w:asciiTheme="majorBidi" w:hAnsiTheme="majorBidi" w:cstheme="majorBidi"/>
          <w:sz w:val="24"/>
          <w:szCs w:val="24"/>
          <w:lang w:val="en-US"/>
        </w:rPr>
        <w:t>Dari tabel 4.15 diperoleh hasil uji regresi tidak terkena</w:t>
      </w:r>
      <w:r>
        <w:rPr>
          <w:rFonts w:asciiTheme="majorBidi" w:hAnsiTheme="majorBidi" w:cstheme="majorBidi"/>
          <w:sz w:val="24"/>
          <w:szCs w:val="24"/>
          <w:lang w:val="en-US"/>
        </w:rPr>
        <w:t xml:space="preserve"> </w:t>
      </w:r>
      <w:r w:rsidRPr="00A81A54">
        <w:rPr>
          <w:rFonts w:asciiTheme="majorBidi" w:hAnsiTheme="majorBidi" w:cstheme="majorBidi"/>
          <w:sz w:val="24"/>
          <w:szCs w:val="24"/>
          <w:lang w:val="en-US"/>
        </w:rPr>
        <w:t>heteroskedastisitas karena nila</w:t>
      </w:r>
      <w:r w:rsidR="003163CD">
        <w:rPr>
          <w:rFonts w:asciiTheme="majorBidi" w:hAnsiTheme="majorBidi" w:cstheme="majorBidi"/>
          <w:sz w:val="24"/>
          <w:szCs w:val="24"/>
          <w:lang w:val="en-US"/>
        </w:rPr>
        <w:t>i probabilitas yang lebih besar</w:t>
      </w:r>
      <w:r>
        <w:rPr>
          <w:rFonts w:asciiTheme="majorBidi" w:hAnsiTheme="majorBidi" w:cstheme="majorBidi"/>
          <w:sz w:val="24"/>
          <w:szCs w:val="24"/>
          <w:lang w:val="en-US"/>
        </w:rPr>
        <w:t xml:space="preserve"> </w:t>
      </w:r>
      <w:r w:rsidRPr="00A81A54">
        <w:rPr>
          <w:rFonts w:asciiTheme="majorBidi" w:hAnsiTheme="majorBidi" w:cstheme="majorBidi"/>
          <w:sz w:val="24"/>
          <w:szCs w:val="24"/>
          <w:lang w:val="en-US"/>
        </w:rPr>
        <w:t>dari 0.05</w:t>
      </w:r>
      <w:r>
        <w:rPr>
          <w:rFonts w:asciiTheme="majorBidi" w:hAnsiTheme="majorBidi" w:cstheme="majorBidi"/>
          <w:sz w:val="24"/>
          <w:szCs w:val="24"/>
          <w:lang w:val="en-US"/>
        </w:rPr>
        <w:t>.</w:t>
      </w:r>
    </w:p>
    <w:p w:rsidR="009B75BF" w:rsidRDefault="00DA7D43" w:rsidP="009765C9">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DISKUSI HASIL PENELITIAN</w:t>
      </w:r>
    </w:p>
    <w:p w:rsidR="009B75BF" w:rsidRPr="009B75BF" w:rsidRDefault="00763BD8" w:rsidP="009765C9">
      <w:pPr>
        <w:spacing w:line="24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Pembahasan has</w:t>
      </w:r>
      <w:r w:rsidRPr="00763BD8">
        <w:rPr>
          <w:rFonts w:asciiTheme="majorBidi" w:hAnsiTheme="majorBidi" w:cstheme="majorBidi"/>
          <w:sz w:val="24"/>
          <w:szCs w:val="24"/>
          <w:lang w:val="en-US"/>
        </w:rPr>
        <w:t>il uji pada uji regresi setelah terkena</w:t>
      </w:r>
      <w:r>
        <w:rPr>
          <w:rFonts w:asciiTheme="majorBidi" w:hAnsiTheme="majorBidi" w:cstheme="majorBidi"/>
          <w:sz w:val="24"/>
          <w:szCs w:val="24"/>
          <w:lang w:val="en-US"/>
        </w:rPr>
        <w:t xml:space="preserve"> m</w:t>
      </w:r>
      <w:r w:rsidRPr="00763BD8">
        <w:rPr>
          <w:rFonts w:asciiTheme="majorBidi" w:hAnsiTheme="majorBidi" w:cstheme="majorBidi"/>
          <w:sz w:val="24"/>
          <w:szCs w:val="24"/>
          <w:lang w:val="en-US"/>
        </w:rPr>
        <w:t>ultikolonieritas sebagai berikut</w:t>
      </w:r>
      <w:r>
        <w:rPr>
          <w:rFonts w:asciiTheme="majorBidi" w:hAnsiTheme="majorBidi" w:cstheme="majorBidi"/>
          <w:sz w:val="24"/>
          <w:szCs w:val="24"/>
          <w:lang w:val="en-US"/>
        </w:rPr>
        <w:t>:</w:t>
      </w:r>
    </w:p>
    <w:p w:rsidR="00A81A54" w:rsidRDefault="00763BD8" w:rsidP="009765C9">
      <w:pPr>
        <w:pStyle w:val="ListParagraph"/>
        <w:numPr>
          <w:ilvl w:val="0"/>
          <w:numId w:val="31"/>
        </w:numPr>
        <w:spacing w:line="240" w:lineRule="auto"/>
        <w:ind w:left="360"/>
        <w:jc w:val="both"/>
        <w:rPr>
          <w:rFonts w:ascii="Times New Roman" w:hAnsi="Times New Roman"/>
          <w:sz w:val="24"/>
          <w:szCs w:val="24"/>
        </w:rPr>
      </w:pPr>
      <w:r w:rsidRPr="00763BD8">
        <w:rPr>
          <w:rFonts w:ascii="Times New Roman" w:hAnsi="Times New Roman"/>
          <w:sz w:val="24"/>
          <w:szCs w:val="24"/>
        </w:rPr>
        <w:t>Pengaruh Pertumbuhan Ekonomi (PDRB) terhadap Kemiskinan</w:t>
      </w:r>
    </w:p>
    <w:p w:rsidR="00FD1238" w:rsidRDefault="00FD1238" w:rsidP="009765C9">
      <w:pPr>
        <w:pStyle w:val="ListParagraph"/>
        <w:spacing w:line="240" w:lineRule="auto"/>
        <w:ind w:left="360" w:firstLine="360"/>
        <w:jc w:val="both"/>
        <w:rPr>
          <w:rFonts w:ascii="Times New Roman" w:hAnsi="Times New Roman"/>
          <w:sz w:val="24"/>
          <w:szCs w:val="24"/>
        </w:rPr>
      </w:pPr>
      <w:r w:rsidRPr="00FD1238">
        <w:rPr>
          <w:rFonts w:ascii="Times New Roman" w:hAnsi="Times New Roman"/>
          <w:sz w:val="24"/>
          <w:szCs w:val="24"/>
        </w:rPr>
        <w:t>Dari hasil pengujian diperoleh koefisien positif sebesar</w:t>
      </w:r>
      <w:r>
        <w:rPr>
          <w:rFonts w:ascii="Times New Roman" w:hAnsi="Times New Roman"/>
          <w:sz w:val="24"/>
          <w:szCs w:val="24"/>
        </w:rPr>
        <w:t xml:space="preserve"> </w:t>
      </w:r>
      <w:r w:rsidRPr="00FD1238">
        <w:rPr>
          <w:rFonts w:ascii="Times New Roman" w:hAnsi="Times New Roman"/>
          <w:sz w:val="24"/>
          <w:szCs w:val="24"/>
        </w:rPr>
        <w:t>16.14497 dengan nilai probabilitas sebesar 0.1183 lebih besar dari 0,05</w:t>
      </w:r>
      <w:r w:rsidR="009765C9">
        <w:rPr>
          <w:rFonts w:ascii="Times New Roman" w:hAnsi="Times New Roman"/>
          <w:sz w:val="24"/>
          <w:szCs w:val="24"/>
        </w:rPr>
        <w:t xml:space="preserve"> </w:t>
      </w:r>
      <w:r w:rsidRPr="00FD1238">
        <w:rPr>
          <w:rFonts w:ascii="Times New Roman" w:hAnsi="Times New Roman"/>
          <w:sz w:val="24"/>
          <w:szCs w:val="24"/>
        </w:rPr>
        <w:t>(α), dengan kata lain Pertumbuhan Ekonomi (PDRB) berpengaruh positif dan tidak signifikan terhadap kemiskinan sehingga H2 ditolak.</w:t>
      </w:r>
      <w:r>
        <w:rPr>
          <w:rFonts w:ascii="Times New Roman" w:hAnsi="Times New Roman"/>
          <w:sz w:val="24"/>
          <w:szCs w:val="24"/>
        </w:rPr>
        <w:t xml:space="preserve"> </w:t>
      </w:r>
      <w:r w:rsidRPr="00FD1238">
        <w:rPr>
          <w:rFonts w:ascii="Times New Roman" w:hAnsi="Times New Roman"/>
          <w:sz w:val="24"/>
          <w:szCs w:val="24"/>
        </w:rPr>
        <w:t>Menurut Sukirno (1999), laju pertumbuhan ekonomi adalah</w:t>
      </w:r>
      <w:r>
        <w:rPr>
          <w:rFonts w:ascii="Times New Roman" w:hAnsi="Times New Roman"/>
          <w:sz w:val="24"/>
          <w:szCs w:val="24"/>
        </w:rPr>
        <w:t xml:space="preserve"> </w:t>
      </w:r>
      <w:r w:rsidRPr="00FD1238">
        <w:rPr>
          <w:rFonts w:ascii="Times New Roman" w:hAnsi="Times New Roman"/>
          <w:sz w:val="24"/>
          <w:szCs w:val="24"/>
        </w:rPr>
        <w:t xml:space="preserve">kenaikan PDRB tanpa memandang apakah kenaikan itu lebih besar atau lebih </w:t>
      </w:r>
      <w:r>
        <w:rPr>
          <w:rFonts w:ascii="Times New Roman" w:hAnsi="Times New Roman"/>
          <w:sz w:val="24"/>
          <w:szCs w:val="24"/>
        </w:rPr>
        <w:t>kecil.</w:t>
      </w:r>
    </w:p>
    <w:p w:rsidR="00763BD8" w:rsidRDefault="00FD1238" w:rsidP="009765C9">
      <w:pPr>
        <w:pStyle w:val="ListParagraph"/>
        <w:spacing w:line="240" w:lineRule="auto"/>
        <w:ind w:left="360" w:firstLine="360"/>
        <w:jc w:val="both"/>
        <w:rPr>
          <w:rFonts w:ascii="Times New Roman" w:hAnsi="Times New Roman"/>
          <w:sz w:val="24"/>
          <w:szCs w:val="24"/>
        </w:rPr>
      </w:pPr>
      <w:r w:rsidRPr="00FD1238">
        <w:rPr>
          <w:rFonts w:ascii="Times New Roman" w:hAnsi="Times New Roman"/>
          <w:sz w:val="24"/>
          <w:szCs w:val="24"/>
        </w:rPr>
        <w:lastRenderedPageBreak/>
        <w:t xml:space="preserve">Selanjutnya pembangunan ekonomi tidak semata-mata diukur berdasarkan pertumbuhan </w:t>
      </w:r>
      <w:r w:rsidR="009765C9" w:rsidRPr="00FD1238">
        <w:rPr>
          <w:rFonts w:ascii="Times New Roman" w:hAnsi="Times New Roman"/>
          <w:sz w:val="24"/>
          <w:szCs w:val="24"/>
        </w:rPr>
        <w:t xml:space="preserve">Produk Domestik Regional Bruto </w:t>
      </w:r>
      <w:r w:rsidRPr="00FD1238">
        <w:rPr>
          <w:rFonts w:ascii="Times New Roman" w:hAnsi="Times New Roman"/>
          <w:sz w:val="24"/>
          <w:szCs w:val="24"/>
        </w:rPr>
        <w:t>(PDRB) secara keseluruhan, tetapi harus memperhatikan sejauh mana distribusi pendapatan telah menyebar kelapisan masyarakat serta siapa yang telah menikmati hasil-hasilnya. Sehingga menurunnya PDRB suatu</w:t>
      </w:r>
      <w:r>
        <w:rPr>
          <w:rFonts w:ascii="Times New Roman" w:hAnsi="Times New Roman"/>
          <w:sz w:val="24"/>
          <w:szCs w:val="24"/>
        </w:rPr>
        <w:t xml:space="preserve"> </w:t>
      </w:r>
      <w:r w:rsidRPr="00FD1238">
        <w:rPr>
          <w:rFonts w:ascii="Times New Roman" w:hAnsi="Times New Roman"/>
          <w:sz w:val="24"/>
          <w:szCs w:val="24"/>
        </w:rPr>
        <w:t>daerah berdampak pada kualitas konsumsi rumah tangga. Dan</w:t>
      </w:r>
      <w:r>
        <w:rPr>
          <w:rFonts w:ascii="Times New Roman" w:hAnsi="Times New Roman"/>
          <w:sz w:val="24"/>
          <w:szCs w:val="24"/>
        </w:rPr>
        <w:t xml:space="preserve"> </w:t>
      </w:r>
      <w:r w:rsidRPr="00FD1238">
        <w:rPr>
          <w:rFonts w:ascii="Times New Roman" w:hAnsi="Times New Roman"/>
          <w:sz w:val="24"/>
          <w:szCs w:val="24"/>
        </w:rPr>
        <w:t>apabila tingkat pendapatan penduduk sangat terbatas, banyak rumah tangga miskin terpaksa merubah pola makanan pokoknya ke barang paling murah dengan jumlah barang yang berkurang (Giovanni, 2018).</w:t>
      </w:r>
    </w:p>
    <w:p w:rsidR="00F417AE" w:rsidRDefault="00F417AE" w:rsidP="009765C9">
      <w:pPr>
        <w:pStyle w:val="ListParagraph"/>
        <w:spacing w:line="240" w:lineRule="auto"/>
        <w:ind w:left="360" w:firstLine="360"/>
        <w:jc w:val="both"/>
        <w:rPr>
          <w:rFonts w:ascii="Times New Roman" w:hAnsi="Times New Roman"/>
          <w:sz w:val="24"/>
          <w:szCs w:val="24"/>
        </w:rPr>
      </w:pPr>
      <w:r w:rsidRPr="00F417AE">
        <w:rPr>
          <w:rFonts w:ascii="Times New Roman" w:hAnsi="Times New Roman"/>
          <w:sz w:val="24"/>
          <w:szCs w:val="24"/>
        </w:rPr>
        <w:t>Pertumbuhan ekonomi merupakan indikator untuk melihat</w:t>
      </w:r>
      <w:r>
        <w:rPr>
          <w:rFonts w:ascii="Times New Roman" w:hAnsi="Times New Roman"/>
          <w:sz w:val="24"/>
          <w:szCs w:val="24"/>
        </w:rPr>
        <w:t xml:space="preserve"> </w:t>
      </w:r>
      <w:r w:rsidRPr="00F417AE">
        <w:rPr>
          <w:rFonts w:ascii="Times New Roman" w:hAnsi="Times New Roman"/>
          <w:sz w:val="24"/>
          <w:szCs w:val="24"/>
        </w:rPr>
        <w:t>keberhasilan pembangunan dan merupakan syarat keharusan (</w:t>
      </w:r>
      <w:r w:rsidRPr="00C62856">
        <w:rPr>
          <w:rFonts w:ascii="Times New Roman" w:hAnsi="Times New Roman"/>
          <w:i/>
          <w:iCs/>
          <w:sz w:val="24"/>
          <w:szCs w:val="24"/>
        </w:rPr>
        <w:t>necessary condition</w:t>
      </w:r>
      <w:r w:rsidRPr="00F417AE">
        <w:rPr>
          <w:rFonts w:ascii="Times New Roman" w:hAnsi="Times New Roman"/>
          <w:sz w:val="24"/>
          <w:szCs w:val="24"/>
        </w:rPr>
        <w:t>) bagi pengurangan tingkat kemiskinan. Adapun syarat kecukupannya ialah bahwa pertumbuhan ekonomi tersebut efektif dalam mengurangi tingkat kemiskinan. Artinya, pertumbuhan tersebut hendaklah menyebar di</w:t>
      </w:r>
      <w:r w:rsidR="00C62856">
        <w:rPr>
          <w:rFonts w:ascii="Times New Roman" w:hAnsi="Times New Roman"/>
          <w:sz w:val="24"/>
          <w:szCs w:val="24"/>
        </w:rPr>
        <w:t xml:space="preserve"> </w:t>
      </w:r>
      <w:r w:rsidRPr="00F417AE">
        <w:rPr>
          <w:rFonts w:ascii="Times New Roman" w:hAnsi="Times New Roman"/>
          <w:sz w:val="24"/>
          <w:szCs w:val="24"/>
        </w:rPr>
        <w:t xml:space="preserve">setiap golongan pendapatan, termasuk di golongan penduduk miskin (Giovanni, 2018). </w:t>
      </w:r>
    </w:p>
    <w:p w:rsidR="00FD1238" w:rsidRDefault="00F417AE" w:rsidP="00C62856">
      <w:pPr>
        <w:pStyle w:val="ListParagraph"/>
        <w:spacing w:line="240" w:lineRule="auto"/>
        <w:ind w:left="360" w:firstLine="360"/>
        <w:jc w:val="both"/>
        <w:rPr>
          <w:rFonts w:ascii="Times New Roman" w:hAnsi="Times New Roman"/>
          <w:sz w:val="24"/>
          <w:szCs w:val="24"/>
        </w:rPr>
      </w:pPr>
      <w:r w:rsidRPr="00F417AE">
        <w:rPr>
          <w:rFonts w:ascii="Times New Roman" w:hAnsi="Times New Roman"/>
          <w:sz w:val="24"/>
          <w:szCs w:val="24"/>
        </w:rPr>
        <w:t>Nilai PDRB di pulau Jawa pada tahun 2012-2017 belum mampu untuk mengurangi kemiskinan di pulau Jawa terse</w:t>
      </w:r>
      <w:r w:rsidR="00C62856">
        <w:rPr>
          <w:rFonts w:ascii="Times New Roman" w:hAnsi="Times New Roman"/>
          <w:sz w:val="24"/>
          <w:szCs w:val="24"/>
        </w:rPr>
        <w:t>but karena nilai PDRB yang meng</w:t>
      </w:r>
      <w:r w:rsidRPr="00F417AE">
        <w:rPr>
          <w:rFonts w:ascii="Times New Roman" w:hAnsi="Times New Roman"/>
          <w:sz w:val="24"/>
          <w:szCs w:val="24"/>
        </w:rPr>
        <w:t xml:space="preserve">alami </w:t>
      </w:r>
      <w:r w:rsidR="00C62856">
        <w:rPr>
          <w:rFonts w:ascii="Times New Roman" w:hAnsi="Times New Roman"/>
          <w:sz w:val="24"/>
          <w:szCs w:val="24"/>
        </w:rPr>
        <w:t>fluktuasi</w:t>
      </w:r>
      <w:r w:rsidRPr="00F417AE">
        <w:rPr>
          <w:rFonts w:ascii="Times New Roman" w:hAnsi="Times New Roman"/>
          <w:sz w:val="24"/>
          <w:szCs w:val="24"/>
        </w:rPr>
        <w:t xml:space="preserve"> di</w:t>
      </w:r>
      <w:r w:rsidR="00C62856">
        <w:rPr>
          <w:rFonts w:ascii="Times New Roman" w:hAnsi="Times New Roman"/>
          <w:sz w:val="24"/>
          <w:szCs w:val="24"/>
        </w:rPr>
        <w:t xml:space="preserve"> </w:t>
      </w:r>
      <w:r w:rsidRPr="00F417AE">
        <w:rPr>
          <w:rFonts w:ascii="Times New Roman" w:hAnsi="Times New Roman"/>
          <w:sz w:val="24"/>
          <w:szCs w:val="24"/>
        </w:rPr>
        <w:t>setiap tahunnya dan belum menyebar di semua golongan baik itu golongan atas, menengah, maupun bawah termasuk pendu</w:t>
      </w:r>
      <w:r w:rsidR="00C62856">
        <w:rPr>
          <w:rFonts w:ascii="Times New Roman" w:hAnsi="Times New Roman"/>
          <w:sz w:val="24"/>
          <w:szCs w:val="24"/>
        </w:rPr>
        <w:t>duk miskin di provinsi tersebut. S</w:t>
      </w:r>
      <w:r w:rsidRPr="00F417AE">
        <w:rPr>
          <w:rFonts w:ascii="Times New Roman" w:hAnsi="Times New Roman"/>
          <w:sz w:val="24"/>
          <w:szCs w:val="24"/>
        </w:rPr>
        <w:t>elain itu</w:t>
      </w:r>
      <w:r w:rsidR="00C62856">
        <w:rPr>
          <w:rFonts w:ascii="Times New Roman" w:hAnsi="Times New Roman"/>
          <w:sz w:val="24"/>
          <w:szCs w:val="24"/>
        </w:rPr>
        <w:t>, di</w:t>
      </w:r>
      <w:r w:rsidRPr="00F417AE">
        <w:rPr>
          <w:rFonts w:ascii="Times New Roman" w:hAnsi="Times New Roman"/>
          <w:sz w:val="24"/>
          <w:szCs w:val="24"/>
        </w:rPr>
        <w:t>stribusi pendapatan yang belum merata menyebabkan produktivitas masyarakat masih rendah sehingga belum mampu menurunkan tingkat kemiskinan di Provinsi Jawa Barat, Jawa Tengah, Jawa Timur, DIY, Banten dan DKI Jakarta.</w:t>
      </w:r>
    </w:p>
    <w:p w:rsidR="00F417AE" w:rsidRPr="00F417AE" w:rsidRDefault="00F417AE" w:rsidP="009765C9">
      <w:pPr>
        <w:pStyle w:val="ListParagraph"/>
        <w:spacing w:line="240" w:lineRule="auto"/>
        <w:ind w:left="360" w:firstLine="360"/>
        <w:jc w:val="both"/>
        <w:rPr>
          <w:rFonts w:ascii="Times New Roman" w:hAnsi="Times New Roman"/>
          <w:sz w:val="24"/>
          <w:szCs w:val="24"/>
        </w:rPr>
      </w:pPr>
      <w:r w:rsidRPr="00F417AE">
        <w:rPr>
          <w:rFonts w:ascii="Times New Roman" w:hAnsi="Times New Roman"/>
          <w:sz w:val="24"/>
          <w:szCs w:val="24"/>
        </w:rPr>
        <w:t>Menurut BAPPENAS</w:t>
      </w:r>
      <w:r>
        <w:rPr>
          <w:rFonts w:ascii="Times New Roman" w:hAnsi="Times New Roman"/>
          <w:sz w:val="24"/>
          <w:szCs w:val="24"/>
        </w:rPr>
        <w:t>, mengutarakan bahwa</w:t>
      </w:r>
      <w:r w:rsidRPr="00F417AE">
        <w:rPr>
          <w:rFonts w:ascii="Times New Roman" w:hAnsi="Times New Roman"/>
          <w:sz w:val="24"/>
          <w:szCs w:val="24"/>
        </w:rPr>
        <w:t xml:space="preserve"> salah satu penyebab utama</w:t>
      </w:r>
      <w:r>
        <w:rPr>
          <w:rFonts w:ascii="Times New Roman" w:hAnsi="Times New Roman"/>
          <w:sz w:val="24"/>
          <w:szCs w:val="24"/>
        </w:rPr>
        <w:t xml:space="preserve"> </w:t>
      </w:r>
      <w:r w:rsidRPr="00F417AE">
        <w:rPr>
          <w:rFonts w:ascii="Times New Roman" w:hAnsi="Times New Roman"/>
          <w:sz w:val="24"/>
          <w:szCs w:val="24"/>
        </w:rPr>
        <w:t>produktivitas rendah k</w:t>
      </w:r>
      <w:r w:rsidR="00C62856">
        <w:rPr>
          <w:rFonts w:ascii="Times New Roman" w:hAnsi="Times New Roman"/>
          <w:sz w:val="24"/>
          <w:szCs w:val="24"/>
        </w:rPr>
        <w:t>arena masalah transformasi struk</w:t>
      </w:r>
      <w:r w:rsidRPr="00F417AE">
        <w:rPr>
          <w:rFonts w:ascii="Times New Roman" w:hAnsi="Times New Roman"/>
          <w:sz w:val="24"/>
          <w:szCs w:val="24"/>
        </w:rPr>
        <w:t xml:space="preserve">tural yakni sekitar 30 persen angkatan kerja berada di sektor pertanian. </w:t>
      </w:r>
      <w:r w:rsidR="00C62856">
        <w:rPr>
          <w:rFonts w:ascii="Times New Roman" w:hAnsi="Times New Roman"/>
          <w:sz w:val="24"/>
          <w:szCs w:val="24"/>
        </w:rPr>
        <w:t>P</w:t>
      </w:r>
      <w:r w:rsidRPr="00F417AE">
        <w:rPr>
          <w:rFonts w:ascii="Times New Roman" w:hAnsi="Times New Roman"/>
          <w:sz w:val="24"/>
          <w:szCs w:val="24"/>
        </w:rPr>
        <w:t>ermasalahan transformasi struktural tersebut dapat di</w:t>
      </w:r>
      <w:r w:rsidR="00C62856">
        <w:rPr>
          <w:rFonts w:ascii="Times New Roman" w:hAnsi="Times New Roman"/>
          <w:sz w:val="24"/>
          <w:szCs w:val="24"/>
        </w:rPr>
        <w:t xml:space="preserve"> </w:t>
      </w:r>
      <w:r w:rsidRPr="00F417AE">
        <w:rPr>
          <w:rFonts w:ascii="Times New Roman" w:hAnsi="Times New Roman"/>
          <w:sz w:val="24"/>
          <w:szCs w:val="24"/>
        </w:rPr>
        <w:t xml:space="preserve">atasi dengan penyediaan investasi yang berkualitas secara berkesinambungan terutama di tiga bidang, yaitu infrastruktur, mesin dan peralatan, serta </w:t>
      </w:r>
      <w:r w:rsidR="00C62856" w:rsidRPr="00F417AE">
        <w:rPr>
          <w:rFonts w:ascii="Times New Roman" w:hAnsi="Times New Roman"/>
          <w:sz w:val="24"/>
          <w:szCs w:val="24"/>
        </w:rPr>
        <w:t xml:space="preserve">Sumber Daya Manusia </w:t>
      </w:r>
      <w:r w:rsidRPr="00F417AE">
        <w:rPr>
          <w:rFonts w:ascii="Times New Roman" w:hAnsi="Times New Roman"/>
          <w:sz w:val="24"/>
          <w:szCs w:val="24"/>
        </w:rPr>
        <w:t>(SDM). Hasil penelitian ini sejalan dengan penelitian Sussy Susanti yang menyatakan bahwa pertumbuhan ekonomi (PDRB) berpengaruh positif dan tidak signifikan terhadap kemiskinan, dikarenakan PDRB yang kemungkinan tidak menyentuh secara langsung dalam mengentaskan masyarakat miskin (Susanti, 2013).</w:t>
      </w:r>
    </w:p>
    <w:p w:rsidR="00763BD8" w:rsidRDefault="00763BD8" w:rsidP="009765C9">
      <w:pPr>
        <w:pStyle w:val="ListParagraph"/>
        <w:numPr>
          <w:ilvl w:val="0"/>
          <w:numId w:val="31"/>
        </w:numPr>
        <w:spacing w:line="240" w:lineRule="auto"/>
        <w:ind w:left="360"/>
        <w:jc w:val="both"/>
        <w:rPr>
          <w:rFonts w:ascii="Times New Roman" w:hAnsi="Times New Roman"/>
          <w:sz w:val="24"/>
          <w:szCs w:val="24"/>
        </w:rPr>
      </w:pPr>
      <w:r w:rsidRPr="00763BD8">
        <w:rPr>
          <w:rFonts w:ascii="Times New Roman" w:hAnsi="Times New Roman"/>
          <w:sz w:val="24"/>
          <w:szCs w:val="24"/>
        </w:rPr>
        <w:t>Zakat Memoderasi Pertumbuhan Ekonomi (PDRB) terhadap</w:t>
      </w:r>
      <w:r>
        <w:rPr>
          <w:rFonts w:ascii="Times New Roman" w:hAnsi="Times New Roman"/>
          <w:sz w:val="24"/>
          <w:szCs w:val="24"/>
        </w:rPr>
        <w:t xml:space="preserve"> </w:t>
      </w:r>
      <w:r w:rsidRPr="00763BD8">
        <w:rPr>
          <w:rFonts w:ascii="Times New Roman" w:hAnsi="Times New Roman"/>
          <w:sz w:val="24"/>
          <w:szCs w:val="24"/>
        </w:rPr>
        <w:t>Kemiskinan</w:t>
      </w:r>
    </w:p>
    <w:p w:rsidR="0011773B" w:rsidRDefault="0011773B" w:rsidP="009765C9">
      <w:pPr>
        <w:pStyle w:val="ListParagraph"/>
        <w:spacing w:line="240" w:lineRule="auto"/>
        <w:ind w:left="360" w:firstLine="360"/>
        <w:jc w:val="both"/>
        <w:rPr>
          <w:rFonts w:ascii="Times New Roman" w:hAnsi="Times New Roman"/>
          <w:sz w:val="24"/>
          <w:szCs w:val="24"/>
        </w:rPr>
      </w:pPr>
      <w:r w:rsidRPr="0011773B">
        <w:rPr>
          <w:rFonts w:ascii="Times New Roman" w:hAnsi="Times New Roman"/>
          <w:sz w:val="24"/>
          <w:szCs w:val="24"/>
        </w:rPr>
        <w:t>Dari hasil pengujian diperoleh koefisien negatif sebesar</w:t>
      </w:r>
      <w:r>
        <w:rPr>
          <w:rFonts w:ascii="Times New Roman" w:hAnsi="Times New Roman"/>
          <w:sz w:val="24"/>
          <w:szCs w:val="24"/>
        </w:rPr>
        <w:t xml:space="preserve"> </w:t>
      </w:r>
      <w:r w:rsidRPr="0011773B">
        <w:rPr>
          <w:rFonts w:ascii="Times New Roman" w:hAnsi="Times New Roman"/>
          <w:sz w:val="24"/>
          <w:szCs w:val="24"/>
        </w:rPr>
        <w:t>1.579967 dengan nilai probabilitas sebesar 0.1498 lebih besar dari 0,05</w:t>
      </w:r>
      <w:r w:rsidR="00C62856">
        <w:rPr>
          <w:rFonts w:ascii="Times New Roman" w:hAnsi="Times New Roman"/>
          <w:sz w:val="24"/>
          <w:szCs w:val="24"/>
        </w:rPr>
        <w:t xml:space="preserve"> </w:t>
      </w:r>
      <w:r w:rsidRPr="0011773B">
        <w:rPr>
          <w:rFonts w:ascii="Times New Roman" w:hAnsi="Times New Roman"/>
          <w:sz w:val="24"/>
          <w:szCs w:val="24"/>
        </w:rPr>
        <w:t>(α), dengan kata lain zakat tidak mampu memoderasi Pertumbuhan Ekonomi (PDRB) terhadap kemiskinan H4 ditolak.</w:t>
      </w:r>
      <w:r>
        <w:rPr>
          <w:rFonts w:ascii="Times New Roman" w:hAnsi="Times New Roman"/>
          <w:sz w:val="24"/>
          <w:szCs w:val="24"/>
        </w:rPr>
        <w:t xml:space="preserve"> </w:t>
      </w:r>
    </w:p>
    <w:p w:rsidR="0011773B" w:rsidRDefault="0011773B" w:rsidP="00C62856">
      <w:pPr>
        <w:pStyle w:val="ListParagraph"/>
        <w:spacing w:line="240" w:lineRule="auto"/>
        <w:ind w:left="360" w:firstLine="360"/>
        <w:jc w:val="both"/>
        <w:rPr>
          <w:rFonts w:ascii="Times New Roman" w:hAnsi="Times New Roman"/>
          <w:sz w:val="24"/>
          <w:szCs w:val="24"/>
        </w:rPr>
      </w:pPr>
      <w:r w:rsidRPr="0011773B">
        <w:rPr>
          <w:rFonts w:ascii="Times New Roman" w:hAnsi="Times New Roman"/>
          <w:sz w:val="24"/>
          <w:szCs w:val="24"/>
        </w:rPr>
        <w:t xml:space="preserve">Salah satu sebab belum berfungsinya zakat sebagai </w:t>
      </w:r>
      <w:r>
        <w:rPr>
          <w:rFonts w:ascii="Times New Roman" w:hAnsi="Times New Roman"/>
          <w:sz w:val="24"/>
          <w:szCs w:val="24"/>
        </w:rPr>
        <w:t>instrumen</w:t>
      </w:r>
      <w:r w:rsidRPr="0011773B">
        <w:rPr>
          <w:rFonts w:ascii="Times New Roman" w:hAnsi="Times New Roman"/>
          <w:sz w:val="24"/>
          <w:szCs w:val="24"/>
        </w:rPr>
        <w:t xml:space="preserve"> pemerataan ekonomi di masyarakat adalah pengelolaan yang tidak optimal, hal ini juga didorong oleh</w:t>
      </w:r>
      <w:r>
        <w:rPr>
          <w:rFonts w:ascii="Times New Roman" w:hAnsi="Times New Roman"/>
          <w:sz w:val="24"/>
          <w:szCs w:val="24"/>
        </w:rPr>
        <w:t xml:space="preserve"> </w:t>
      </w:r>
      <w:r w:rsidRPr="0011773B">
        <w:rPr>
          <w:rFonts w:ascii="Times New Roman" w:hAnsi="Times New Roman"/>
          <w:sz w:val="24"/>
          <w:szCs w:val="24"/>
        </w:rPr>
        <w:t>pengetahuan masyarakat tentang harta yang wajib dizakatkan</w:t>
      </w:r>
      <w:r>
        <w:rPr>
          <w:rFonts w:ascii="Times New Roman" w:hAnsi="Times New Roman"/>
          <w:sz w:val="24"/>
          <w:szCs w:val="24"/>
        </w:rPr>
        <w:t xml:space="preserve"> </w:t>
      </w:r>
      <w:r w:rsidRPr="0011773B">
        <w:rPr>
          <w:rFonts w:ascii="Times New Roman" w:hAnsi="Times New Roman"/>
          <w:sz w:val="24"/>
          <w:szCs w:val="24"/>
        </w:rPr>
        <w:t>masih terbatas pada sumber-sumber konvensional (</w:t>
      </w:r>
      <w:r w:rsidRPr="0026307D">
        <w:rPr>
          <w:rFonts w:ascii="Times New Roman" w:hAnsi="Times New Roman"/>
          <w:sz w:val="24"/>
          <w:szCs w:val="24"/>
        </w:rPr>
        <w:t>Triantini,</w:t>
      </w:r>
      <w:r w:rsidRPr="0011773B">
        <w:rPr>
          <w:rFonts w:ascii="Times New Roman" w:hAnsi="Times New Roman"/>
          <w:sz w:val="24"/>
          <w:szCs w:val="24"/>
        </w:rPr>
        <w:t xml:space="preserve"> 2015).</w:t>
      </w:r>
      <w:r>
        <w:rPr>
          <w:rFonts w:ascii="Times New Roman" w:hAnsi="Times New Roman"/>
          <w:sz w:val="24"/>
          <w:szCs w:val="24"/>
        </w:rPr>
        <w:t xml:space="preserve"> </w:t>
      </w:r>
      <w:r w:rsidRPr="0011773B">
        <w:rPr>
          <w:rFonts w:ascii="Times New Roman" w:hAnsi="Times New Roman"/>
          <w:sz w:val="24"/>
          <w:szCs w:val="24"/>
        </w:rPr>
        <w:t>Jika dalam siklus dialektik terdapat tiga tahapan penting</w:t>
      </w:r>
      <w:r>
        <w:rPr>
          <w:rFonts w:ascii="Times New Roman" w:hAnsi="Times New Roman"/>
          <w:sz w:val="24"/>
          <w:szCs w:val="24"/>
        </w:rPr>
        <w:t xml:space="preserve"> </w:t>
      </w:r>
      <w:r w:rsidRPr="0011773B">
        <w:rPr>
          <w:rFonts w:ascii="Times New Roman" w:hAnsi="Times New Roman"/>
          <w:sz w:val="24"/>
          <w:szCs w:val="24"/>
        </w:rPr>
        <w:t>yaitu kesadaran, pengetahuan dan aplikasi, maka posisi zakat di Indonesia saat ini ma</w:t>
      </w:r>
      <w:r w:rsidR="00C62856">
        <w:rPr>
          <w:rFonts w:ascii="Times New Roman" w:hAnsi="Times New Roman"/>
          <w:sz w:val="24"/>
          <w:szCs w:val="24"/>
        </w:rPr>
        <w:t>sih berada pada level kesadaran, itupun tidak sepenuhnya</w:t>
      </w:r>
      <w:r w:rsidRPr="0011773B">
        <w:rPr>
          <w:rFonts w:ascii="Times New Roman" w:hAnsi="Times New Roman"/>
          <w:sz w:val="24"/>
          <w:szCs w:val="24"/>
        </w:rPr>
        <w:t xml:space="preserve"> dan pengetahuan </w:t>
      </w:r>
      <w:r w:rsidR="00C62856">
        <w:rPr>
          <w:rFonts w:ascii="Times New Roman" w:hAnsi="Times New Roman"/>
          <w:sz w:val="24"/>
          <w:szCs w:val="24"/>
        </w:rPr>
        <w:t xml:space="preserve">serta </w:t>
      </w:r>
      <w:r w:rsidRPr="0011773B">
        <w:rPr>
          <w:rFonts w:ascii="Times New Roman" w:hAnsi="Times New Roman"/>
          <w:sz w:val="24"/>
          <w:szCs w:val="24"/>
        </w:rPr>
        <w:t>menuju tahapan aplikasi. Artinya dari dimensi ritual, zakat sudah banyak berperan, namun dari dimensi sosial-ekonomi (pengelolaan secara poduktif belum banyak berperan khususnya dalam upaya meningkatkan kesejahteraan umat. Hal ini karena masih menghadapi permasalahan, di antaranya adalah</w:t>
      </w:r>
      <w:r>
        <w:rPr>
          <w:rFonts w:ascii="Times New Roman" w:hAnsi="Times New Roman"/>
          <w:sz w:val="24"/>
          <w:szCs w:val="24"/>
        </w:rPr>
        <w:t>:</w:t>
      </w:r>
    </w:p>
    <w:p w:rsidR="0011773B" w:rsidRDefault="0011773B" w:rsidP="0011773B">
      <w:pPr>
        <w:pStyle w:val="ListParagraph"/>
        <w:numPr>
          <w:ilvl w:val="0"/>
          <w:numId w:val="32"/>
        </w:numPr>
        <w:ind w:left="720" w:hanging="360"/>
        <w:jc w:val="both"/>
        <w:rPr>
          <w:rFonts w:ascii="Times New Roman" w:hAnsi="Times New Roman"/>
          <w:sz w:val="24"/>
          <w:szCs w:val="24"/>
        </w:rPr>
      </w:pPr>
      <w:r w:rsidRPr="0011773B">
        <w:rPr>
          <w:rFonts w:ascii="Times New Roman" w:hAnsi="Times New Roman"/>
          <w:sz w:val="24"/>
          <w:szCs w:val="24"/>
        </w:rPr>
        <w:lastRenderedPageBreak/>
        <w:t>Fiqh zakat yang berkembang dan dipahami oleh umat Islam</w:t>
      </w:r>
      <w:r>
        <w:rPr>
          <w:rFonts w:ascii="Times New Roman" w:hAnsi="Times New Roman"/>
          <w:sz w:val="24"/>
          <w:szCs w:val="24"/>
        </w:rPr>
        <w:t xml:space="preserve"> </w:t>
      </w:r>
      <w:r w:rsidRPr="0011773B">
        <w:rPr>
          <w:rFonts w:ascii="Times New Roman" w:hAnsi="Times New Roman"/>
          <w:sz w:val="24"/>
          <w:szCs w:val="24"/>
        </w:rPr>
        <w:t>Indonesia merupakan hasil rumusan para ulama terdahulu sehingga banyak yang sudah tidak sesuai dengan perkembangan keadaan era sekarang</w:t>
      </w:r>
      <w:r>
        <w:rPr>
          <w:rFonts w:ascii="Times New Roman" w:hAnsi="Times New Roman"/>
          <w:sz w:val="24"/>
          <w:szCs w:val="24"/>
        </w:rPr>
        <w:t>.</w:t>
      </w:r>
    </w:p>
    <w:p w:rsidR="0011773B" w:rsidRDefault="0011773B" w:rsidP="0011773B">
      <w:pPr>
        <w:pStyle w:val="ListParagraph"/>
        <w:numPr>
          <w:ilvl w:val="0"/>
          <w:numId w:val="32"/>
        </w:numPr>
        <w:ind w:left="720" w:hanging="360"/>
        <w:jc w:val="both"/>
        <w:rPr>
          <w:rFonts w:ascii="Times New Roman" w:hAnsi="Times New Roman"/>
          <w:sz w:val="24"/>
          <w:szCs w:val="24"/>
        </w:rPr>
      </w:pPr>
      <w:r w:rsidRPr="0011773B">
        <w:rPr>
          <w:rFonts w:ascii="Times New Roman" w:hAnsi="Times New Roman"/>
          <w:sz w:val="24"/>
          <w:szCs w:val="24"/>
        </w:rPr>
        <w:t>Belum adanya persamaan persepsi dan langkah dalam</w:t>
      </w:r>
      <w:r>
        <w:rPr>
          <w:rFonts w:ascii="Times New Roman" w:hAnsi="Times New Roman"/>
          <w:sz w:val="24"/>
          <w:szCs w:val="24"/>
        </w:rPr>
        <w:t xml:space="preserve"> </w:t>
      </w:r>
      <w:r w:rsidRPr="0011773B">
        <w:rPr>
          <w:rFonts w:ascii="Times New Roman" w:hAnsi="Times New Roman"/>
          <w:sz w:val="24"/>
          <w:szCs w:val="24"/>
        </w:rPr>
        <w:t>pengelolaan zakat sehingga mereka melakukannya secara sendiri-sendiri baik perorangan maupun kelompok sesuai dengan kepentingannya masing-masing</w:t>
      </w:r>
      <w:r>
        <w:rPr>
          <w:rFonts w:ascii="Times New Roman" w:hAnsi="Times New Roman"/>
          <w:sz w:val="24"/>
          <w:szCs w:val="24"/>
        </w:rPr>
        <w:t>.</w:t>
      </w:r>
    </w:p>
    <w:p w:rsidR="0011773B" w:rsidRDefault="0011773B" w:rsidP="0011773B">
      <w:pPr>
        <w:pStyle w:val="ListParagraph"/>
        <w:numPr>
          <w:ilvl w:val="0"/>
          <w:numId w:val="32"/>
        </w:numPr>
        <w:ind w:left="720" w:hanging="360"/>
        <w:jc w:val="both"/>
        <w:rPr>
          <w:rFonts w:ascii="Times New Roman" w:hAnsi="Times New Roman"/>
          <w:sz w:val="24"/>
          <w:szCs w:val="24"/>
        </w:rPr>
      </w:pPr>
      <w:r w:rsidRPr="0011773B">
        <w:rPr>
          <w:rFonts w:ascii="Times New Roman" w:hAnsi="Times New Roman"/>
          <w:sz w:val="24"/>
          <w:szCs w:val="24"/>
        </w:rPr>
        <w:t>Kurangnya motivasi dan sosialisasi kepada masyarakat</w:t>
      </w:r>
      <w:r>
        <w:rPr>
          <w:rFonts w:ascii="Times New Roman" w:hAnsi="Times New Roman"/>
          <w:sz w:val="24"/>
          <w:szCs w:val="24"/>
        </w:rPr>
        <w:t xml:space="preserve"> </w:t>
      </w:r>
      <w:r w:rsidRPr="0011773B">
        <w:rPr>
          <w:rFonts w:ascii="Times New Roman" w:hAnsi="Times New Roman"/>
          <w:sz w:val="24"/>
          <w:szCs w:val="24"/>
        </w:rPr>
        <w:t>tentang pengelolaan zakat yang baik dan benar.</w:t>
      </w:r>
    </w:p>
    <w:p w:rsidR="00034771" w:rsidRDefault="00034771" w:rsidP="00034771">
      <w:pPr>
        <w:pStyle w:val="ListParagraph"/>
        <w:numPr>
          <w:ilvl w:val="0"/>
          <w:numId w:val="32"/>
        </w:numPr>
        <w:ind w:left="720" w:hanging="360"/>
        <w:jc w:val="both"/>
        <w:rPr>
          <w:rFonts w:ascii="Times New Roman" w:hAnsi="Times New Roman"/>
          <w:sz w:val="24"/>
          <w:szCs w:val="24"/>
        </w:rPr>
      </w:pPr>
      <w:r w:rsidRPr="00034771">
        <w:rPr>
          <w:rFonts w:ascii="Times New Roman" w:hAnsi="Times New Roman"/>
          <w:sz w:val="24"/>
          <w:szCs w:val="24"/>
        </w:rPr>
        <w:t>Belum adanya pola (manajemen) pengelolaan zakat yang</w:t>
      </w:r>
      <w:r>
        <w:rPr>
          <w:rFonts w:ascii="Times New Roman" w:hAnsi="Times New Roman"/>
          <w:sz w:val="24"/>
          <w:szCs w:val="24"/>
        </w:rPr>
        <w:t xml:space="preserve"> </w:t>
      </w:r>
      <w:r w:rsidRPr="00034771">
        <w:rPr>
          <w:rFonts w:ascii="Times New Roman" w:hAnsi="Times New Roman"/>
          <w:sz w:val="24"/>
          <w:szCs w:val="24"/>
        </w:rPr>
        <w:t>standard untuk menjadi pedoman bersama bagi para pengelola dana zakat.</w:t>
      </w:r>
    </w:p>
    <w:p w:rsidR="00034771" w:rsidRDefault="00C26081" w:rsidP="00C26081">
      <w:pPr>
        <w:ind w:left="360" w:firstLine="360"/>
        <w:jc w:val="both"/>
        <w:rPr>
          <w:rFonts w:ascii="Times New Roman" w:hAnsi="Times New Roman"/>
          <w:sz w:val="24"/>
          <w:szCs w:val="24"/>
          <w:lang w:val="en-US"/>
        </w:rPr>
      </w:pPr>
      <w:r w:rsidRPr="00C26081">
        <w:rPr>
          <w:rFonts w:ascii="Times New Roman" w:hAnsi="Times New Roman"/>
          <w:sz w:val="24"/>
          <w:szCs w:val="24"/>
          <w:lang w:val="en-US"/>
        </w:rPr>
        <w:t>Secara makro, indikator ekonomi tidak saja dilihat dari</w:t>
      </w:r>
      <w:r>
        <w:rPr>
          <w:rFonts w:ascii="Times New Roman" w:hAnsi="Times New Roman"/>
          <w:sz w:val="24"/>
          <w:szCs w:val="24"/>
          <w:lang w:val="en-US"/>
        </w:rPr>
        <w:t xml:space="preserve"> </w:t>
      </w:r>
      <w:r w:rsidRPr="00C26081">
        <w:rPr>
          <w:rFonts w:ascii="Times New Roman" w:hAnsi="Times New Roman"/>
          <w:sz w:val="24"/>
          <w:szCs w:val="24"/>
          <w:lang w:val="en-US"/>
        </w:rPr>
        <w:t>pertumbuhannya</w:t>
      </w:r>
      <w:r w:rsidR="00C62856">
        <w:rPr>
          <w:rFonts w:ascii="Times New Roman" w:hAnsi="Times New Roman"/>
          <w:sz w:val="24"/>
          <w:szCs w:val="24"/>
          <w:lang w:val="en-US"/>
        </w:rPr>
        <w:t>,</w:t>
      </w:r>
      <w:r w:rsidRPr="00C26081">
        <w:rPr>
          <w:rFonts w:ascii="Times New Roman" w:hAnsi="Times New Roman"/>
          <w:sz w:val="24"/>
          <w:szCs w:val="24"/>
          <w:lang w:val="en-US"/>
        </w:rPr>
        <w:t xml:space="preserve"> namun juga tingkat pemerataan. Pertumbuhan</w:t>
      </w:r>
      <w:r>
        <w:rPr>
          <w:rFonts w:ascii="Times New Roman" w:hAnsi="Times New Roman"/>
          <w:sz w:val="24"/>
          <w:szCs w:val="24"/>
          <w:lang w:val="en-US"/>
        </w:rPr>
        <w:t xml:space="preserve"> </w:t>
      </w:r>
      <w:r w:rsidRPr="00C26081">
        <w:rPr>
          <w:rFonts w:ascii="Times New Roman" w:hAnsi="Times New Roman"/>
          <w:sz w:val="24"/>
          <w:szCs w:val="24"/>
          <w:lang w:val="en-US"/>
        </w:rPr>
        <w:t>ekonomi berarti berapa besar jumlah barang dan jasa yang</w:t>
      </w:r>
      <w:r>
        <w:rPr>
          <w:rFonts w:ascii="Times New Roman" w:hAnsi="Times New Roman"/>
          <w:sz w:val="24"/>
          <w:szCs w:val="24"/>
          <w:lang w:val="en-US"/>
        </w:rPr>
        <w:t xml:space="preserve"> </w:t>
      </w:r>
      <w:r w:rsidRPr="00C26081">
        <w:rPr>
          <w:rFonts w:ascii="Times New Roman" w:hAnsi="Times New Roman"/>
          <w:sz w:val="24"/>
          <w:szCs w:val="24"/>
          <w:lang w:val="en-US"/>
        </w:rPr>
        <w:t>diproduksi dalam suatu wilayah perekonomian, sedangkan</w:t>
      </w:r>
      <w:r>
        <w:rPr>
          <w:rFonts w:ascii="Times New Roman" w:hAnsi="Times New Roman"/>
          <w:sz w:val="24"/>
          <w:szCs w:val="24"/>
          <w:lang w:val="en-US"/>
        </w:rPr>
        <w:t xml:space="preserve"> </w:t>
      </w:r>
      <w:r w:rsidRPr="00C26081">
        <w:rPr>
          <w:rFonts w:ascii="Times New Roman" w:hAnsi="Times New Roman"/>
          <w:sz w:val="24"/>
          <w:szCs w:val="24"/>
          <w:lang w:val="en-US"/>
        </w:rPr>
        <w:t>pemerataan berarti berapa besar barang dan jasa yang diproduksi</w:t>
      </w:r>
      <w:r>
        <w:rPr>
          <w:rFonts w:ascii="Times New Roman" w:hAnsi="Times New Roman"/>
          <w:sz w:val="24"/>
          <w:szCs w:val="24"/>
          <w:lang w:val="en-US"/>
        </w:rPr>
        <w:t xml:space="preserve"> </w:t>
      </w:r>
      <w:r w:rsidRPr="00C26081">
        <w:rPr>
          <w:rFonts w:ascii="Times New Roman" w:hAnsi="Times New Roman"/>
          <w:sz w:val="24"/>
          <w:szCs w:val="24"/>
          <w:lang w:val="en-US"/>
        </w:rPr>
        <w:t>tersebut dinikmati oleh penduduk dalam wilayah</w:t>
      </w:r>
      <w:r>
        <w:rPr>
          <w:rFonts w:ascii="Times New Roman" w:hAnsi="Times New Roman"/>
          <w:sz w:val="24"/>
          <w:szCs w:val="24"/>
          <w:lang w:val="en-US"/>
        </w:rPr>
        <w:t xml:space="preserve"> </w:t>
      </w:r>
      <w:r w:rsidRPr="00C26081">
        <w:rPr>
          <w:rFonts w:ascii="Times New Roman" w:hAnsi="Times New Roman"/>
          <w:sz w:val="24"/>
          <w:szCs w:val="24"/>
          <w:lang w:val="en-US"/>
        </w:rPr>
        <w:t>perekonomian. Pertumbuhan</w:t>
      </w:r>
      <w:r>
        <w:rPr>
          <w:rFonts w:ascii="Times New Roman" w:hAnsi="Times New Roman"/>
          <w:sz w:val="24"/>
          <w:szCs w:val="24"/>
          <w:lang w:val="en-US"/>
        </w:rPr>
        <w:t xml:space="preserve"> ekonomi yang tinggi belum tentu </w:t>
      </w:r>
      <w:r w:rsidRPr="00C26081">
        <w:rPr>
          <w:rFonts w:ascii="Times New Roman" w:hAnsi="Times New Roman"/>
          <w:sz w:val="24"/>
          <w:szCs w:val="24"/>
          <w:lang w:val="en-US"/>
        </w:rPr>
        <w:t>menunjukkan pemerataan yang adil. Demikian juga sebaliknya</w:t>
      </w:r>
      <w:r>
        <w:rPr>
          <w:rFonts w:ascii="Times New Roman" w:hAnsi="Times New Roman"/>
          <w:sz w:val="24"/>
          <w:szCs w:val="24"/>
          <w:lang w:val="en-US"/>
        </w:rPr>
        <w:t xml:space="preserve"> </w:t>
      </w:r>
      <w:r w:rsidRPr="00C26081">
        <w:rPr>
          <w:rFonts w:ascii="Times New Roman" w:hAnsi="Times New Roman"/>
          <w:sz w:val="24"/>
          <w:szCs w:val="24"/>
          <w:lang w:val="en-US"/>
        </w:rPr>
        <w:t>pemerataan yang adil be</w:t>
      </w:r>
      <w:r>
        <w:rPr>
          <w:rFonts w:ascii="Times New Roman" w:hAnsi="Times New Roman"/>
          <w:sz w:val="24"/>
          <w:szCs w:val="24"/>
          <w:lang w:val="en-US"/>
        </w:rPr>
        <w:t xml:space="preserve">lum menunjukkan pertumbuhan yang </w:t>
      </w:r>
      <w:r w:rsidRPr="00C26081">
        <w:rPr>
          <w:rFonts w:ascii="Times New Roman" w:hAnsi="Times New Roman"/>
          <w:sz w:val="24"/>
          <w:szCs w:val="24"/>
          <w:lang w:val="en-US"/>
        </w:rPr>
        <w:t>tinggi. Secara teori ked</w:t>
      </w:r>
      <w:r>
        <w:rPr>
          <w:rFonts w:ascii="Times New Roman" w:hAnsi="Times New Roman"/>
          <w:sz w:val="24"/>
          <w:szCs w:val="24"/>
          <w:lang w:val="en-US"/>
        </w:rPr>
        <w:t xml:space="preserve">uanya harus dapat dicapai secara </w:t>
      </w:r>
      <w:r w:rsidRPr="00C26081">
        <w:rPr>
          <w:rFonts w:ascii="Times New Roman" w:hAnsi="Times New Roman"/>
          <w:sz w:val="24"/>
          <w:szCs w:val="24"/>
          <w:lang w:val="en-US"/>
        </w:rPr>
        <w:t>bersamaan, pertumbuhan yang tinggi sekaligus pemerataan yang</w:t>
      </w:r>
      <w:r>
        <w:rPr>
          <w:rFonts w:ascii="Times New Roman" w:hAnsi="Times New Roman"/>
          <w:sz w:val="24"/>
          <w:szCs w:val="24"/>
          <w:lang w:val="en-US"/>
        </w:rPr>
        <w:t xml:space="preserve"> </w:t>
      </w:r>
      <w:r w:rsidRPr="00C26081">
        <w:rPr>
          <w:rFonts w:ascii="Times New Roman" w:hAnsi="Times New Roman"/>
          <w:sz w:val="24"/>
          <w:szCs w:val="24"/>
          <w:lang w:val="en-US"/>
        </w:rPr>
        <w:t>adil.</w:t>
      </w:r>
    </w:p>
    <w:p w:rsidR="00C26081" w:rsidRDefault="00C62856" w:rsidP="00C26081">
      <w:pPr>
        <w:ind w:left="360" w:firstLine="360"/>
        <w:jc w:val="both"/>
        <w:rPr>
          <w:rFonts w:ascii="Times New Roman" w:hAnsi="Times New Roman"/>
          <w:sz w:val="24"/>
          <w:szCs w:val="24"/>
          <w:lang w:val="en-US"/>
        </w:rPr>
      </w:pPr>
      <w:r>
        <w:rPr>
          <w:rFonts w:ascii="Times New Roman" w:hAnsi="Times New Roman"/>
          <w:sz w:val="24"/>
          <w:szCs w:val="24"/>
          <w:lang w:val="en-US"/>
        </w:rPr>
        <w:t>Berdasarkan</w:t>
      </w:r>
      <w:r w:rsidR="00C26081" w:rsidRPr="00C26081">
        <w:rPr>
          <w:rFonts w:ascii="Times New Roman" w:hAnsi="Times New Roman"/>
          <w:sz w:val="24"/>
          <w:szCs w:val="24"/>
          <w:lang w:val="en-US"/>
        </w:rPr>
        <w:t xml:space="preserve"> koefisien Gini Indonesia tahun 2016</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dikisaran 0,397 pada semester I dan 0,394 pada semester II</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(www.bps.go.id), berarti tingkat pemerataan distribusi</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pendapatan masih dalam kategori moderat. Kondisi ini lebih</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baik pada periode 2011-2014 yang mencapai 0,41. Seharusnya</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tingkat ketimpangan yang ideal adalah di</w:t>
      </w:r>
      <w:r>
        <w:rPr>
          <w:rFonts w:ascii="Times New Roman" w:hAnsi="Times New Roman"/>
          <w:sz w:val="24"/>
          <w:szCs w:val="24"/>
          <w:lang w:val="en-US"/>
        </w:rPr>
        <w:t xml:space="preserve"> </w:t>
      </w:r>
      <w:r w:rsidR="00C26081" w:rsidRPr="00C26081">
        <w:rPr>
          <w:rFonts w:ascii="Times New Roman" w:hAnsi="Times New Roman"/>
          <w:sz w:val="24"/>
          <w:szCs w:val="24"/>
          <w:lang w:val="en-US"/>
        </w:rPr>
        <w:t>bawah 0,3. Kondisi ini</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tentu memunculkan pertanyaan, mengapa tingkat ketimpangan</w:t>
      </w:r>
      <w:r w:rsidR="00C26081">
        <w:rPr>
          <w:rFonts w:ascii="Times New Roman" w:hAnsi="Times New Roman"/>
          <w:sz w:val="24"/>
          <w:szCs w:val="24"/>
          <w:lang w:val="en-US"/>
        </w:rPr>
        <w:t xml:space="preserve"> </w:t>
      </w:r>
      <w:r w:rsidR="00C26081" w:rsidRPr="00C26081">
        <w:rPr>
          <w:rFonts w:ascii="Times New Roman" w:hAnsi="Times New Roman"/>
          <w:sz w:val="24"/>
          <w:szCs w:val="24"/>
          <w:lang w:val="en-US"/>
        </w:rPr>
        <w:t>pemerataan pendapatan masih tinggi?</w:t>
      </w:r>
    </w:p>
    <w:p w:rsidR="00C26081" w:rsidRDefault="001D7521" w:rsidP="001D7521">
      <w:pPr>
        <w:ind w:left="360" w:firstLine="360"/>
        <w:jc w:val="both"/>
        <w:rPr>
          <w:rFonts w:ascii="Times New Roman" w:hAnsi="Times New Roman"/>
          <w:sz w:val="24"/>
          <w:szCs w:val="24"/>
          <w:lang w:val="en-US"/>
        </w:rPr>
      </w:pPr>
      <w:r w:rsidRPr="001D7521">
        <w:rPr>
          <w:rFonts w:ascii="Times New Roman" w:hAnsi="Times New Roman"/>
          <w:sz w:val="24"/>
          <w:szCs w:val="24"/>
          <w:lang w:val="en-US"/>
        </w:rPr>
        <w:t>Dalam perspektif ekonomi syariah, secara makro</w:t>
      </w:r>
      <w:r>
        <w:rPr>
          <w:rFonts w:ascii="Times New Roman" w:hAnsi="Times New Roman"/>
          <w:sz w:val="24"/>
          <w:szCs w:val="24"/>
          <w:lang w:val="en-US"/>
        </w:rPr>
        <w:t xml:space="preserve"> </w:t>
      </w:r>
      <w:r w:rsidRPr="001D7521">
        <w:rPr>
          <w:rFonts w:ascii="Times New Roman" w:hAnsi="Times New Roman"/>
          <w:sz w:val="24"/>
          <w:szCs w:val="24"/>
          <w:lang w:val="en-US"/>
        </w:rPr>
        <w:t>keseimbangan distribusi pendapatan dan kekayaan dapat ditinjau</w:t>
      </w:r>
      <w:r>
        <w:rPr>
          <w:rFonts w:ascii="Times New Roman" w:hAnsi="Times New Roman"/>
          <w:sz w:val="24"/>
          <w:szCs w:val="24"/>
          <w:lang w:val="en-US"/>
        </w:rPr>
        <w:t xml:space="preserve"> </w:t>
      </w:r>
      <w:r w:rsidRPr="001D7521">
        <w:rPr>
          <w:rFonts w:ascii="Times New Roman" w:hAnsi="Times New Roman"/>
          <w:sz w:val="24"/>
          <w:szCs w:val="24"/>
          <w:lang w:val="en-US"/>
        </w:rPr>
        <w:t xml:space="preserve">pada tiga aspek, yaitu </w:t>
      </w:r>
      <w:r w:rsidRPr="001D7521">
        <w:rPr>
          <w:rFonts w:ascii="Times New Roman" w:hAnsi="Times New Roman"/>
          <w:i/>
          <w:iCs/>
          <w:sz w:val="24"/>
          <w:szCs w:val="24"/>
          <w:lang w:val="en-US"/>
        </w:rPr>
        <w:t>pre-production distribution, post production distribution</w:t>
      </w:r>
      <w:r w:rsidRPr="001D7521">
        <w:rPr>
          <w:rFonts w:ascii="Times New Roman" w:hAnsi="Times New Roman"/>
          <w:sz w:val="24"/>
          <w:szCs w:val="24"/>
          <w:lang w:val="en-US"/>
        </w:rPr>
        <w:t xml:space="preserve"> dan </w:t>
      </w:r>
      <w:r w:rsidRPr="001D7521">
        <w:rPr>
          <w:rFonts w:ascii="Times New Roman" w:hAnsi="Times New Roman"/>
          <w:i/>
          <w:iCs/>
          <w:sz w:val="24"/>
          <w:szCs w:val="24"/>
          <w:lang w:val="en-US"/>
        </w:rPr>
        <w:t>redistribution</w:t>
      </w:r>
      <w:r w:rsidRPr="001D7521">
        <w:rPr>
          <w:rFonts w:ascii="Times New Roman" w:hAnsi="Times New Roman"/>
          <w:sz w:val="24"/>
          <w:szCs w:val="24"/>
          <w:lang w:val="en-US"/>
        </w:rPr>
        <w:t xml:space="preserve"> (</w:t>
      </w:r>
      <w:r w:rsidR="007917A6">
        <w:rPr>
          <w:rFonts w:ascii="Times New Roman" w:hAnsi="Times New Roman"/>
          <w:sz w:val="24"/>
          <w:szCs w:val="24"/>
          <w:lang w:val="en-US"/>
        </w:rPr>
        <w:t>www.</w:t>
      </w:r>
      <w:r w:rsidRPr="001D7521">
        <w:rPr>
          <w:rFonts w:ascii="Times New Roman" w:hAnsi="Times New Roman"/>
          <w:sz w:val="24"/>
          <w:szCs w:val="24"/>
          <w:lang w:val="en-US"/>
        </w:rPr>
        <w:t>kepribaznas.go.id).</w:t>
      </w:r>
      <w:r>
        <w:rPr>
          <w:rFonts w:ascii="Times New Roman" w:hAnsi="Times New Roman"/>
          <w:sz w:val="24"/>
          <w:szCs w:val="24"/>
          <w:lang w:val="en-US"/>
        </w:rPr>
        <w:t xml:space="preserve"> </w:t>
      </w:r>
      <w:r w:rsidRPr="001D7521">
        <w:rPr>
          <w:rFonts w:ascii="Times New Roman" w:hAnsi="Times New Roman"/>
          <w:sz w:val="24"/>
          <w:szCs w:val="24"/>
          <w:lang w:val="en-US"/>
        </w:rPr>
        <w:t xml:space="preserve">Pertama, </w:t>
      </w:r>
      <w:r w:rsidRPr="00C62856">
        <w:rPr>
          <w:rFonts w:ascii="Times New Roman" w:hAnsi="Times New Roman"/>
          <w:i/>
          <w:iCs/>
          <w:sz w:val="24"/>
          <w:szCs w:val="24"/>
          <w:lang w:val="en-US"/>
        </w:rPr>
        <w:t>pre-production distribution</w:t>
      </w:r>
      <w:r w:rsidRPr="001D7521">
        <w:rPr>
          <w:rFonts w:ascii="Times New Roman" w:hAnsi="Times New Roman"/>
          <w:sz w:val="24"/>
          <w:szCs w:val="24"/>
          <w:lang w:val="en-US"/>
        </w:rPr>
        <w:t>, yaitu distribusi barang</w:t>
      </w:r>
      <w:r>
        <w:rPr>
          <w:rFonts w:ascii="Times New Roman" w:hAnsi="Times New Roman"/>
          <w:sz w:val="24"/>
          <w:szCs w:val="24"/>
          <w:lang w:val="en-US"/>
        </w:rPr>
        <w:t xml:space="preserve"> </w:t>
      </w:r>
      <w:r w:rsidRPr="001D7521">
        <w:rPr>
          <w:rFonts w:ascii="Times New Roman" w:hAnsi="Times New Roman"/>
          <w:sz w:val="24"/>
          <w:szCs w:val="24"/>
          <w:lang w:val="en-US"/>
        </w:rPr>
        <w:t xml:space="preserve">dan jasa sebelum produksi. Untuk menilai apakah sebuah </w:t>
      </w:r>
      <w:r>
        <w:rPr>
          <w:rFonts w:ascii="Times New Roman" w:hAnsi="Times New Roman"/>
          <w:sz w:val="24"/>
          <w:szCs w:val="24"/>
          <w:lang w:val="en-US"/>
        </w:rPr>
        <w:t xml:space="preserve">Negara </w:t>
      </w:r>
      <w:r w:rsidRPr="001D7521">
        <w:rPr>
          <w:rFonts w:ascii="Times New Roman" w:hAnsi="Times New Roman"/>
          <w:sz w:val="24"/>
          <w:szCs w:val="24"/>
          <w:lang w:val="en-US"/>
        </w:rPr>
        <w:t>mempunyai arah kebijakan miningkatkan pendapatan kelompok</w:t>
      </w:r>
      <w:r>
        <w:rPr>
          <w:rFonts w:ascii="Times New Roman" w:hAnsi="Times New Roman"/>
          <w:sz w:val="24"/>
          <w:szCs w:val="24"/>
          <w:lang w:val="en-US"/>
        </w:rPr>
        <w:t xml:space="preserve"> </w:t>
      </w:r>
      <w:r w:rsidRPr="001D7521">
        <w:rPr>
          <w:rFonts w:ascii="Times New Roman" w:hAnsi="Times New Roman"/>
          <w:sz w:val="24"/>
          <w:szCs w:val="24"/>
          <w:lang w:val="en-US"/>
        </w:rPr>
        <w:t>miskin (mendistribusikan pendapatan untuk rakyat miskin),</w:t>
      </w:r>
      <w:r>
        <w:rPr>
          <w:rFonts w:ascii="Times New Roman" w:hAnsi="Times New Roman"/>
          <w:sz w:val="24"/>
          <w:szCs w:val="24"/>
          <w:lang w:val="en-US"/>
        </w:rPr>
        <w:t xml:space="preserve"> </w:t>
      </w:r>
      <w:r w:rsidRPr="001D7521">
        <w:rPr>
          <w:rFonts w:ascii="Times New Roman" w:hAnsi="Times New Roman"/>
          <w:sz w:val="24"/>
          <w:szCs w:val="24"/>
          <w:lang w:val="en-US"/>
        </w:rPr>
        <w:t>dapat dilihat pada struktur Anggaran Pendapatan dan Belanja</w:t>
      </w:r>
      <w:r>
        <w:rPr>
          <w:rFonts w:ascii="Times New Roman" w:hAnsi="Times New Roman"/>
          <w:sz w:val="24"/>
          <w:szCs w:val="24"/>
          <w:lang w:val="en-US"/>
        </w:rPr>
        <w:t xml:space="preserve"> </w:t>
      </w:r>
      <w:r w:rsidRPr="001D7521">
        <w:rPr>
          <w:rFonts w:ascii="Times New Roman" w:hAnsi="Times New Roman"/>
          <w:sz w:val="24"/>
          <w:szCs w:val="24"/>
          <w:lang w:val="en-US"/>
        </w:rPr>
        <w:t>Negara (APBN). Bila struktur APBN mengalokasikan</w:t>
      </w:r>
      <w:r>
        <w:rPr>
          <w:rFonts w:ascii="Times New Roman" w:hAnsi="Times New Roman"/>
          <w:sz w:val="24"/>
          <w:szCs w:val="24"/>
          <w:lang w:val="en-US"/>
        </w:rPr>
        <w:t xml:space="preserve"> </w:t>
      </w:r>
      <w:r w:rsidRPr="001D7521">
        <w:rPr>
          <w:rFonts w:ascii="Times New Roman" w:hAnsi="Times New Roman"/>
          <w:sz w:val="24"/>
          <w:szCs w:val="24"/>
          <w:lang w:val="en-US"/>
        </w:rPr>
        <w:t>anggarannya lebih banyak untuk program pemberdayaan</w:t>
      </w:r>
      <w:r>
        <w:rPr>
          <w:rFonts w:ascii="Times New Roman" w:hAnsi="Times New Roman"/>
          <w:sz w:val="24"/>
          <w:szCs w:val="24"/>
          <w:lang w:val="en-US"/>
        </w:rPr>
        <w:t xml:space="preserve"> </w:t>
      </w:r>
      <w:r w:rsidRPr="001D7521">
        <w:rPr>
          <w:rFonts w:ascii="Times New Roman" w:hAnsi="Times New Roman"/>
          <w:sz w:val="24"/>
          <w:szCs w:val="24"/>
          <w:lang w:val="en-US"/>
        </w:rPr>
        <w:t>masyarakat miskin</w:t>
      </w:r>
      <w:r w:rsidR="00C62856">
        <w:rPr>
          <w:rFonts w:ascii="Times New Roman" w:hAnsi="Times New Roman"/>
          <w:sz w:val="24"/>
          <w:szCs w:val="24"/>
          <w:lang w:val="en-US"/>
        </w:rPr>
        <w:t>,</w:t>
      </w:r>
      <w:r w:rsidRPr="001D7521">
        <w:rPr>
          <w:rFonts w:ascii="Times New Roman" w:hAnsi="Times New Roman"/>
          <w:sz w:val="24"/>
          <w:szCs w:val="24"/>
          <w:lang w:val="en-US"/>
        </w:rPr>
        <w:t xml:space="preserve"> maka arah kebijakan negara tersebut</w:t>
      </w:r>
      <w:r>
        <w:rPr>
          <w:rFonts w:ascii="Times New Roman" w:hAnsi="Times New Roman"/>
          <w:sz w:val="24"/>
          <w:szCs w:val="24"/>
          <w:lang w:val="en-US"/>
        </w:rPr>
        <w:t xml:space="preserve"> </w:t>
      </w:r>
      <w:r w:rsidR="00C62856">
        <w:rPr>
          <w:rFonts w:ascii="Times New Roman" w:hAnsi="Times New Roman"/>
          <w:sz w:val="24"/>
          <w:szCs w:val="24"/>
          <w:lang w:val="en-US"/>
        </w:rPr>
        <w:t>memang pro kemiskinan</w:t>
      </w:r>
      <w:r w:rsidRPr="001D7521">
        <w:rPr>
          <w:rFonts w:ascii="Times New Roman" w:hAnsi="Times New Roman"/>
          <w:sz w:val="24"/>
          <w:szCs w:val="24"/>
          <w:lang w:val="en-US"/>
        </w:rPr>
        <w:t>, berpihak untuk</w:t>
      </w:r>
      <w:r w:rsidR="00C62856">
        <w:rPr>
          <w:rFonts w:ascii="Times New Roman" w:hAnsi="Times New Roman"/>
          <w:sz w:val="24"/>
          <w:szCs w:val="24"/>
          <w:lang w:val="en-US"/>
        </w:rPr>
        <w:t xml:space="preserve"> meningkatkan keseja</w:t>
      </w:r>
      <w:r w:rsidRPr="001D7521">
        <w:rPr>
          <w:rFonts w:ascii="Times New Roman" w:hAnsi="Times New Roman"/>
          <w:sz w:val="24"/>
          <w:szCs w:val="24"/>
          <w:lang w:val="en-US"/>
        </w:rPr>
        <w:t>hteraan</w:t>
      </w:r>
      <w:r>
        <w:rPr>
          <w:rFonts w:ascii="Times New Roman" w:hAnsi="Times New Roman"/>
          <w:sz w:val="24"/>
          <w:szCs w:val="24"/>
          <w:lang w:val="en-US"/>
        </w:rPr>
        <w:t xml:space="preserve"> </w:t>
      </w:r>
      <w:r w:rsidRPr="001D7521">
        <w:rPr>
          <w:rFonts w:ascii="Times New Roman" w:hAnsi="Times New Roman"/>
          <w:sz w:val="24"/>
          <w:szCs w:val="24"/>
          <w:lang w:val="en-US"/>
        </w:rPr>
        <w:t>masyarakatnya. Nam</w:t>
      </w:r>
      <w:r w:rsidR="00C62856">
        <w:rPr>
          <w:rFonts w:ascii="Times New Roman" w:hAnsi="Times New Roman"/>
          <w:sz w:val="24"/>
          <w:szCs w:val="24"/>
          <w:lang w:val="en-US"/>
        </w:rPr>
        <w:t>un sebaliknya, bila postur APBN-</w:t>
      </w:r>
      <w:r w:rsidRPr="001D7521">
        <w:rPr>
          <w:rFonts w:ascii="Times New Roman" w:hAnsi="Times New Roman"/>
          <w:sz w:val="24"/>
          <w:szCs w:val="24"/>
          <w:lang w:val="en-US"/>
        </w:rPr>
        <w:t>nya</w:t>
      </w:r>
      <w:r>
        <w:rPr>
          <w:rFonts w:ascii="Times New Roman" w:hAnsi="Times New Roman"/>
          <w:sz w:val="24"/>
          <w:szCs w:val="24"/>
          <w:lang w:val="en-US"/>
        </w:rPr>
        <w:t xml:space="preserve"> </w:t>
      </w:r>
      <w:r w:rsidRPr="001D7521">
        <w:rPr>
          <w:rFonts w:ascii="Times New Roman" w:hAnsi="Times New Roman"/>
          <w:sz w:val="24"/>
          <w:szCs w:val="24"/>
          <w:lang w:val="en-US"/>
        </w:rPr>
        <w:t>sedikit untuk program pemberdayaan masyarakat, maka arah</w:t>
      </w:r>
      <w:r>
        <w:rPr>
          <w:rFonts w:ascii="Times New Roman" w:hAnsi="Times New Roman"/>
          <w:sz w:val="24"/>
          <w:szCs w:val="24"/>
          <w:lang w:val="en-US"/>
        </w:rPr>
        <w:t xml:space="preserve"> </w:t>
      </w:r>
      <w:r w:rsidRPr="001D7521">
        <w:rPr>
          <w:rFonts w:ascii="Times New Roman" w:hAnsi="Times New Roman"/>
          <w:sz w:val="24"/>
          <w:szCs w:val="24"/>
          <w:lang w:val="en-US"/>
        </w:rPr>
        <w:t>kebijakannya kurang memperhatikan aspek keadilan distribusi</w:t>
      </w:r>
      <w:r>
        <w:rPr>
          <w:rFonts w:ascii="Times New Roman" w:hAnsi="Times New Roman"/>
          <w:sz w:val="24"/>
          <w:szCs w:val="24"/>
          <w:lang w:val="en-US"/>
        </w:rPr>
        <w:t xml:space="preserve"> </w:t>
      </w:r>
      <w:r w:rsidRPr="001D7521">
        <w:rPr>
          <w:rFonts w:ascii="Times New Roman" w:hAnsi="Times New Roman"/>
          <w:sz w:val="24"/>
          <w:szCs w:val="24"/>
          <w:lang w:val="en-US"/>
        </w:rPr>
        <w:t>kekayaan pada kelompok miskin</w:t>
      </w:r>
      <w:r>
        <w:rPr>
          <w:rFonts w:ascii="Times New Roman" w:hAnsi="Times New Roman"/>
          <w:sz w:val="24"/>
          <w:szCs w:val="24"/>
          <w:lang w:val="en-US"/>
        </w:rPr>
        <w:t>.</w:t>
      </w:r>
    </w:p>
    <w:p w:rsidR="00B32395" w:rsidRDefault="00B32395" w:rsidP="001D7521">
      <w:pPr>
        <w:ind w:left="360" w:firstLine="360"/>
        <w:jc w:val="both"/>
        <w:rPr>
          <w:rFonts w:ascii="Times New Roman" w:hAnsi="Times New Roman"/>
          <w:sz w:val="24"/>
          <w:szCs w:val="24"/>
          <w:lang w:val="en-US"/>
        </w:rPr>
      </w:pPr>
    </w:p>
    <w:p w:rsidR="001D7521" w:rsidRDefault="001D7521" w:rsidP="001D7521">
      <w:pPr>
        <w:ind w:left="360" w:firstLine="360"/>
        <w:jc w:val="both"/>
        <w:rPr>
          <w:rFonts w:ascii="Times New Roman" w:hAnsi="Times New Roman"/>
          <w:sz w:val="24"/>
          <w:szCs w:val="24"/>
          <w:lang w:val="en-US"/>
        </w:rPr>
      </w:pPr>
      <w:r w:rsidRPr="001D7521">
        <w:rPr>
          <w:rFonts w:ascii="Times New Roman" w:hAnsi="Times New Roman"/>
          <w:sz w:val="24"/>
          <w:szCs w:val="24"/>
          <w:lang w:val="en-US"/>
        </w:rPr>
        <w:lastRenderedPageBreak/>
        <w:t xml:space="preserve">Kedua, </w:t>
      </w:r>
      <w:r w:rsidRPr="001D7521">
        <w:rPr>
          <w:rFonts w:ascii="Times New Roman" w:hAnsi="Times New Roman"/>
          <w:i/>
          <w:iCs/>
          <w:sz w:val="24"/>
          <w:szCs w:val="24"/>
          <w:lang w:val="en-US"/>
        </w:rPr>
        <w:t>post-production distribution</w:t>
      </w:r>
      <w:r w:rsidRPr="001D7521">
        <w:rPr>
          <w:rFonts w:ascii="Times New Roman" w:hAnsi="Times New Roman"/>
          <w:sz w:val="24"/>
          <w:szCs w:val="24"/>
          <w:lang w:val="en-US"/>
        </w:rPr>
        <w:t>, yaitu distribusi barang</w:t>
      </w:r>
      <w:r>
        <w:rPr>
          <w:rFonts w:ascii="Times New Roman" w:hAnsi="Times New Roman"/>
          <w:sz w:val="24"/>
          <w:szCs w:val="24"/>
          <w:lang w:val="en-US"/>
        </w:rPr>
        <w:t xml:space="preserve"> </w:t>
      </w:r>
      <w:r w:rsidRPr="001D7521">
        <w:rPr>
          <w:rFonts w:ascii="Times New Roman" w:hAnsi="Times New Roman"/>
          <w:sz w:val="24"/>
          <w:szCs w:val="24"/>
          <w:lang w:val="en-US"/>
        </w:rPr>
        <w:t>dan jasa setelah produksi. Terkait dengan barang dan jasa yang</w:t>
      </w:r>
      <w:r>
        <w:rPr>
          <w:rFonts w:ascii="Times New Roman" w:hAnsi="Times New Roman"/>
          <w:sz w:val="24"/>
          <w:szCs w:val="24"/>
          <w:lang w:val="en-US"/>
        </w:rPr>
        <w:t xml:space="preserve"> </w:t>
      </w:r>
      <w:r w:rsidRPr="001D7521">
        <w:rPr>
          <w:rFonts w:ascii="Times New Roman" w:hAnsi="Times New Roman"/>
          <w:sz w:val="24"/>
          <w:szCs w:val="24"/>
          <w:lang w:val="en-US"/>
        </w:rPr>
        <w:t xml:space="preserve">telah diproduksi dengan </w:t>
      </w:r>
      <w:r w:rsidRPr="00C62856">
        <w:rPr>
          <w:rFonts w:ascii="Times New Roman" w:hAnsi="Times New Roman"/>
          <w:i/>
          <w:iCs/>
          <w:sz w:val="24"/>
          <w:szCs w:val="24"/>
          <w:lang w:val="en-US"/>
        </w:rPr>
        <w:t xml:space="preserve">reward </w:t>
      </w:r>
      <w:r w:rsidRPr="001D7521">
        <w:rPr>
          <w:rFonts w:ascii="Times New Roman" w:hAnsi="Times New Roman"/>
          <w:sz w:val="24"/>
          <w:szCs w:val="24"/>
          <w:lang w:val="en-US"/>
        </w:rPr>
        <w:t>yang diterima oleh masing</w:t>
      </w:r>
      <w:r>
        <w:rPr>
          <w:rFonts w:ascii="Times New Roman" w:hAnsi="Times New Roman"/>
          <w:sz w:val="24"/>
          <w:szCs w:val="24"/>
          <w:lang w:val="en-US"/>
        </w:rPr>
        <w:t xml:space="preserve"> </w:t>
      </w:r>
      <w:r w:rsidRPr="001D7521">
        <w:rPr>
          <w:rFonts w:ascii="Times New Roman" w:hAnsi="Times New Roman"/>
          <w:sz w:val="24"/>
          <w:szCs w:val="24"/>
          <w:lang w:val="en-US"/>
        </w:rPr>
        <w:t>masing faktor produksi, seperti modal dan tenaga kerja sesuai</w:t>
      </w:r>
      <w:r>
        <w:rPr>
          <w:rFonts w:ascii="Times New Roman" w:hAnsi="Times New Roman"/>
          <w:sz w:val="24"/>
          <w:szCs w:val="24"/>
          <w:lang w:val="en-US"/>
        </w:rPr>
        <w:t xml:space="preserve"> </w:t>
      </w:r>
      <w:r w:rsidRPr="001D7521">
        <w:rPr>
          <w:rFonts w:ascii="Times New Roman" w:hAnsi="Times New Roman"/>
          <w:sz w:val="24"/>
          <w:szCs w:val="24"/>
          <w:lang w:val="en-US"/>
        </w:rPr>
        <w:t>dengan kontribusi masing-masing, baik melalui mekanisme</w:t>
      </w:r>
      <w:r>
        <w:rPr>
          <w:rFonts w:ascii="Times New Roman" w:hAnsi="Times New Roman"/>
          <w:sz w:val="24"/>
          <w:szCs w:val="24"/>
          <w:lang w:val="en-US"/>
        </w:rPr>
        <w:t xml:space="preserve"> </w:t>
      </w:r>
      <w:r w:rsidRPr="001D7521">
        <w:rPr>
          <w:rFonts w:ascii="Times New Roman" w:hAnsi="Times New Roman"/>
          <w:sz w:val="24"/>
          <w:szCs w:val="24"/>
          <w:lang w:val="en-US"/>
        </w:rPr>
        <w:t xml:space="preserve">pasar maupun </w:t>
      </w:r>
      <w:r w:rsidR="00C62856">
        <w:rPr>
          <w:rFonts w:ascii="Times New Roman" w:hAnsi="Times New Roman"/>
          <w:sz w:val="24"/>
          <w:szCs w:val="24"/>
          <w:lang w:val="en-US"/>
        </w:rPr>
        <w:t>inter</w:t>
      </w:r>
      <w:r w:rsidRPr="001D7521">
        <w:rPr>
          <w:rFonts w:ascii="Times New Roman" w:hAnsi="Times New Roman"/>
          <w:sz w:val="24"/>
          <w:szCs w:val="24"/>
          <w:lang w:val="en-US"/>
        </w:rPr>
        <w:t>vensi pemerintah. Indikator yang digunakan</w:t>
      </w:r>
      <w:r>
        <w:rPr>
          <w:rFonts w:ascii="Times New Roman" w:hAnsi="Times New Roman"/>
          <w:sz w:val="24"/>
          <w:szCs w:val="24"/>
          <w:lang w:val="en-US"/>
        </w:rPr>
        <w:t xml:space="preserve"> </w:t>
      </w:r>
      <w:r w:rsidRPr="001D7521">
        <w:rPr>
          <w:rFonts w:ascii="Times New Roman" w:hAnsi="Times New Roman"/>
          <w:sz w:val="24"/>
          <w:szCs w:val="24"/>
          <w:lang w:val="en-US"/>
        </w:rPr>
        <w:t>adalah kebijakan Upah Minimum Kab/Kota (UMK) kepada</w:t>
      </w:r>
      <w:r>
        <w:rPr>
          <w:rFonts w:ascii="Times New Roman" w:hAnsi="Times New Roman"/>
          <w:sz w:val="24"/>
          <w:szCs w:val="24"/>
          <w:lang w:val="en-US"/>
        </w:rPr>
        <w:t xml:space="preserve"> </w:t>
      </w:r>
      <w:r w:rsidRPr="001D7521">
        <w:rPr>
          <w:rFonts w:ascii="Times New Roman" w:hAnsi="Times New Roman"/>
          <w:sz w:val="24"/>
          <w:szCs w:val="24"/>
          <w:lang w:val="en-US"/>
        </w:rPr>
        <w:t>kelompok buruh. Penetapan besaran UMK yang didasarkan pada</w:t>
      </w:r>
      <w:r>
        <w:rPr>
          <w:rFonts w:ascii="Times New Roman" w:hAnsi="Times New Roman"/>
          <w:sz w:val="24"/>
          <w:szCs w:val="24"/>
          <w:lang w:val="en-US"/>
        </w:rPr>
        <w:t xml:space="preserve"> </w:t>
      </w:r>
      <w:r w:rsidRPr="001D7521">
        <w:rPr>
          <w:rFonts w:ascii="Times New Roman" w:hAnsi="Times New Roman"/>
          <w:sz w:val="24"/>
          <w:szCs w:val="24"/>
          <w:lang w:val="en-US"/>
        </w:rPr>
        <w:t>keadilan dan kemaslahatan</w:t>
      </w:r>
      <w:r>
        <w:rPr>
          <w:rFonts w:ascii="Times New Roman" w:hAnsi="Times New Roman"/>
          <w:sz w:val="24"/>
          <w:szCs w:val="24"/>
          <w:lang w:val="en-US"/>
        </w:rPr>
        <w:t xml:space="preserve"> umum akan mendorong terciptanya </w:t>
      </w:r>
      <w:r w:rsidRPr="001D7521">
        <w:rPr>
          <w:rFonts w:ascii="Times New Roman" w:hAnsi="Times New Roman"/>
          <w:sz w:val="24"/>
          <w:szCs w:val="24"/>
          <w:lang w:val="en-US"/>
        </w:rPr>
        <w:t>pemerataan pembangunan yang baik.</w:t>
      </w:r>
    </w:p>
    <w:p w:rsidR="001D7521" w:rsidRDefault="001D7521" w:rsidP="00C04E22">
      <w:pPr>
        <w:ind w:left="360" w:firstLine="360"/>
        <w:jc w:val="both"/>
        <w:rPr>
          <w:rFonts w:ascii="Times New Roman" w:hAnsi="Times New Roman"/>
          <w:sz w:val="24"/>
          <w:szCs w:val="24"/>
          <w:lang w:val="en-US"/>
        </w:rPr>
      </w:pPr>
      <w:r>
        <w:rPr>
          <w:rFonts w:ascii="Times New Roman" w:hAnsi="Times New Roman"/>
          <w:sz w:val="24"/>
          <w:szCs w:val="24"/>
          <w:lang w:val="en-US"/>
        </w:rPr>
        <w:t>K</w:t>
      </w:r>
      <w:r w:rsidRPr="001D7521">
        <w:rPr>
          <w:rFonts w:ascii="Times New Roman" w:hAnsi="Times New Roman"/>
          <w:sz w:val="24"/>
          <w:szCs w:val="24"/>
          <w:lang w:val="en-US"/>
        </w:rPr>
        <w:t>etiga</w:t>
      </w:r>
      <w:r w:rsidRPr="001D7521">
        <w:rPr>
          <w:rFonts w:ascii="Times New Roman" w:hAnsi="Times New Roman"/>
          <w:i/>
          <w:iCs/>
          <w:sz w:val="24"/>
          <w:szCs w:val="24"/>
          <w:lang w:val="en-US"/>
        </w:rPr>
        <w:t>, redistribution</w:t>
      </w:r>
      <w:r w:rsidRPr="001D7521">
        <w:rPr>
          <w:rFonts w:ascii="Times New Roman" w:hAnsi="Times New Roman"/>
          <w:sz w:val="24"/>
          <w:szCs w:val="24"/>
          <w:lang w:val="en-US"/>
        </w:rPr>
        <w:t xml:space="preserve"> yaitu mekanisme</w:t>
      </w:r>
      <w:r>
        <w:rPr>
          <w:rFonts w:ascii="Times New Roman" w:hAnsi="Times New Roman"/>
          <w:sz w:val="24"/>
          <w:szCs w:val="24"/>
          <w:lang w:val="en-US"/>
        </w:rPr>
        <w:t xml:space="preserve"> </w:t>
      </w:r>
      <w:r w:rsidRPr="001D7521">
        <w:rPr>
          <w:rFonts w:ascii="Times New Roman" w:hAnsi="Times New Roman"/>
          <w:sz w:val="24"/>
          <w:szCs w:val="24"/>
          <w:lang w:val="en-US"/>
        </w:rPr>
        <w:t>pendistribusian kekayaan. Mekanisme ini didasari atas motif</w:t>
      </w:r>
      <w:r>
        <w:rPr>
          <w:rFonts w:ascii="Times New Roman" w:hAnsi="Times New Roman"/>
          <w:sz w:val="24"/>
          <w:szCs w:val="24"/>
          <w:lang w:val="en-US"/>
        </w:rPr>
        <w:t xml:space="preserve"> </w:t>
      </w:r>
      <w:r w:rsidRPr="001D7521">
        <w:rPr>
          <w:rFonts w:ascii="Times New Roman" w:hAnsi="Times New Roman"/>
          <w:sz w:val="24"/>
          <w:szCs w:val="24"/>
          <w:lang w:val="en-US"/>
        </w:rPr>
        <w:t xml:space="preserve">baik adanya ancaman maupun </w:t>
      </w:r>
      <w:r w:rsidR="00C04E22">
        <w:rPr>
          <w:rFonts w:ascii="Times New Roman" w:hAnsi="Times New Roman"/>
          <w:sz w:val="24"/>
          <w:szCs w:val="24"/>
          <w:lang w:val="en-US"/>
        </w:rPr>
        <w:t>imbalan yang ditawarkan</w:t>
      </w:r>
      <w:r w:rsidRPr="001D7521">
        <w:rPr>
          <w:rFonts w:ascii="Times New Roman" w:hAnsi="Times New Roman"/>
          <w:sz w:val="24"/>
          <w:szCs w:val="24"/>
          <w:lang w:val="en-US"/>
        </w:rPr>
        <w:t xml:space="preserve"> </w:t>
      </w:r>
      <w:r w:rsidR="00C04E22">
        <w:rPr>
          <w:rFonts w:ascii="Times New Roman" w:hAnsi="Times New Roman"/>
          <w:sz w:val="24"/>
          <w:szCs w:val="24"/>
          <w:lang w:val="en-US"/>
        </w:rPr>
        <w:t>apa</w:t>
      </w:r>
      <w:r w:rsidRPr="001D7521">
        <w:rPr>
          <w:rFonts w:ascii="Times New Roman" w:hAnsi="Times New Roman"/>
          <w:sz w:val="24"/>
          <w:szCs w:val="24"/>
          <w:lang w:val="en-US"/>
        </w:rPr>
        <w:t xml:space="preserve">bila mengerjakannya. </w:t>
      </w:r>
      <w:r w:rsidR="00C04E22">
        <w:rPr>
          <w:rFonts w:ascii="Times New Roman" w:hAnsi="Times New Roman"/>
          <w:sz w:val="24"/>
          <w:szCs w:val="24"/>
          <w:lang w:val="en-US"/>
        </w:rPr>
        <w:t>Sebagai contoh,</w:t>
      </w:r>
      <w:r w:rsidRPr="001D7521">
        <w:rPr>
          <w:rFonts w:ascii="Times New Roman" w:hAnsi="Times New Roman"/>
          <w:sz w:val="24"/>
          <w:szCs w:val="24"/>
          <w:lang w:val="en-US"/>
        </w:rPr>
        <w:t xml:space="preserve"> Allah </w:t>
      </w:r>
      <w:r w:rsidR="00C04E22">
        <w:rPr>
          <w:rFonts w:ascii="Times New Roman" w:hAnsi="Times New Roman"/>
          <w:sz w:val="24"/>
          <w:szCs w:val="24"/>
          <w:lang w:val="en-US"/>
        </w:rPr>
        <w:t xml:space="preserve">ta,ala </w:t>
      </w:r>
      <w:r w:rsidRPr="001D7521">
        <w:rPr>
          <w:rFonts w:ascii="Times New Roman" w:hAnsi="Times New Roman"/>
          <w:sz w:val="24"/>
          <w:szCs w:val="24"/>
          <w:lang w:val="en-US"/>
        </w:rPr>
        <w:t>mengancam akan</w:t>
      </w:r>
      <w:r>
        <w:rPr>
          <w:rFonts w:ascii="Times New Roman" w:hAnsi="Times New Roman"/>
          <w:sz w:val="24"/>
          <w:szCs w:val="24"/>
          <w:lang w:val="en-US"/>
        </w:rPr>
        <w:t xml:space="preserve"> </w:t>
      </w:r>
      <w:r w:rsidRPr="001D7521">
        <w:rPr>
          <w:rFonts w:ascii="Times New Roman" w:hAnsi="Times New Roman"/>
          <w:sz w:val="24"/>
          <w:szCs w:val="24"/>
          <w:lang w:val="en-US"/>
        </w:rPr>
        <w:t>mengalungkan harta bagi mereka yang bakhil “</w:t>
      </w:r>
      <w:r w:rsidRPr="001D7521">
        <w:rPr>
          <w:rFonts w:ascii="Times New Roman" w:hAnsi="Times New Roman"/>
          <w:i/>
          <w:iCs/>
          <w:sz w:val="24"/>
          <w:szCs w:val="24"/>
          <w:lang w:val="en-US"/>
        </w:rPr>
        <w:t>Sekali-kali janganlah orang-orang yang bakhil dengan harta yang Allah berikan kepada mereka dari karunia-Nya menyangka, bahwa kebakhilan itu adalah buruk bagi mereka. Sebenarnya kebakhialan itu akan dikalungkan di lehernya kelak pada hari kiamat</w:t>
      </w:r>
      <w:r w:rsidRPr="001D7521">
        <w:rPr>
          <w:rFonts w:ascii="Times New Roman" w:hAnsi="Times New Roman"/>
          <w:sz w:val="24"/>
          <w:szCs w:val="24"/>
          <w:lang w:val="en-US"/>
        </w:rPr>
        <w:t xml:space="preserve">…..” (QS Ali Imran </w:t>
      </w:r>
      <w:r>
        <w:rPr>
          <w:rFonts w:ascii="Times New Roman" w:hAnsi="Times New Roman"/>
          <w:sz w:val="24"/>
          <w:szCs w:val="24"/>
          <w:lang w:val="en-US"/>
        </w:rPr>
        <w:t>(3)</w:t>
      </w:r>
      <w:r w:rsidRPr="001D7521">
        <w:rPr>
          <w:rFonts w:ascii="Times New Roman" w:hAnsi="Times New Roman"/>
          <w:sz w:val="24"/>
          <w:szCs w:val="24"/>
          <w:lang w:val="en-US"/>
        </w:rPr>
        <w:t xml:space="preserve">: 180). Allah </w:t>
      </w:r>
      <w:r w:rsidR="00C04E22">
        <w:rPr>
          <w:rFonts w:ascii="Times New Roman" w:hAnsi="Times New Roman"/>
          <w:sz w:val="24"/>
          <w:szCs w:val="24"/>
          <w:lang w:val="en-US"/>
        </w:rPr>
        <w:t xml:space="preserve">ta’ala </w:t>
      </w:r>
      <w:r w:rsidRPr="001D7521">
        <w:rPr>
          <w:rFonts w:ascii="Times New Roman" w:hAnsi="Times New Roman"/>
          <w:sz w:val="24"/>
          <w:szCs w:val="24"/>
          <w:lang w:val="en-US"/>
        </w:rPr>
        <w:t>akan memberikan</w:t>
      </w:r>
      <w:r>
        <w:rPr>
          <w:rFonts w:ascii="Times New Roman" w:hAnsi="Times New Roman"/>
          <w:sz w:val="24"/>
          <w:szCs w:val="24"/>
          <w:lang w:val="en-US"/>
        </w:rPr>
        <w:t xml:space="preserve"> </w:t>
      </w:r>
      <w:r w:rsidRPr="001D7521">
        <w:rPr>
          <w:rFonts w:ascii="Times New Roman" w:hAnsi="Times New Roman"/>
          <w:sz w:val="24"/>
          <w:szCs w:val="24"/>
          <w:lang w:val="en-US"/>
        </w:rPr>
        <w:t>ganjaran (</w:t>
      </w:r>
      <w:r w:rsidRPr="00C04E22">
        <w:rPr>
          <w:rFonts w:ascii="Times New Roman" w:hAnsi="Times New Roman"/>
          <w:i/>
          <w:iCs/>
          <w:sz w:val="24"/>
          <w:szCs w:val="24"/>
          <w:lang w:val="en-US"/>
        </w:rPr>
        <w:t>reward</w:t>
      </w:r>
      <w:r w:rsidRPr="001D7521">
        <w:rPr>
          <w:rFonts w:ascii="Times New Roman" w:hAnsi="Times New Roman"/>
          <w:sz w:val="24"/>
          <w:szCs w:val="24"/>
          <w:lang w:val="en-US"/>
        </w:rPr>
        <w:t>) bagi orang yang menafkahkan hartanya</w:t>
      </w:r>
      <w:r>
        <w:rPr>
          <w:rFonts w:ascii="Times New Roman" w:hAnsi="Times New Roman"/>
          <w:sz w:val="24"/>
          <w:szCs w:val="24"/>
          <w:lang w:val="en-US"/>
        </w:rPr>
        <w:t xml:space="preserve"> </w:t>
      </w:r>
      <w:r w:rsidRPr="001D7521">
        <w:rPr>
          <w:rFonts w:ascii="Times New Roman" w:hAnsi="Times New Roman"/>
          <w:sz w:val="24"/>
          <w:szCs w:val="24"/>
          <w:lang w:val="en-US"/>
        </w:rPr>
        <w:t>di</w:t>
      </w:r>
      <w:r w:rsidR="00C04E22">
        <w:rPr>
          <w:rFonts w:ascii="Times New Roman" w:hAnsi="Times New Roman"/>
          <w:sz w:val="24"/>
          <w:szCs w:val="24"/>
          <w:lang w:val="en-US"/>
        </w:rPr>
        <w:t xml:space="preserve"> </w:t>
      </w:r>
      <w:r w:rsidRPr="001D7521">
        <w:rPr>
          <w:rFonts w:ascii="Times New Roman" w:hAnsi="Times New Roman"/>
          <w:sz w:val="24"/>
          <w:szCs w:val="24"/>
          <w:lang w:val="en-US"/>
        </w:rPr>
        <w:t xml:space="preserve">jalan Allah </w:t>
      </w:r>
      <w:r w:rsidR="00C04E22">
        <w:rPr>
          <w:rFonts w:ascii="Times New Roman" w:hAnsi="Times New Roman"/>
          <w:sz w:val="24"/>
          <w:szCs w:val="24"/>
          <w:lang w:val="en-US"/>
        </w:rPr>
        <w:t xml:space="preserve">ta’ala </w:t>
      </w:r>
      <w:r w:rsidRPr="001D7521">
        <w:rPr>
          <w:rFonts w:ascii="Times New Roman" w:hAnsi="Times New Roman"/>
          <w:sz w:val="24"/>
          <w:szCs w:val="24"/>
          <w:lang w:val="en-US"/>
        </w:rPr>
        <w:t>sebanyak 700 kali lipat “</w:t>
      </w:r>
      <w:r w:rsidRPr="001D7521">
        <w:rPr>
          <w:rFonts w:ascii="Times New Roman" w:hAnsi="Times New Roman"/>
          <w:i/>
          <w:iCs/>
          <w:sz w:val="24"/>
          <w:szCs w:val="24"/>
          <w:lang w:val="en-US"/>
        </w:rPr>
        <w:t>Perumpamaan (nafkah yang dikeluarkan oleh) orang-orang yang menafkahkan hartanya di jalan Allah adalah serupa dengan sebutir benih yang menumbuhkan tujuh bulir, pada tiap-tiap bulir seratus biji.……”</w:t>
      </w:r>
      <w:r w:rsidRPr="001D7521">
        <w:rPr>
          <w:rFonts w:ascii="Times New Roman" w:hAnsi="Times New Roman"/>
          <w:sz w:val="24"/>
          <w:szCs w:val="24"/>
          <w:lang w:val="en-US"/>
        </w:rPr>
        <w:t xml:space="preserve"> (QS Al Baqarah </w:t>
      </w:r>
      <w:r>
        <w:rPr>
          <w:rFonts w:ascii="Times New Roman" w:hAnsi="Times New Roman"/>
          <w:sz w:val="24"/>
          <w:szCs w:val="24"/>
          <w:lang w:val="en-US"/>
        </w:rPr>
        <w:t>(2)</w:t>
      </w:r>
      <w:r w:rsidRPr="001D7521">
        <w:rPr>
          <w:rFonts w:ascii="Times New Roman" w:hAnsi="Times New Roman"/>
          <w:sz w:val="24"/>
          <w:szCs w:val="24"/>
          <w:lang w:val="en-US"/>
        </w:rPr>
        <w:t>: 261).</w:t>
      </w:r>
    </w:p>
    <w:p w:rsidR="001529C8" w:rsidRDefault="001529C8" w:rsidP="001529C8">
      <w:pPr>
        <w:ind w:left="360" w:firstLine="360"/>
        <w:jc w:val="both"/>
        <w:rPr>
          <w:rFonts w:ascii="Times New Roman" w:hAnsi="Times New Roman"/>
          <w:sz w:val="24"/>
          <w:szCs w:val="24"/>
          <w:lang w:val="en-US"/>
        </w:rPr>
      </w:pPr>
      <w:r w:rsidRPr="001529C8">
        <w:rPr>
          <w:rFonts w:ascii="Times New Roman" w:hAnsi="Times New Roman"/>
          <w:sz w:val="24"/>
          <w:szCs w:val="24"/>
          <w:lang w:val="en-US"/>
        </w:rPr>
        <w:t>Dengan demikian, mendorong pembangunan zakat, infak,</w:t>
      </w:r>
      <w:r>
        <w:rPr>
          <w:rFonts w:ascii="Times New Roman" w:hAnsi="Times New Roman"/>
          <w:sz w:val="24"/>
          <w:szCs w:val="24"/>
          <w:lang w:val="en-US"/>
        </w:rPr>
        <w:t xml:space="preserve"> </w:t>
      </w:r>
      <w:r w:rsidRPr="001529C8">
        <w:rPr>
          <w:rFonts w:ascii="Times New Roman" w:hAnsi="Times New Roman"/>
          <w:sz w:val="24"/>
          <w:szCs w:val="24"/>
          <w:lang w:val="en-US"/>
        </w:rPr>
        <w:t>wakaf (ZISWAF) pada hakekatnya merupakan upaya untuk</w:t>
      </w:r>
      <w:r>
        <w:rPr>
          <w:rFonts w:ascii="Times New Roman" w:hAnsi="Times New Roman"/>
          <w:sz w:val="24"/>
          <w:szCs w:val="24"/>
          <w:lang w:val="en-US"/>
        </w:rPr>
        <w:t xml:space="preserve"> </w:t>
      </w:r>
      <w:r w:rsidRPr="001529C8">
        <w:rPr>
          <w:rFonts w:ascii="Times New Roman" w:hAnsi="Times New Roman"/>
          <w:sz w:val="24"/>
          <w:szCs w:val="24"/>
          <w:lang w:val="en-US"/>
        </w:rPr>
        <w:t>meredistribusi kembali aset dan kekayaan, agar pertumbuhan</w:t>
      </w:r>
      <w:r>
        <w:rPr>
          <w:rFonts w:ascii="Times New Roman" w:hAnsi="Times New Roman"/>
          <w:sz w:val="24"/>
          <w:szCs w:val="24"/>
          <w:lang w:val="en-US"/>
        </w:rPr>
        <w:t xml:space="preserve"> </w:t>
      </w:r>
      <w:r w:rsidRPr="001529C8">
        <w:rPr>
          <w:rFonts w:ascii="Times New Roman" w:hAnsi="Times New Roman"/>
          <w:sz w:val="24"/>
          <w:szCs w:val="24"/>
          <w:lang w:val="en-US"/>
        </w:rPr>
        <w:t>ekonomi yang terjadi benar-benar dinikmati oleh seluruh lapisan</w:t>
      </w:r>
      <w:r>
        <w:rPr>
          <w:rFonts w:ascii="Times New Roman" w:hAnsi="Times New Roman"/>
          <w:sz w:val="24"/>
          <w:szCs w:val="24"/>
          <w:lang w:val="en-US"/>
        </w:rPr>
        <w:t xml:space="preserve"> </w:t>
      </w:r>
      <w:r w:rsidRPr="001529C8">
        <w:rPr>
          <w:rFonts w:ascii="Times New Roman" w:hAnsi="Times New Roman"/>
          <w:sz w:val="24"/>
          <w:szCs w:val="24"/>
          <w:lang w:val="en-US"/>
        </w:rPr>
        <w:t>masyarakat. Selain itu, untuk pembangunan ZISWAF ini juga</w:t>
      </w:r>
      <w:r>
        <w:rPr>
          <w:rFonts w:ascii="Times New Roman" w:hAnsi="Times New Roman"/>
          <w:sz w:val="24"/>
          <w:szCs w:val="24"/>
          <w:lang w:val="en-US"/>
        </w:rPr>
        <w:t xml:space="preserve"> </w:t>
      </w:r>
      <w:r w:rsidRPr="001529C8">
        <w:rPr>
          <w:rFonts w:ascii="Times New Roman" w:hAnsi="Times New Roman"/>
          <w:sz w:val="24"/>
          <w:szCs w:val="24"/>
          <w:lang w:val="en-US"/>
        </w:rPr>
        <w:t>merupakan upaya untuk</w:t>
      </w:r>
      <w:r>
        <w:rPr>
          <w:rFonts w:ascii="Times New Roman" w:hAnsi="Times New Roman"/>
          <w:sz w:val="24"/>
          <w:szCs w:val="24"/>
          <w:lang w:val="en-US"/>
        </w:rPr>
        <w:t xml:space="preserve"> mengkoreksi persoalan-persoalan </w:t>
      </w:r>
      <w:r w:rsidRPr="001529C8">
        <w:rPr>
          <w:rFonts w:ascii="Times New Roman" w:hAnsi="Times New Roman"/>
          <w:sz w:val="24"/>
          <w:szCs w:val="24"/>
          <w:lang w:val="en-US"/>
        </w:rPr>
        <w:t>ketidakadilan yang mungkin muncul pada fase pra dan pasca</w:t>
      </w:r>
      <w:r>
        <w:rPr>
          <w:rFonts w:ascii="Times New Roman" w:hAnsi="Times New Roman"/>
          <w:sz w:val="24"/>
          <w:szCs w:val="24"/>
          <w:lang w:val="en-US"/>
        </w:rPr>
        <w:t xml:space="preserve"> </w:t>
      </w:r>
      <w:r w:rsidRPr="001529C8">
        <w:rPr>
          <w:rFonts w:ascii="Times New Roman" w:hAnsi="Times New Roman"/>
          <w:sz w:val="24"/>
          <w:szCs w:val="24"/>
          <w:lang w:val="en-US"/>
        </w:rPr>
        <w:t>produksi.</w:t>
      </w:r>
      <w:r>
        <w:rPr>
          <w:rFonts w:ascii="Times New Roman" w:hAnsi="Times New Roman"/>
          <w:sz w:val="24"/>
          <w:szCs w:val="24"/>
          <w:lang w:val="en-US"/>
        </w:rPr>
        <w:t xml:space="preserve"> </w:t>
      </w:r>
      <w:r w:rsidRPr="001529C8">
        <w:rPr>
          <w:rFonts w:ascii="Times New Roman" w:hAnsi="Times New Roman"/>
          <w:sz w:val="24"/>
          <w:szCs w:val="24"/>
          <w:lang w:val="en-US"/>
        </w:rPr>
        <w:t>Secara umum</w:t>
      </w:r>
      <w:r w:rsidR="00C04E22">
        <w:rPr>
          <w:rFonts w:ascii="Times New Roman" w:hAnsi="Times New Roman"/>
          <w:sz w:val="24"/>
          <w:szCs w:val="24"/>
          <w:lang w:val="en-US"/>
        </w:rPr>
        <w:t>,</w:t>
      </w:r>
      <w:r w:rsidRPr="001529C8">
        <w:rPr>
          <w:rFonts w:ascii="Times New Roman" w:hAnsi="Times New Roman"/>
          <w:sz w:val="24"/>
          <w:szCs w:val="24"/>
          <w:lang w:val="en-US"/>
        </w:rPr>
        <w:t xml:space="preserve"> dana zakat yang diterima oleh </w:t>
      </w:r>
      <w:r w:rsidRPr="00C04E22">
        <w:rPr>
          <w:rFonts w:ascii="Times New Roman" w:hAnsi="Times New Roman"/>
          <w:i/>
          <w:iCs/>
          <w:sz w:val="24"/>
          <w:szCs w:val="24"/>
          <w:lang w:val="en-US"/>
        </w:rPr>
        <w:t xml:space="preserve">mustahik </w:t>
      </w:r>
      <w:r w:rsidRPr="001529C8">
        <w:rPr>
          <w:rFonts w:ascii="Times New Roman" w:hAnsi="Times New Roman"/>
          <w:sz w:val="24"/>
          <w:szCs w:val="24"/>
          <w:lang w:val="en-US"/>
        </w:rPr>
        <w:t>akan</w:t>
      </w:r>
      <w:r>
        <w:rPr>
          <w:rFonts w:ascii="Times New Roman" w:hAnsi="Times New Roman"/>
          <w:sz w:val="24"/>
          <w:szCs w:val="24"/>
          <w:lang w:val="en-US"/>
        </w:rPr>
        <w:t xml:space="preserve"> </w:t>
      </w:r>
      <w:r w:rsidRPr="001529C8">
        <w:rPr>
          <w:rFonts w:ascii="Times New Roman" w:hAnsi="Times New Roman"/>
          <w:sz w:val="24"/>
          <w:szCs w:val="24"/>
          <w:lang w:val="en-US"/>
        </w:rPr>
        <w:t>meningkatkan daya belinya. Peningkatan ini akan mendorong</w:t>
      </w:r>
      <w:r>
        <w:rPr>
          <w:rFonts w:ascii="Times New Roman" w:hAnsi="Times New Roman"/>
          <w:sz w:val="24"/>
          <w:szCs w:val="24"/>
          <w:lang w:val="en-US"/>
        </w:rPr>
        <w:t xml:space="preserve"> </w:t>
      </w:r>
      <w:r w:rsidRPr="001529C8">
        <w:rPr>
          <w:rFonts w:ascii="Times New Roman" w:hAnsi="Times New Roman"/>
          <w:sz w:val="24"/>
          <w:szCs w:val="24"/>
          <w:lang w:val="en-US"/>
        </w:rPr>
        <w:t>peningkatan produksi baran</w:t>
      </w:r>
      <w:r>
        <w:rPr>
          <w:rFonts w:ascii="Times New Roman" w:hAnsi="Times New Roman"/>
          <w:sz w:val="24"/>
          <w:szCs w:val="24"/>
          <w:lang w:val="en-US"/>
        </w:rPr>
        <w:t xml:space="preserve">g dan jasa. Peningkatan ini akan </w:t>
      </w:r>
      <w:r w:rsidRPr="001529C8">
        <w:rPr>
          <w:rFonts w:ascii="Times New Roman" w:hAnsi="Times New Roman"/>
          <w:sz w:val="24"/>
          <w:szCs w:val="24"/>
          <w:lang w:val="en-US"/>
        </w:rPr>
        <w:t>mendorong peningkatan kapasitas produksi, yang pada akhirnya</w:t>
      </w:r>
      <w:r>
        <w:rPr>
          <w:rFonts w:ascii="Times New Roman" w:hAnsi="Times New Roman"/>
          <w:sz w:val="24"/>
          <w:szCs w:val="24"/>
          <w:lang w:val="en-US"/>
        </w:rPr>
        <w:t xml:space="preserve"> </w:t>
      </w:r>
      <w:r w:rsidRPr="001529C8">
        <w:rPr>
          <w:rFonts w:ascii="Times New Roman" w:hAnsi="Times New Roman"/>
          <w:sz w:val="24"/>
          <w:szCs w:val="24"/>
          <w:lang w:val="en-US"/>
        </w:rPr>
        <w:t>secara agregrat akan mendorong pertumbuhan ekonomi</w:t>
      </w:r>
      <w:r>
        <w:rPr>
          <w:rFonts w:ascii="Times New Roman" w:hAnsi="Times New Roman"/>
          <w:sz w:val="24"/>
          <w:szCs w:val="24"/>
          <w:lang w:val="en-US"/>
        </w:rPr>
        <w:t xml:space="preserve"> </w:t>
      </w:r>
      <w:r w:rsidRPr="001529C8">
        <w:rPr>
          <w:rFonts w:ascii="Times New Roman" w:hAnsi="Times New Roman"/>
          <w:sz w:val="24"/>
          <w:szCs w:val="24"/>
          <w:lang w:val="en-US"/>
        </w:rPr>
        <w:t>nasional</w:t>
      </w:r>
      <w:r>
        <w:rPr>
          <w:rFonts w:ascii="Times New Roman" w:hAnsi="Times New Roman"/>
          <w:sz w:val="24"/>
          <w:szCs w:val="24"/>
          <w:lang w:val="en-US"/>
        </w:rPr>
        <w:t>.</w:t>
      </w:r>
    </w:p>
    <w:p w:rsidR="001529C8" w:rsidRDefault="001529C8" w:rsidP="001529C8">
      <w:pPr>
        <w:ind w:left="360" w:firstLine="360"/>
        <w:jc w:val="both"/>
        <w:rPr>
          <w:rFonts w:ascii="Times New Roman" w:hAnsi="Times New Roman"/>
          <w:sz w:val="24"/>
          <w:szCs w:val="24"/>
          <w:lang w:val="en-US"/>
        </w:rPr>
      </w:pPr>
      <w:r w:rsidRPr="001529C8">
        <w:rPr>
          <w:rFonts w:ascii="Times New Roman" w:hAnsi="Times New Roman"/>
          <w:sz w:val="24"/>
          <w:szCs w:val="24"/>
          <w:lang w:val="en-US"/>
        </w:rPr>
        <w:t>Akan tetapi</w:t>
      </w:r>
      <w:r>
        <w:rPr>
          <w:rFonts w:ascii="Times New Roman" w:hAnsi="Times New Roman"/>
          <w:sz w:val="24"/>
          <w:szCs w:val="24"/>
          <w:lang w:val="en-US"/>
        </w:rPr>
        <w:t>,</w:t>
      </w:r>
      <w:r w:rsidRPr="001529C8">
        <w:rPr>
          <w:rFonts w:ascii="Times New Roman" w:hAnsi="Times New Roman"/>
          <w:sz w:val="24"/>
          <w:szCs w:val="24"/>
          <w:lang w:val="en-US"/>
        </w:rPr>
        <w:t xml:space="preserve"> ketika aspek-aspek tersebut belum dikelola</w:t>
      </w:r>
      <w:r>
        <w:rPr>
          <w:rFonts w:ascii="Times New Roman" w:hAnsi="Times New Roman"/>
          <w:sz w:val="24"/>
          <w:szCs w:val="24"/>
          <w:lang w:val="en-US"/>
        </w:rPr>
        <w:t xml:space="preserve"> </w:t>
      </w:r>
      <w:r w:rsidRPr="001529C8">
        <w:rPr>
          <w:rFonts w:ascii="Times New Roman" w:hAnsi="Times New Roman"/>
          <w:sz w:val="24"/>
          <w:szCs w:val="24"/>
          <w:lang w:val="en-US"/>
        </w:rPr>
        <w:t>dengan maksimal seperti distribusi pedapatan yang belum</w:t>
      </w:r>
      <w:r>
        <w:rPr>
          <w:rFonts w:ascii="Times New Roman" w:hAnsi="Times New Roman"/>
          <w:sz w:val="24"/>
          <w:szCs w:val="24"/>
          <w:lang w:val="en-US"/>
        </w:rPr>
        <w:t xml:space="preserve"> </w:t>
      </w:r>
      <w:r w:rsidRPr="001529C8">
        <w:rPr>
          <w:rFonts w:ascii="Times New Roman" w:hAnsi="Times New Roman"/>
          <w:sz w:val="24"/>
          <w:szCs w:val="24"/>
          <w:lang w:val="en-US"/>
        </w:rPr>
        <w:t>merata dan</w:t>
      </w:r>
      <w:r w:rsidR="00C04E22">
        <w:rPr>
          <w:rFonts w:ascii="Times New Roman" w:hAnsi="Times New Roman"/>
          <w:sz w:val="24"/>
          <w:szCs w:val="24"/>
          <w:lang w:val="en-US"/>
        </w:rPr>
        <w:t xml:space="preserve"> pengelolaan zakat yang belum m</w:t>
      </w:r>
      <w:r w:rsidRPr="001529C8">
        <w:rPr>
          <w:rFonts w:ascii="Times New Roman" w:hAnsi="Times New Roman"/>
          <w:sz w:val="24"/>
          <w:szCs w:val="24"/>
          <w:lang w:val="en-US"/>
        </w:rPr>
        <w:t>a</w:t>
      </w:r>
      <w:r w:rsidR="00C04E22">
        <w:rPr>
          <w:rFonts w:ascii="Times New Roman" w:hAnsi="Times New Roman"/>
          <w:sz w:val="24"/>
          <w:szCs w:val="24"/>
          <w:lang w:val="en-US"/>
        </w:rPr>
        <w:t>k</w:t>
      </w:r>
      <w:r w:rsidRPr="001529C8">
        <w:rPr>
          <w:rFonts w:ascii="Times New Roman" w:hAnsi="Times New Roman"/>
          <w:sz w:val="24"/>
          <w:szCs w:val="24"/>
          <w:lang w:val="en-US"/>
        </w:rPr>
        <w:t>simal</w:t>
      </w:r>
      <w:r>
        <w:rPr>
          <w:rFonts w:ascii="Times New Roman" w:hAnsi="Times New Roman"/>
          <w:sz w:val="24"/>
          <w:szCs w:val="24"/>
          <w:lang w:val="en-US"/>
        </w:rPr>
        <w:t xml:space="preserve"> </w:t>
      </w:r>
      <w:r w:rsidRPr="001529C8">
        <w:rPr>
          <w:rFonts w:ascii="Times New Roman" w:hAnsi="Times New Roman"/>
          <w:sz w:val="24"/>
          <w:szCs w:val="24"/>
          <w:lang w:val="en-US"/>
        </w:rPr>
        <w:t>menyebabkan tingkat produktivitas masyarakat juga rendah,</w:t>
      </w:r>
      <w:r>
        <w:rPr>
          <w:rFonts w:ascii="Times New Roman" w:hAnsi="Times New Roman"/>
          <w:sz w:val="24"/>
          <w:szCs w:val="24"/>
          <w:lang w:val="en-US"/>
        </w:rPr>
        <w:t xml:space="preserve"> </w:t>
      </w:r>
      <w:r w:rsidRPr="001529C8">
        <w:rPr>
          <w:rFonts w:ascii="Times New Roman" w:hAnsi="Times New Roman"/>
          <w:sz w:val="24"/>
          <w:szCs w:val="24"/>
          <w:lang w:val="en-US"/>
        </w:rPr>
        <w:t>yang akan mengakibatkan tingkat pendapatan masyarakat juga</w:t>
      </w:r>
      <w:r>
        <w:rPr>
          <w:rFonts w:ascii="Times New Roman" w:hAnsi="Times New Roman"/>
          <w:sz w:val="24"/>
          <w:szCs w:val="24"/>
          <w:lang w:val="en-US"/>
        </w:rPr>
        <w:t xml:space="preserve"> </w:t>
      </w:r>
      <w:r w:rsidRPr="001529C8">
        <w:rPr>
          <w:rFonts w:ascii="Times New Roman" w:hAnsi="Times New Roman"/>
          <w:sz w:val="24"/>
          <w:szCs w:val="24"/>
          <w:lang w:val="en-US"/>
        </w:rPr>
        <w:t>rendah, hal ini akan berdampak pada kemampuan masyarakat</w:t>
      </w:r>
      <w:r>
        <w:rPr>
          <w:rFonts w:ascii="Times New Roman" w:hAnsi="Times New Roman"/>
          <w:sz w:val="24"/>
          <w:szCs w:val="24"/>
          <w:lang w:val="en-US"/>
        </w:rPr>
        <w:t xml:space="preserve"> </w:t>
      </w:r>
      <w:r w:rsidRPr="001529C8">
        <w:rPr>
          <w:rFonts w:ascii="Times New Roman" w:hAnsi="Times New Roman"/>
          <w:sz w:val="24"/>
          <w:szCs w:val="24"/>
          <w:lang w:val="en-US"/>
        </w:rPr>
        <w:t>yang rendah untuk menabung, yang akan berakibat pada tingkat</w:t>
      </w:r>
      <w:r>
        <w:rPr>
          <w:rFonts w:ascii="Times New Roman" w:hAnsi="Times New Roman"/>
          <w:sz w:val="24"/>
          <w:szCs w:val="24"/>
          <w:lang w:val="en-US"/>
        </w:rPr>
        <w:t xml:space="preserve"> </w:t>
      </w:r>
      <w:r w:rsidRPr="001529C8">
        <w:rPr>
          <w:rFonts w:ascii="Times New Roman" w:hAnsi="Times New Roman"/>
          <w:sz w:val="24"/>
          <w:szCs w:val="24"/>
          <w:lang w:val="en-US"/>
        </w:rPr>
        <w:t>pembentukan modal juga rendah. Akibat dari tingkat</w:t>
      </w:r>
      <w:r>
        <w:rPr>
          <w:rFonts w:ascii="Times New Roman" w:hAnsi="Times New Roman"/>
          <w:sz w:val="24"/>
          <w:szCs w:val="24"/>
          <w:lang w:val="en-US"/>
        </w:rPr>
        <w:t xml:space="preserve"> </w:t>
      </w:r>
      <w:r w:rsidRPr="001529C8">
        <w:rPr>
          <w:rFonts w:ascii="Times New Roman" w:hAnsi="Times New Roman"/>
          <w:sz w:val="24"/>
          <w:szCs w:val="24"/>
          <w:lang w:val="en-US"/>
        </w:rPr>
        <w:t>pembentukan modal yang rendah akan menyebabkan suatu</w:t>
      </w:r>
      <w:r>
        <w:rPr>
          <w:rFonts w:ascii="Times New Roman" w:hAnsi="Times New Roman"/>
          <w:sz w:val="24"/>
          <w:szCs w:val="24"/>
          <w:lang w:val="en-US"/>
        </w:rPr>
        <w:t xml:space="preserve"> </w:t>
      </w:r>
      <w:r w:rsidRPr="001529C8">
        <w:rPr>
          <w:rFonts w:ascii="Times New Roman" w:hAnsi="Times New Roman"/>
          <w:sz w:val="24"/>
          <w:szCs w:val="24"/>
          <w:lang w:val="en-US"/>
        </w:rPr>
        <w:t>Negara akan berhadapan dengan kekurangan barang-barang</w:t>
      </w:r>
      <w:r>
        <w:rPr>
          <w:rFonts w:ascii="Times New Roman" w:hAnsi="Times New Roman"/>
          <w:sz w:val="24"/>
          <w:szCs w:val="24"/>
          <w:lang w:val="en-US"/>
        </w:rPr>
        <w:t xml:space="preserve"> </w:t>
      </w:r>
      <w:r w:rsidRPr="001529C8">
        <w:rPr>
          <w:rFonts w:ascii="Times New Roman" w:hAnsi="Times New Roman"/>
          <w:sz w:val="24"/>
          <w:szCs w:val="24"/>
          <w:lang w:val="en-US"/>
        </w:rPr>
        <w:t>modal, dengan demikian tingkat produktivitas akan tetap berada</w:t>
      </w:r>
      <w:r>
        <w:rPr>
          <w:rFonts w:ascii="Times New Roman" w:hAnsi="Times New Roman"/>
          <w:sz w:val="24"/>
          <w:szCs w:val="24"/>
          <w:lang w:val="en-US"/>
        </w:rPr>
        <w:t xml:space="preserve"> </w:t>
      </w:r>
      <w:r w:rsidRPr="001529C8">
        <w:rPr>
          <w:rFonts w:ascii="Times New Roman" w:hAnsi="Times New Roman"/>
          <w:sz w:val="24"/>
          <w:szCs w:val="24"/>
          <w:lang w:val="en-US"/>
        </w:rPr>
        <w:t>pada tingkat yang rendah, sehingga zakat belum mampu</w:t>
      </w:r>
      <w:r>
        <w:rPr>
          <w:rFonts w:ascii="Times New Roman" w:hAnsi="Times New Roman"/>
          <w:sz w:val="24"/>
          <w:szCs w:val="24"/>
          <w:lang w:val="en-US"/>
        </w:rPr>
        <w:t xml:space="preserve"> </w:t>
      </w:r>
      <w:r w:rsidRPr="001529C8">
        <w:rPr>
          <w:rFonts w:ascii="Times New Roman" w:hAnsi="Times New Roman"/>
          <w:sz w:val="24"/>
          <w:szCs w:val="24"/>
          <w:lang w:val="en-US"/>
        </w:rPr>
        <w:t>meningkatkan pertumbuhan ekonomi dan menrunkan tingkat</w:t>
      </w:r>
      <w:r>
        <w:rPr>
          <w:rFonts w:ascii="Times New Roman" w:hAnsi="Times New Roman"/>
          <w:sz w:val="24"/>
          <w:szCs w:val="24"/>
          <w:lang w:val="en-US"/>
        </w:rPr>
        <w:t xml:space="preserve"> </w:t>
      </w:r>
      <w:r w:rsidRPr="001529C8">
        <w:rPr>
          <w:rFonts w:ascii="Times New Roman" w:hAnsi="Times New Roman"/>
          <w:sz w:val="24"/>
          <w:szCs w:val="24"/>
          <w:lang w:val="en-US"/>
        </w:rPr>
        <w:t>kemiskinan.</w:t>
      </w:r>
    </w:p>
    <w:p w:rsidR="00B32395" w:rsidRDefault="00B32395" w:rsidP="005906A9">
      <w:pPr>
        <w:spacing w:after="0" w:line="240" w:lineRule="auto"/>
        <w:jc w:val="both"/>
        <w:rPr>
          <w:rFonts w:ascii="Times New Roman" w:hAnsi="Times New Roman"/>
          <w:b/>
          <w:bCs/>
          <w:sz w:val="24"/>
          <w:szCs w:val="24"/>
          <w:lang w:val="en-US"/>
        </w:rPr>
      </w:pPr>
    </w:p>
    <w:p w:rsidR="00B32395" w:rsidRDefault="00B32395" w:rsidP="005906A9">
      <w:pPr>
        <w:spacing w:after="0" w:line="240" w:lineRule="auto"/>
        <w:jc w:val="both"/>
        <w:rPr>
          <w:rFonts w:ascii="Times New Roman" w:hAnsi="Times New Roman"/>
          <w:b/>
          <w:bCs/>
          <w:sz w:val="24"/>
          <w:szCs w:val="24"/>
          <w:lang w:val="en-US"/>
        </w:rPr>
      </w:pPr>
    </w:p>
    <w:p w:rsidR="00B32395" w:rsidRDefault="00B32395" w:rsidP="005906A9">
      <w:pPr>
        <w:spacing w:after="0" w:line="240" w:lineRule="auto"/>
        <w:jc w:val="both"/>
        <w:rPr>
          <w:rFonts w:ascii="Times New Roman" w:hAnsi="Times New Roman"/>
          <w:b/>
          <w:bCs/>
          <w:sz w:val="24"/>
          <w:szCs w:val="24"/>
          <w:lang w:val="en-US"/>
        </w:rPr>
      </w:pPr>
    </w:p>
    <w:p w:rsidR="005906A9" w:rsidRPr="00DA7D43" w:rsidRDefault="00DA7D43" w:rsidP="005906A9">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lastRenderedPageBreak/>
        <w:t>KESIMPULAN</w:t>
      </w:r>
    </w:p>
    <w:p w:rsidR="00E555D4" w:rsidRPr="00E555D4" w:rsidRDefault="00E555D4" w:rsidP="00E555D4">
      <w:pPr>
        <w:spacing w:after="0" w:line="240" w:lineRule="auto"/>
        <w:ind w:firstLine="360"/>
        <w:jc w:val="both"/>
        <w:rPr>
          <w:rFonts w:ascii="Times New Roman" w:hAnsi="Times New Roman"/>
          <w:sz w:val="24"/>
          <w:szCs w:val="24"/>
          <w:lang w:val="en-US"/>
        </w:rPr>
      </w:pPr>
      <w:r w:rsidRPr="00E555D4">
        <w:rPr>
          <w:rFonts w:ascii="Times New Roman" w:hAnsi="Times New Roman"/>
          <w:sz w:val="24"/>
          <w:szCs w:val="24"/>
          <w:lang w:val="en-US"/>
        </w:rPr>
        <w:t>Berdasarkan uji data dan kesimpuan dari diskusi di dapat kesimpulan penelitian, sebagai berikut:</w:t>
      </w:r>
    </w:p>
    <w:p w:rsidR="00FC53BD" w:rsidRPr="00FC53BD" w:rsidRDefault="00FC53BD" w:rsidP="00FC53BD">
      <w:pPr>
        <w:pStyle w:val="ListParagraph"/>
        <w:numPr>
          <w:ilvl w:val="0"/>
          <w:numId w:val="34"/>
        </w:numPr>
        <w:ind w:left="360"/>
        <w:jc w:val="both"/>
        <w:rPr>
          <w:rFonts w:ascii="Times New Roman" w:hAnsi="Times New Roman"/>
          <w:sz w:val="24"/>
          <w:szCs w:val="24"/>
        </w:rPr>
      </w:pPr>
      <w:r w:rsidRPr="00FC53BD">
        <w:rPr>
          <w:rFonts w:ascii="Times New Roman" w:hAnsi="Times New Roman"/>
          <w:sz w:val="24"/>
          <w:szCs w:val="24"/>
        </w:rPr>
        <w:t>Pengangguran berpengaruh positif dan signifikan terhadap kemiskinan di pulau Jawa tahun 2012-2017.</w:t>
      </w:r>
      <w:r w:rsidR="00D1767A">
        <w:rPr>
          <w:rFonts w:ascii="Times New Roman" w:hAnsi="Times New Roman"/>
          <w:sz w:val="24"/>
          <w:szCs w:val="24"/>
        </w:rPr>
        <w:t xml:space="preserve"> Hal tersebut, mengindikasikan bahwa semakin banyak penganguran di pula Jawa, maka semakin tinggi tingkat kemiskinan. Sehingga, harus ada penanggulan pengangguran seperti, balai latihan kerja (BLK), pinjaman modal usaha dan sebagainya.</w:t>
      </w:r>
    </w:p>
    <w:p w:rsidR="00FC53BD" w:rsidRPr="00FC53BD" w:rsidRDefault="00FC53BD" w:rsidP="00FC53BD">
      <w:pPr>
        <w:pStyle w:val="ListParagraph"/>
        <w:numPr>
          <w:ilvl w:val="0"/>
          <w:numId w:val="34"/>
        </w:numPr>
        <w:ind w:left="360"/>
        <w:jc w:val="both"/>
        <w:rPr>
          <w:rFonts w:ascii="Times New Roman" w:hAnsi="Times New Roman"/>
          <w:sz w:val="24"/>
          <w:szCs w:val="24"/>
        </w:rPr>
      </w:pPr>
      <w:r w:rsidRPr="00FC53BD">
        <w:rPr>
          <w:rFonts w:ascii="Times New Roman" w:hAnsi="Times New Roman"/>
          <w:sz w:val="24"/>
          <w:szCs w:val="24"/>
        </w:rPr>
        <w:t>Pertumbuhan ekonomi (PDRB) berpengaruh positif dan tidak signifikan terhadap kemiskinan di pulau Jawa tahun 2012-2017.</w:t>
      </w:r>
      <w:r w:rsidR="00773C79">
        <w:rPr>
          <w:rFonts w:ascii="Times New Roman" w:hAnsi="Times New Roman"/>
          <w:sz w:val="24"/>
          <w:szCs w:val="24"/>
        </w:rPr>
        <w:t xml:space="preserve"> Dalam hal ini, meskipun pertumbuhan penduduk meningkat, akan tetapi tidak berpengaruh terhadap tingkat kemiskinan di pulau Jawa. Hal tersebut, salah satunya dikarenakan setiap daerah memiliki standar PDRB yang berbeda-beda. Sehingga belum tentu di daerah satu pertumbuhan PDRB meningkat di daerah lain mengalami kondisi yang sama.</w:t>
      </w:r>
    </w:p>
    <w:p w:rsidR="00FC53BD" w:rsidRPr="00FC53BD" w:rsidRDefault="00FC53BD" w:rsidP="00C04E22">
      <w:pPr>
        <w:pStyle w:val="ListParagraph"/>
        <w:numPr>
          <w:ilvl w:val="0"/>
          <w:numId w:val="34"/>
        </w:numPr>
        <w:ind w:left="360"/>
        <w:jc w:val="both"/>
        <w:rPr>
          <w:rFonts w:ascii="Times New Roman" w:hAnsi="Times New Roman"/>
          <w:sz w:val="24"/>
          <w:szCs w:val="24"/>
        </w:rPr>
      </w:pPr>
      <w:r w:rsidRPr="00FC53BD">
        <w:rPr>
          <w:rFonts w:ascii="Times New Roman" w:hAnsi="Times New Roman"/>
          <w:sz w:val="24"/>
          <w:szCs w:val="24"/>
        </w:rPr>
        <w:t>Zakat tidak mampu memoderasi pengangguran terhadap kemiskinan di pulau Jawa tahun 2012-2017.</w:t>
      </w:r>
      <w:r w:rsidR="00E914D0">
        <w:rPr>
          <w:rFonts w:ascii="Times New Roman" w:hAnsi="Times New Roman"/>
          <w:sz w:val="24"/>
          <w:szCs w:val="24"/>
        </w:rPr>
        <w:t xml:space="preserve"> Ha</w:t>
      </w:r>
      <w:r w:rsidR="00C04E22">
        <w:rPr>
          <w:rFonts w:ascii="Times New Roman" w:hAnsi="Times New Roman"/>
          <w:sz w:val="24"/>
          <w:szCs w:val="24"/>
        </w:rPr>
        <w:t>l tersebut, dapat diartikan bahwa</w:t>
      </w:r>
      <w:r w:rsidR="00E914D0">
        <w:rPr>
          <w:rFonts w:ascii="Times New Roman" w:hAnsi="Times New Roman"/>
          <w:sz w:val="24"/>
          <w:szCs w:val="24"/>
        </w:rPr>
        <w:t xml:space="preserve"> dana zakat belum mampu membantu pengurangan pengangguran. Dikarenakan, dana zakat yang terkumpul pada lembaga/badan amil zakat tidak sebesar potensi yang ada.</w:t>
      </w:r>
    </w:p>
    <w:p w:rsidR="001529C8" w:rsidRPr="00FC53BD" w:rsidRDefault="00FC53BD" w:rsidP="00FC53BD">
      <w:pPr>
        <w:pStyle w:val="ListParagraph"/>
        <w:numPr>
          <w:ilvl w:val="0"/>
          <w:numId w:val="34"/>
        </w:numPr>
        <w:ind w:left="360"/>
        <w:jc w:val="both"/>
        <w:rPr>
          <w:rFonts w:ascii="Times New Roman" w:hAnsi="Times New Roman"/>
          <w:sz w:val="24"/>
          <w:szCs w:val="24"/>
        </w:rPr>
      </w:pPr>
      <w:r w:rsidRPr="00FC53BD">
        <w:rPr>
          <w:rFonts w:ascii="Times New Roman" w:hAnsi="Times New Roman"/>
          <w:sz w:val="24"/>
          <w:szCs w:val="24"/>
        </w:rPr>
        <w:t>Zakat tidak mampu memoderasi pertumbuhan ekonomi (PDRB) terhadap kemiskinan di pulau Jawa tahun 2012-2017.</w:t>
      </w:r>
      <w:r w:rsidR="0072727D">
        <w:rPr>
          <w:rFonts w:ascii="Times New Roman" w:hAnsi="Times New Roman"/>
          <w:sz w:val="24"/>
          <w:szCs w:val="24"/>
        </w:rPr>
        <w:t xml:space="preserve"> Dalam hal ini, dana zakat yang ada belum mampu membantu meningkatkan pertumbuhan penduduk, disebabkan dana yang terkumpul tidak sebesar potensi yang ada.</w:t>
      </w:r>
    </w:p>
    <w:p w:rsidR="00BA1BF7" w:rsidRPr="00BA1BF7" w:rsidRDefault="00BA1BF7" w:rsidP="00BA1BF7">
      <w:pPr>
        <w:ind w:firstLine="360"/>
        <w:jc w:val="both"/>
        <w:rPr>
          <w:rFonts w:ascii="Times New Roman" w:hAnsi="Times New Roman"/>
          <w:sz w:val="24"/>
          <w:szCs w:val="24"/>
          <w:lang w:val="en-US"/>
        </w:rPr>
      </w:pPr>
      <w:r w:rsidRPr="00BA1BF7">
        <w:rPr>
          <w:rFonts w:ascii="Times New Roman" w:hAnsi="Times New Roman"/>
          <w:sz w:val="24"/>
          <w:szCs w:val="24"/>
          <w:lang w:val="en-US"/>
        </w:rPr>
        <w:t>Pada penelitian selanjutnya disarankan menggunakan variabel faktor</w:t>
      </w:r>
      <w:r>
        <w:rPr>
          <w:rFonts w:ascii="Times New Roman" w:hAnsi="Times New Roman"/>
          <w:sz w:val="24"/>
          <w:szCs w:val="24"/>
          <w:lang w:val="en-US"/>
        </w:rPr>
        <w:t xml:space="preserve"> </w:t>
      </w:r>
      <w:r w:rsidRPr="00BA1BF7">
        <w:rPr>
          <w:rFonts w:ascii="Times New Roman" w:hAnsi="Times New Roman"/>
          <w:sz w:val="24"/>
          <w:szCs w:val="24"/>
          <w:lang w:val="en-US"/>
        </w:rPr>
        <w:t>kemiskinan yang lebih beragam sebagai bahan pertimbangan penelitian</w:t>
      </w:r>
      <w:r>
        <w:rPr>
          <w:rFonts w:ascii="Times New Roman" w:hAnsi="Times New Roman"/>
          <w:sz w:val="24"/>
          <w:szCs w:val="24"/>
          <w:lang w:val="en-US"/>
        </w:rPr>
        <w:t xml:space="preserve"> </w:t>
      </w:r>
      <w:r w:rsidRPr="00BA1BF7">
        <w:rPr>
          <w:rFonts w:ascii="Times New Roman" w:hAnsi="Times New Roman"/>
          <w:sz w:val="24"/>
          <w:szCs w:val="24"/>
          <w:lang w:val="en-US"/>
        </w:rPr>
        <w:t>untuk mendapatkan hasil penelitian yang lebih baik lagi</w:t>
      </w:r>
      <w:r>
        <w:rPr>
          <w:rFonts w:ascii="Times New Roman" w:hAnsi="Times New Roman"/>
          <w:sz w:val="24"/>
          <w:szCs w:val="24"/>
          <w:lang w:val="en-US"/>
        </w:rPr>
        <w:t xml:space="preserve">. </w:t>
      </w:r>
      <w:r w:rsidRPr="00BA1BF7">
        <w:rPr>
          <w:rFonts w:ascii="Times New Roman" w:hAnsi="Times New Roman"/>
          <w:sz w:val="24"/>
          <w:szCs w:val="24"/>
          <w:lang w:val="en-US"/>
        </w:rPr>
        <w:t>Apabila peneliti selanjutnya tertarik untuk melakukan penelitian yang</w:t>
      </w:r>
      <w:r>
        <w:rPr>
          <w:rFonts w:ascii="Times New Roman" w:hAnsi="Times New Roman"/>
          <w:sz w:val="24"/>
          <w:szCs w:val="24"/>
          <w:lang w:val="en-US"/>
        </w:rPr>
        <w:t xml:space="preserve"> </w:t>
      </w:r>
      <w:r w:rsidRPr="00BA1BF7">
        <w:rPr>
          <w:rFonts w:ascii="Times New Roman" w:hAnsi="Times New Roman"/>
          <w:sz w:val="24"/>
          <w:szCs w:val="24"/>
          <w:lang w:val="en-US"/>
        </w:rPr>
        <w:t>serupa atau penelitian lanjutan, sebaiknya peneliti menggunakan jumlah</w:t>
      </w:r>
      <w:r>
        <w:rPr>
          <w:rFonts w:ascii="Times New Roman" w:hAnsi="Times New Roman"/>
          <w:sz w:val="24"/>
          <w:szCs w:val="24"/>
          <w:lang w:val="en-US"/>
        </w:rPr>
        <w:t xml:space="preserve"> </w:t>
      </w:r>
      <w:r w:rsidRPr="00BA1BF7">
        <w:rPr>
          <w:rFonts w:ascii="Times New Roman" w:hAnsi="Times New Roman"/>
          <w:sz w:val="24"/>
          <w:szCs w:val="24"/>
          <w:lang w:val="en-US"/>
        </w:rPr>
        <w:t>observasi yang lebih banyak sehingga mengasilkan kesimpulan yang</w:t>
      </w:r>
      <w:r>
        <w:rPr>
          <w:rFonts w:ascii="Times New Roman" w:hAnsi="Times New Roman"/>
          <w:sz w:val="24"/>
          <w:szCs w:val="24"/>
          <w:lang w:val="en-US"/>
        </w:rPr>
        <w:t xml:space="preserve"> </w:t>
      </w:r>
      <w:r w:rsidRPr="00BA1BF7">
        <w:rPr>
          <w:rFonts w:ascii="Times New Roman" w:hAnsi="Times New Roman"/>
          <w:sz w:val="24"/>
          <w:szCs w:val="24"/>
          <w:lang w:val="en-US"/>
        </w:rPr>
        <w:t>lebih baik</w:t>
      </w:r>
      <w:r>
        <w:rPr>
          <w:rFonts w:ascii="Times New Roman" w:hAnsi="Times New Roman"/>
          <w:sz w:val="24"/>
          <w:szCs w:val="24"/>
          <w:lang w:val="en-US"/>
        </w:rPr>
        <w:t xml:space="preserve">. Penelitian ini memiliki keterbatasan yaitu </w:t>
      </w:r>
      <w:r w:rsidR="003E2EB7">
        <w:rPr>
          <w:rFonts w:ascii="Times New Roman" w:hAnsi="Times New Roman"/>
          <w:sz w:val="24"/>
          <w:szCs w:val="24"/>
          <w:lang w:val="en-US"/>
        </w:rPr>
        <w:t>d</w:t>
      </w:r>
      <w:r w:rsidRPr="00BA1BF7">
        <w:rPr>
          <w:rFonts w:ascii="Times New Roman" w:hAnsi="Times New Roman"/>
          <w:sz w:val="24"/>
          <w:szCs w:val="24"/>
          <w:lang w:val="en-US"/>
        </w:rPr>
        <w:t>ata yang digunakan masih sedikit,</w:t>
      </w:r>
      <w:r>
        <w:rPr>
          <w:rFonts w:ascii="Times New Roman" w:hAnsi="Times New Roman"/>
          <w:sz w:val="24"/>
          <w:szCs w:val="24"/>
          <w:lang w:val="en-US"/>
        </w:rPr>
        <w:t xml:space="preserve"> </w:t>
      </w:r>
      <w:r w:rsidRPr="00BA1BF7">
        <w:rPr>
          <w:rFonts w:ascii="Times New Roman" w:hAnsi="Times New Roman"/>
          <w:sz w:val="24"/>
          <w:szCs w:val="24"/>
          <w:lang w:val="en-US"/>
        </w:rPr>
        <w:t>menggunakan data tahu</w:t>
      </w:r>
      <w:r w:rsidR="003E2EB7">
        <w:rPr>
          <w:rFonts w:ascii="Times New Roman" w:hAnsi="Times New Roman"/>
          <w:sz w:val="24"/>
          <w:szCs w:val="24"/>
          <w:lang w:val="en-US"/>
        </w:rPr>
        <w:t>nan selama enam tahun. Selain it</w:t>
      </w:r>
      <w:r w:rsidRPr="00BA1BF7">
        <w:rPr>
          <w:rFonts w:ascii="Times New Roman" w:hAnsi="Times New Roman"/>
          <w:sz w:val="24"/>
          <w:szCs w:val="24"/>
          <w:lang w:val="en-US"/>
        </w:rPr>
        <w:t>u</w:t>
      </w:r>
      <w:r w:rsidR="003E2EB7">
        <w:rPr>
          <w:rFonts w:ascii="Times New Roman" w:hAnsi="Times New Roman"/>
          <w:sz w:val="24"/>
          <w:szCs w:val="24"/>
          <w:lang w:val="en-US"/>
        </w:rPr>
        <w:t>,</w:t>
      </w:r>
      <w:r w:rsidRPr="00BA1BF7">
        <w:rPr>
          <w:rFonts w:ascii="Times New Roman" w:hAnsi="Times New Roman"/>
          <w:sz w:val="24"/>
          <w:szCs w:val="24"/>
          <w:lang w:val="en-US"/>
        </w:rPr>
        <w:t xml:space="preserve"> data zakat yang</w:t>
      </w:r>
      <w:r>
        <w:rPr>
          <w:rFonts w:ascii="Times New Roman" w:hAnsi="Times New Roman"/>
          <w:sz w:val="24"/>
          <w:szCs w:val="24"/>
          <w:lang w:val="en-US"/>
        </w:rPr>
        <w:t xml:space="preserve"> </w:t>
      </w:r>
      <w:r w:rsidRPr="00BA1BF7">
        <w:rPr>
          <w:rFonts w:ascii="Times New Roman" w:hAnsi="Times New Roman"/>
          <w:sz w:val="24"/>
          <w:szCs w:val="24"/>
          <w:lang w:val="en-US"/>
        </w:rPr>
        <w:t>diambil hanya dari lembaga BAZNAS, data zakat dari lembaga-lembaga</w:t>
      </w:r>
      <w:r>
        <w:rPr>
          <w:rFonts w:ascii="Times New Roman" w:hAnsi="Times New Roman"/>
          <w:sz w:val="24"/>
          <w:szCs w:val="24"/>
          <w:lang w:val="en-US"/>
        </w:rPr>
        <w:t xml:space="preserve"> </w:t>
      </w:r>
      <w:r w:rsidRPr="00BA1BF7">
        <w:rPr>
          <w:rFonts w:ascii="Times New Roman" w:hAnsi="Times New Roman"/>
          <w:sz w:val="24"/>
          <w:szCs w:val="24"/>
          <w:lang w:val="en-US"/>
        </w:rPr>
        <w:t>lain belum diikutsertakan.</w:t>
      </w:r>
    </w:p>
    <w:p w:rsidR="00A81A54" w:rsidRDefault="00DA7D43">
      <w:pPr>
        <w:jc w:val="both"/>
        <w:rPr>
          <w:rFonts w:ascii="Times New Roman" w:hAnsi="Times New Roman"/>
          <w:b/>
          <w:bCs/>
          <w:sz w:val="24"/>
          <w:szCs w:val="24"/>
          <w:lang w:val="en-US"/>
        </w:rPr>
      </w:pPr>
      <w:r w:rsidRPr="00BA1BF7">
        <w:rPr>
          <w:rFonts w:ascii="Times New Roman" w:hAnsi="Times New Roman"/>
          <w:b/>
          <w:bCs/>
          <w:sz w:val="24"/>
          <w:szCs w:val="24"/>
          <w:lang w:val="en-US"/>
        </w:rPr>
        <w:t>DAFTAR PUSTAKA</w:t>
      </w:r>
    </w:p>
    <w:p w:rsidR="00525BE1" w:rsidRPr="00525BE1" w:rsidRDefault="00525BE1" w:rsidP="008B355F">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ADESY, D. P.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2016</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Ekonomi dan Bisnis</w:t>
      </w:r>
      <w:r w:rsidRPr="00525BE1">
        <w:rPr>
          <w:rFonts w:asciiTheme="majorBidi" w:eastAsiaTheme="minorHAnsi" w:hAnsiTheme="majorBidi" w:cstheme="majorBidi"/>
          <w:sz w:val="24"/>
          <w:szCs w:val="24"/>
          <w:lang w:val="en-US"/>
        </w:rPr>
        <w:t>. Jakarta: Rajawali Pers.</w:t>
      </w:r>
    </w:p>
    <w:p w:rsidR="00525BE1" w:rsidRPr="00525BE1" w:rsidRDefault="00525BE1" w:rsidP="008B355F">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Akbar, Syahrul &amp; Rizal, Jose.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“Perbandingan Uji Stasioner Data Timeseries Antara Metode: Control Chart, Correlogram, Akar Unit Dickey Fuller Dan Derajat Intregasi”.</w:t>
      </w:r>
      <w:r w:rsidRPr="00525BE1">
        <w:rPr>
          <w:rFonts w:asciiTheme="majorBidi" w:eastAsiaTheme="minorHAnsi" w:hAnsiTheme="majorBidi" w:cstheme="majorBidi"/>
          <w:i/>
          <w:iCs/>
          <w:sz w:val="24"/>
          <w:szCs w:val="24"/>
          <w:lang w:val="en-US"/>
        </w:rPr>
        <w:t xml:space="preserve"> Jurnal Gradien</w:t>
      </w:r>
      <w:r w:rsidRPr="00525BE1">
        <w:rPr>
          <w:rFonts w:asciiTheme="majorBidi" w:eastAsiaTheme="minorHAnsi" w:hAnsiTheme="majorBidi" w:cstheme="majorBidi"/>
          <w:sz w:val="24"/>
          <w:szCs w:val="24"/>
          <w:lang w:val="en-US"/>
        </w:rPr>
        <w:t>. Vol. 11, No. 1, 2015.</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Alie, M.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Mudah Memahami &amp; Menganalisis Indikator Ekonomi Cetakan Ke-2</w:t>
      </w:r>
      <w:r w:rsidRPr="00525BE1">
        <w:rPr>
          <w:rFonts w:asciiTheme="majorBidi" w:eastAsiaTheme="minorHAnsi" w:hAnsiTheme="majorBidi" w:cstheme="majorBidi"/>
          <w:sz w:val="24"/>
          <w:szCs w:val="24"/>
          <w:lang w:val="en-US"/>
        </w:rPr>
        <w:t>. Yogyakarta: UPP STIM YKPN Yogyakarta.</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lastRenderedPageBreak/>
        <w:t xml:space="preserve">Amalia, A.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2017</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“Pengaruh Pendidikan, Pengangguran Dan Ketimpangan Gender Terhadap Kemiskinan di Sumatera Utara”</w:t>
      </w:r>
      <w:r w:rsidR="001E0997">
        <w:rPr>
          <w:rFonts w:asciiTheme="majorBidi" w:eastAsiaTheme="minorHAnsi" w:hAnsiTheme="majorBidi" w:cstheme="majorBidi"/>
          <w:sz w:val="24"/>
          <w:szCs w:val="24"/>
          <w:lang w:val="en-US"/>
        </w:rPr>
        <w:t xml:space="preserve">. </w:t>
      </w:r>
      <w:r w:rsidR="001E0997" w:rsidRPr="001E0997">
        <w:rPr>
          <w:rFonts w:asciiTheme="majorBidi" w:eastAsiaTheme="minorHAnsi" w:hAnsiTheme="majorBidi" w:cstheme="majorBidi"/>
          <w:i/>
          <w:iCs/>
          <w:sz w:val="24"/>
          <w:szCs w:val="24"/>
          <w:lang w:val="en-US"/>
        </w:rPr>
        <w:t>Jurnal At-Tawassuth</w:t>
      </w:r>
      <w:r w:rsidR="001E0997">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Vol. III, No. 3, 2017.</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Amins, D. B.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2017</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“Pengaruh Tingkat Pengangguran Terhadap Tingkat Kemiskinan di Kabupaten Berau”. </w:t>
      </w:r>
      <w:r w:rsidRPr="00525BE1">
        <w:rPr>
          <w:rFonts w:asciiTheme="majorBidi" w:eastAsiaTheme="minorHAnsi" w:hAnsiTheme="majorBidi" w:cstheme="majorBidi"/>
          <w:i/>
          <w:iCs/>
          <w:sz w:val="24"/>
          <w:szCs w:val="24"/>
          <w:lang w:val="en-US"/>
        </w:rPr>
        <w:t xml:space="preserve">Economy Bring Ultimate Information All About Development Journal. </w:t>
      </w:r>
      <w:r w:rsidRPr="00525BE1">
        <w:rPr>
          <w:rFonts w:asciiTheme="majorBidi" w:eastAsiaTheme="minorHAnsi" w:hAnsiTheme="majorBidi" w:cstheme="majorBidi"/>
          <w:sz w:val="24"/>
          <w:szCs w:val="24"/>
          <w:lang w:val="en-US"/>
        </w:rPr>
        <w:t>Volume. 1, No. 2, 2017.</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Anak Agung Istri Diah Paramita, I. B.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“Pengaruh Investasi Dan Pengangguran Terhadap Pertumbuhan Ekonomi Serta Kemiskinan di Provinsi Bali”. </w:t>
      </w:r>
      <w:r w:rsidRPr="00525BE1">
        <w:rPr>
          <w:rFonts w:asciiTheme="majorBidi" w:eastAsiaTheme="minorHAnsi" w:hAnsiTheme="majorBidi" w:cstheme="majorBidi"/>
          <w:i/>
          <w:iCs/>
          <w:sz w:val="24"/>
          <w:szCs w:val="24"/>
          <w:lang w:val="en-US"/>
        </w:rPr>
        <w:t xml:space="preserve">E-Jurnal Ep Unud. </w:t>
      </w:r>
      <w:r w:rsidRPr="00525BE1">
        <w:rPr>
          <w:rFonts w:asciiTheme="majorBidi" w:eastAsiaTheme="minorHAnsi" w:hAnsiTheme="majorBidi" w:cstheme="majorBidi"/>
          <w:sz w:val="24"/>
          <w:szCs w:val="24"/>
          <w:lang w:val="en-US"/>
        </w:rPr>
        <w:t>2017.</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Arsyad, L.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Ekonomi Pembangunan Edisi ke-5</w:t>
      </w:r>
      <w:r w:rsidRPr="00525BE1">
        <w:rPr>
          <w:rFonts w:asciiTheme="majorBidi" w:eastAsiaTheme="minorHAnsi" w:hAnsiTheme="majorBidi" w:cstheme="majorBidi"/>
          <w:sz w:val="24"/>
          <w:szCs w:val="24"/>
          <w:lang w:val="en-US"/>
        </w:rPr>
        <w:t>. Yogyakarta: UPP STIM YKPN.</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Bawono, Anton.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2006</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Multivariabel Analisis dengan SPSS</w:t>
      </w:r>
      <w:r w:rsidRPr="00525BE1">
        <w:rPr>
          <w:rFonts w:asciiTheme="majorBidi" w:eastAsiaTheme="minorHAnsi" w:hAnsiTheme="majorBidi" w:cstheme="majorBidi"/>
          <w:sz w:val="24"/>
          <w:szCs w:val="24"/>
          <w:lang w:val="en-US"/>
        </w:rPr>
        <w:t>. Salatiga: STAIN Salatiga Press.</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Bawono, Anton &amp; Sina, Ibnu Arya Fenda.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2018</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Ekonometrika Terapan Untuk Ekonomi dan Bisnis Islam Aplikasi Dengan EVIEWS</w:t>
      </w:r>
      <w:r w:rsidRPr="00525BE1">
        <w:rPr>
          <w:rFonts w:asciiTheme="majorBidi" w:eastAsiaTheme="minorHAnsi" w:hAnsiTheme="majorBidi" w:cstheme="majorBidi"/>
          <w:sz w:val="24"/>
          <w:szCs w:val="24"/>
          <w:lang w:val="en-US"/>
        </w:rPr>
        <w:t>. Salatiga: LP2M IAIN Salatiga.</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BAZNAS.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2018</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Indonesiaan Zakat Outlook 2018</w:t>
      </w:r>
      <w:r w:rsidRPr="00525BE1">
        <w:rPr>
          <w:rFonts w:asciiTheme="majorBidi" w:eastAsiaTheme="minorHAnsi" w:hAnsiTheme="majorBidi" w:cstheme="majorBidi"/>
          <w:sz w:val="24"/>
          <w:szCs w:val="24"/>
          <w:lang w:val="en-US"/>
        </w:rPr>
        <w:t>. Jakarta: Center of Strategic Studies The National Board 0f Zakat, The Republic of Indonesia (BAZNAS RI).</w:t>
      </w:r>
    </w:p>
    <w:p w:rsidR="00B32395" w:rsidRDefault="00B32395" w:rsidP="00525BE1">
      <w:pPr>
        <w:spacing w:after="200" w:line="240" w:lineRule="auto"/>
        <w:ind w:left="720" w:hanging="720"/>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 xml:space="preserve">Beik, Irfan </w:t>
      </w:r>
      <w:r w:rsidRPr="00B32395">
        <w:rPr>
          <w:rFonts w:asciiTheme="majorBidi" w:eastAsiaTheme="minorHAnsi" w:hAnsiTheme="majorBidi" w:cstheme="majorBidi"/>
          <w:sz w:val="24"/>
          <w:szCs w:val="24"/>
          <w:lang w:val="en-US"/>
        </w:rPr>
        <w:t>S</w:t>
      </w:r>
      <w:r>
        <w:rPr>
          <w:rFonts w:asciiTheme="majorBidi" w:eastAsiaTheme="minorHAnsi" w:hAnsiTheme="majorBidi" w:cstheme="majorBidi"/>
          <w:sz w:val="24"/>
          <w:szCs w:val="24"/>
          <w:lang w:val="en-US"/>
        </w:rPr>
        <w:t xml:space="preserve">yauqi &amp; Arsyanti, Laily Dwi. </w:t>
      </w:r>
      <w:r w:rsidR="00EB63C1">
        <w:rPr>
          <w:rFonts w:asciiTheme="majorBidi" w:eastAsiaTheme="minorHAnsi" w:hAnsiTheme="majorBidi" w:cstheme="majorBidi"/>
          <w:sz w:val="24"/>
          <w:szCs w:val="24"/>
          <w:lang w:val="en-US"/>
        </w:rPr>
        <w:t>(</w:t>
      </w:r>
      <w:r>
        <w:rPr>
          <w:rFonts w:asciiTheme="majorBidi" w:eastAsiaTheme="minorHAnsi" w:hAnsiTheme="majorBidi" w:cstheme="majorBidi"/>
          <w:sz w:val="24"/>
          <w:szCs w:val="24"/>
          <w:lang w:val="en-US"/>
        </w:rPr>
        <w:t>2016</w:t>
      </w:r>
      <w:r w:rsidR="00EB63C1">
        <w:rPr>
          <w:rFonts w:asciiTheme="majorBidi" w:eastAsiaTheme="minorHAnsi" w:hAnsiTheme="majorBidi" w:cstheme="majorBidi"/>
          <w:sz w:val="24"/>
          <w:szCs w:val="24"/>
          <w:lang w:val="en-US"/>
        </w:rPr>
        <w:t>)</w:t>
      </w:r>
      <w:r w:rsidRPr="00B32395">
        <w:rPr>
          <w:rFonts w:asciiTheme="majorBidi" w:eastAsiaTheme="minorHAnsi" w:hAnsiTheme="majorBidi" w:cstheme="majorBidi"/>
          <w:sz w:val="24"/>
          <w:szCs w:val="24"/>
          <w:lang w:val="en-US"/>
        </w:rPr>
        <w:t xml:space="preserve">. </w:t>
      </w:r>
      <w:r>
        <w:rPr>
          <w:rFonts w:asciiTheme="majorBidi" w:eastAsiaTheme="minorHAnsi" w:hAnsiTheme="majorBidi" w:cstheme="majorBidi"/>
          <w:i/>
          <w:iCs/>
          <w:sz w:val="24"/>
          <w:szCs w:val="24"/>
          <w:lang w:val="en-US"/>
        </w:rPr>
        <w:t>Ekonomi Pembangunan Syari</w:t>
      </w:r>
      <w:r w:rsidRPr="00B32395">
        <w:rPr>
          <w:rFonts w:asciiTheme="majorBidi" w:eastAsiaTheme="minorHAnsi" w:hAnsiTheme="majorBidi" w:cstheme="majorBidi"/>
          <w:i/>
          <w:iCs/>
          <w:sz w:val="24"/>
          <w:szCs w:val="24"/>
          <w:lang w:val="en-US"/>
        </w:rPr>
        <w:t>ah</w:t>
      </w:r>
      <w:r w:rsidRPr="00B32395">
        <w:rPr>
          <w:rFonts w:asciiTheme="majorBidi" w:eastAsiaTheme="minorHAnsi" w:hAnsiTheme="majorBidi" w:cstheme="majorBidi"/>
          <w:sz w:val="24"/>
          <w:szCs w:val="24"/>
          <w:lang w:val="en-US"/>
        </w:rPr>
        <w:t xml:space="preserve">. Jakarta: PT Raja Grafindo Persada. </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Ghazali, I.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2011</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Aplikasi Analisis Multivariate dengan Program IBM SPSS 19</w:t>
      </w:r>
      <w:r w:rsidRPr="00525BE1">
        <w:rPr>
          <w:rFonts w:asciiTheme="majorBidi" w:eastAsiaTheme="minorHAnsi" w:hAnsiTheme="majorBidi" w:cstheme="majorBidi"/>
          <w:sz w:val="24"/>
          <w:szCs w:val="24"/>
          <w:lang w:val="en-US"/>
        </w:rPr>
        <w:t>. Semarang: Badan Penerbit Universitas Diponegoro</w:t>
      </w:r>
    </w:p>
    <w:p w:rsidR="007917A6" w:rsidRPr="007917A6" w:rsidRDefault="007917A6" w:rsidP="00525BE1">
      <w:pPr>
        <w:spacing w:after="200" w:line="240" w:lineRule="auto"/>
        <w:ind w:left="720" w:hanging="720"/>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 xml:space="preserve">Giovanni, R. </w:t>
      </w:r>
      <w:r w:rsidR="00EB63C1">
        <w:rPr>
          <w:rFonts w:asciiTheme="majorBidi" w:eastAsiaTheme="minorHAnsi" w:hAnsiTheme="majorBidi" w:cstheme="majorBidi"/>
          <w:sz w:val="24"/>
          <w:szCs w:val="24"/>
          <w:lang w:val="en-US"/>
        </w:rPr>
        <w:t>(</w:t>
      </w:r>
      <w:r>
        <w:rPr>
          <w:rFonts w:asciiTheme="majorBidi" w:eastAsiaTheme="minorHAnsi" w:hAnsiTheme="majorBidi" w:cstheme="majorBidi"/>
          <w:sz w:val="24"/>
          <w:szCs w:val="24"/>
          <w:lang w:val="en-US"/>
        </w:rPr>
        <w:t>2018</w:t>
      </w:r>
      <w:r w:rsidR="00EB63C1">
        <w:rPr>
          <w:rFonts w:asciiTheme="majorBidi" w:eastAsiaTheme="minorHAnsi" w:hAnsiTheme="majorBidi" w:cstheme="majorBidi"/>
          <w:sz w:val="24"/>
          <w:szCs w:val="24"/>
          <w:lang w:val="en-US"/>
        </w:rPr>
        <w:t>)</w:t>
      </w:r>
      <w:r w:rsidRPr="007917A6">
        <w:rPr>
          <w:rFonts w:asciiTheme="majorBidi" w:eastAsiaTheme="minorHAnsi" w:hAnsiTheme="majorBidi" w:cstheme="majorBidi"/>
          <w:sz w:val="24"/>
          <w:szCs w:val="24"/>
          <w:lang w:val="en-US"/>
        </w:rPr>
        <w:t xml:space="preserve">. </w:t>
      </w:r>
      <w:r>
        <w:rPr>
          <w:rFonts w:asciiTheme="majorBidi" w:eastAsiaTheme="minorHAnsi" w:hAnsiTheme="majorBidi" w:cstheme="majorBidi"/>
          <w:sz w:val="24"/>
          <w:szCs w:val="24"/>
          <w:lang w:val="en-US"/>
        </w:rPr>
        <w:t>“</w:t>
      </w:r>
      <w:r w:rsidRPr="007917A6">
        <w:rPr>
          <w:rFonts w:asciiTheme="majorBidi" w:eastAsiaTheme="minorHAnsi" w:hAnsiTheme="majorBidi" w:cstheme="majorBidi"/>
          <w:sz w:val="24"/>
          <w:szCs w:val="24"/>
          <w:lang w:val="en-US"/>
        </w:rPr>
        <w:t>Analisis Pengaruh Pdrb, Pengangguran Dan Pendidikan Terhadap Tingkat Kemiskina</w:t>
      </w:r>
      <w:r>
        <w:rPr>
          <w:rFonts w:asciiTheme="majorBidi" w:eastAsiaTheme="minorHAnsi" w:hAnsiTheme="majorBidi" w:cstheme="majorBidi"/>
          <w:sz w:val="24"/>
          <w:szCs w:val="24"/>
          <w:lang w:val="en-US"/>
        </w:rPr>
        <w:t>n di Pulau Jawa Tahun 2009-2016”</w:t>
      </w:r>
      <w:r w:rsidRPr="007917A6">
        <w:rPr>
          <w:rFonts w:asciiTheme="majorBidi" w:eastAsiaTheme="minorHAnsi" w:hAnsiTheme="majorBidi" w:cstheme="majorBidi"/>
          <w:sz w:val="24"/>
          <w:szCs w:val="24"/>
          <w:lang w:val="en-US"/>
        </w:rPr>
        <w:t xml:space="preserve">. </w:t>
      </w:r>
      <w:r w:rsidRPr="007917A6">
        <w:rPr>
          <w:rFonts w:asciiTheme="majorBidi" w:eastAsiaTheme="minorHAnsi" w:hAnsiTheme="majorBidi" w:cstheme="majorBidi"/>
          <w:i/>
          <w:iCs/>
          <w:sz w:val="24"/>
          <w:szCs w:val="24"/>
          <w:lang w:val="en-US"/>
        </w:rPr>
        <w:t>Economi</w:t>
      </w:r>
      <w:r>
        <w:rPr>
          <w:rFonts w:asciiTheme="majorBidi" w:eastAsiaTheme="minorHAnsi" w:hAnsiTheme="majorBidi" w:cstheme="majorBidi"/>
          <w:i/>
          <w:iCs/>
          <w:sz w:val="24"/>
          <w:szCs w:val="24"/>
          <w:lang w:val="en-US"/>
        </w:rPr>
        <w:t xml:space="preserve">cs Development Analysis Journal. </w:t>
      </w:r>
      <w:r>
        <w:rPr>
          <w:rFonts w:asciiTheme="majorBidi" w:eastAsiaTheme="minorHAnsi" w:hAnsiTheme="majorBidi" w:cstheme="majorBidi"/>
          <w:sz w:val="24"/>
          <w:szCs w:val="24"/>
          <w:lang w:val="en-US"/>
        </w:rPr>
        <w:t>2018</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Kuncoro, M.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2010</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Dasar-Dasar Ekonomi Pembangunan Edisi 5</w:t>
      </w:r>
      <w:r w:rsidRPr="00525BE1">
        <w:rPr>
          <w:rFonts w:asciiTheme="majorBidi" w:eastAsiaTheme="minorHAnsi" w:hAnsiTheme="majorBidi" w:cstheme="majorBidi"/>
          <w:sz w:val="24"/>
          <w:szCs w:val="24"/>
          <w:lang w:val="en-US"/>
        </w:rPr>
        <w:t>. Yogyakarta: UPP STIM YKPN Yogyakarta.</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Martono, Nanang.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2011</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Metodologi Penelitian Kuantitatif Analisis Isi dan Analisis Data Sekunder</w:t>
      </w:r>
      <w:r w:rsidRPr="00525BE1">
        <w:rPr>
          <w:rFonts w:asciiTheme="majorBidi" w:eastAsiaTheme="minorHAnsi" w:hAnsiTheme="majorBidi" w:cstheme="majorBidi"/>
          <w:sz w:val="24"/>
          <w:szCs w:val="24"/>
          <w:lang w:val="en-US"/>
        </w:rPr>
        <w:t>. Jakarta: Raja Grafindo Persada.</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Muthohar, A. M.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2016</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Potret Pelaksanaan Zakat Di Indonesia Studi Kasus Di Kawasan Jalur Joglosemar</w:t>
      </w:r>
      <w:r w:rsidRPr="00525BE1">
        <w:rPr>
          <w:rFonts w:asciiTheme="majorBidi" w:eastAsiaTheme="minorHAnsi" w:hAnsiTheme="majorBidi" w:cstheme="majorBidi"/>
          <w:sz w:val="24"/>
          <w:szCs w:val="24"/>
          <w:lang w:val="en-US"/>
        </w:rPr>
        <w:t>. Salatiga: LP2M PRESS.</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Purnomo, J. H.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2018</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Pengaruh Pengelolaan Zakat Terhadap Penanggulanan Kemiskinan Dengan Pemberdayaan Zakat Dan Pendayagunaan Zakat Sebagai Variabel Moderating [Studi Di Yayasan Sosial Dana Al Falah (Ydsf) Propinsi Jawa Timur]</w:t>
      </w:r>
      <w:r w:rsidR="00E044B0">
        <w:rPr>
          <w:rFonts w:asciiTheme="majorBidi" w:eastAsiaTheme="minorHAnsi" w:hAnsiTheme="majorBidi" w:cstheme="majorBidi"/>
          <w:sz w:val="24"/>
          <w:szCs w:val="24"/>
          <w:lang w:val="en-US"/>
        </w:rPr>
        <w:t>.</w:t>
      </w:r>
    </w:p>
    <w:p w:rsidR="00525BE1" w:rsidRPr="00525BE1" w:rsidRDefault="00525BE1" w:rsidP="00525BE1">
      <w:pPr>
        <w:spacing w:after="0" w:line="240" w:lineRule="auto"/>
        <w:ind w:left="720" w:hanging="720"/>
        <w:jc w:val="both"/>
        <w:rPr>
          <w:rFonts w:asciiTheme="majorBidi" w:eastAsia="Times New Roman" w:hAnsiTheme="majorBidi" w:cstheme="majorBidi"/>
          <w:sz w:val="24"/>
          <w:szCs w:val="24"/>
          <w:lang w:val="en-US"/>
        </w:rPr>
      </w:pPr>
      <w:r w:rsidRPr="00525BE1">
        <w:rPr>
          <w:rFonts w:asciiTheme="majorBidi" w:eastAsia="Times New Roman" w:hAnsiTheme="majorBidi" w:cstheme="majorBidi"/>
          <w:sz w:val="24"/>
          <w:szCs w:val="24"/>
          <w:lang w:val="en-US"/>
        </w:rPr>
        <w:t xml:space="preserve">Romdhoni, Abdul Haris &amp; Ratnasari, Dita. </w:t>
      </w:r>
      <w:r w:rsidR="00EB63C1">
        <w:rPr>
          <w:rFonts w:asciiTheme="majorBidi" w:eastAsia="Times New Roman" w:hAnsiTheme="majorBidi" w:cstheme="majorBidi"/>
          <w:sz w:val="24"/>
          <w:szCs w:val="24"/>
          <w:lang w:val="en-US"/>
        </w:rPr>
        <w:t>(</w:t>
      </w:r>
      <w:r w:rsidRPr="00525BE1">
        <w:rPr>
          <w:rFonts w:asciiTheme="majorBidi" w:eastAsia="Times New Roman" w:hAnsiTheme="majorBidi" w:cstheme="majorBidi"/>
          <w:sz w:val="24"/>
          <w:szCs w:val="24"/>
          <w:lang w:val="en-US"/>
        </w:rPr>
        <w:t>2018</w:t>
      </w:r>
      <w:r w:rsidR="00EB63C1">
        <w:rPr>
          <w:rFonts w:asciiTheme="majorBidi" w:eastAsia="Times New Roman" w:hAnsiTheme="majorBidi" w:cstheme="majorBidi"/>
          <w:sz w:val="24"/>
          <w:szCs w:val="24"/>
          <w:lang w:val="en-US"/>
        </w:rPr>
        <w:t>)</w:t>
      </w:r>
      <w:r w:rsidRPr="00525BE1">
        <w:rPr>
          <w:rFonts w:asciiTheme="majorBidi" w:eastAsia="Times New Roman" w:hAnsiTheme="majorBidi" w:cstheme="majorBidi"/>
          <w:sz w:val="24"/>
          <w:szCs w:val="24"/>
          <w:lang w:val="en-US"/>
        </w:rPr>
        <w:t xml:space="preserve">. “Pengaruh Pengetahuan, Kualitas Pelayanan, Produk, Dan Religiusitas Terhadap Minat Nasabah Untuk Menggunakan Produk Simpanan Pada Lembaga Keuangan”. </w:t>
      </w:r>
      <w:r w:rsidRPr="00525BE1">
        <w:rPr>
          <w:rFonts w:asciiTheme="majorBidi" w:eastAsia="Times New Roman" w:hAnsiTheme="majorBidi" w:cstheme="majorBidi"/>
          <w:i/>
          <w:iCs/>
          <w:sz w:val="24"/>
          <w:szCs w:val="24"/>
          <w:lang w:val="en-US"/>
        </w:rPr>
        <w:t>Jurnal Ilmiah Ekonomi Islam (JIEI).</w:t>
      </w:r>
      <w:r w:rsidR="00EB63C1">
        <w:rPr>
          <w:rFonts w:asciiTheme="majorBidi" w:eastAsia="Times New Roman" w:hAnsiTheme="majorBidi" w:cstheme="majorBidi"/>
          <w:sz w:val="24"/>
          <w:szCs w:val="24"/>
          <w:lang w:val="en-US"/>
        </w:rPr>
        <w:t xml:space="preserve"> Vol. 4, No. 2, 2018</w:t>
      </w:r>
      <w:r w:rsidRPr="00525BE1">
        <w:rPr>
          <w:rFonts w:asciiTheme="majorBidi" w:eastAsia="Times New Roman" w:hAnsiTheme="majorBidi" w:cstheme="majorBidi"/>
          <w:sz w:val="24"/>
          <w:szCs w:val="24"/>
          <w:lang w:val="en-US"/>
        </w:rPr>
        <w:t>.</w:t>
      </w:r>
    </w:p>
    <w:p w:rsidR="00525BE1" w:rsidRPr="00525BE1" w:rsidRDefault="00EB63C1" w:rsidP="00525BE1">
      <w:pPr>
        <w:spacing w:after="200" w:line="240" w:lineRule="auto"/>
        <w:ind w:left="720" w:hanging="720"/>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lastRenderedPageBreak/>
        <w:t>Sadjab, Muhammad Reza, d</w:t>
      </w:r>
      <w:r w:rsidR="00525BE1" w:rsidRPr="00525BE1">
        <w:rPr>
          <w:rFonts w:asciiTheme="majorBidi" w:eastAsiaTheme="minorHAnsi" w:hAnsiTheme="majorBidi" w:cstheme="majorBidi"/>
          <w:sz w:val="24"/>
          <w:szCs w:val="24"/>
          <w:lang w:val="en-US"/>
        </w:rPr>
        <w:t xml:space="preserve">kk. </w:t>
      </w:r>
      <w:r>
        <w:rPr>
          <w:rFonts w:asciiTheme="majorBidi" w:eastAsiaTheme="minorHAnsi" w:hAnsiTheme="majorBidi" w:cstheme="majorBidi"/>
          <w:sz w:val="24"/>
          <w:szCs w:val="24"/>
          <w:lang w:val="en-US"/>
        </w:rPr>
        <w:t>(</w:t>
      </w:r>
      <w:r w:rsidR="00525BE1" w:rsidRPr="00525BE1">
        <w:rPr>
          <w:rFonts w:asciiTheme="majorBidi" w:eastAsiaTheme="minorHAnsi" w:hAnsiTheme="majorBidi" w:cstheme="majorBidi"/>
          <w:sz w:val="24"/>
          <w:szCs w:val="24"/>
          <w:lang w:val="en-US"/>
        </w:rPr>
        <w:t>2016</w:t>
      </w:r>
      <w:r>
        <w:rPr>
          <w:rFonts w:asciiTheme="majorBidi" w:eastAsiaTheme="minorHAnsi" w:hAnsiTheme="majorBidi" w:cstheme="majorBidi"/>
          <w:sz w:val="24"/>
          <w:szCs w:val="24"/>
          <w:lang w:val="en-US"/>
        </w:rPr>
        <w:t>)</w:t>
      </w:r>
      <w:r w:rsidR="00525BE1" w:rsidRPr="00525BE1">
        <w:rPr>
          <w:rFonts w:asciiTheme="majorBidi" w:eastAsiaTheme="minorHAnsi" w:hAnsiTheme="majorBidi" w:cstheme="majorBidi"/>
          <w:sz w:val="24"/>
          <w:szCs w:val="24"/>
          <w:lang w:val="en-US"/>
        </w:rPr>
        <w:t xml:space="preserve">. “Pengaruh Kompensasi (Finansial dan Non Finansial) terhadap Prestasi Kerja Karyawan DJKN Sullutenggomalut”. </w:t>
      </w:r>
      <w:r w:rsidR="00525BE1" w:rsidRPr="00525BE1">
        <w:rPr>
          <w:rFonts w:asciiTheme="majorBidi" w:eastAsiaTheme="minorHAnsi" w:hAnsiTheme="majorBidi" w:cstheme="majorBidi"/>
          <w:i/>
          <w:iCs/>
          <w:sz w:val="24"/>
          <w:szCs w:val="24"/>
          <w:lang w:val="en-US"/>
        </w:rPr>
        <w:t xml:space="preserve">Jurnal EMBA. </w:t>
      </w:r>
      <w:r w:rsidR="00525BE1" w:rsidRPr="00525BE1">
        <w:rPr>
          <w:rFonts w:asciiTheme="majorBidi" w:eastAsiaTheme="minorHAnsi" w:hAnsiTheme="majorBidi" w:cstheme="majorBidi"/>
          <w:sz w:val="24"/>
          <w:szCs w:val="24"/>
          <w:lang w:val="en-US"/>
        </w:rPr>
        <w:t>Vol. 4, No. 3, September 2016.</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Soetomo.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2008</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Masalah Sosial Dan Upaya Pemecahanya</w:t>
      </w:r>
      <w:r w:rsidRPr="00525BE1">
        <w:rPr>
          <w:rFonts w:asciiTheme="majorBidi" w:eastAsiaTheme="minorHAnsi" w:hAnsiTheme="majorBidi" w:cstheme="majorBidi"/>
          <w:sz w:val="24"/>
          <w:szCs w:val="24"/>
          <w:lang w:val="en-US"/>
        </w:rPr>
        <w:t>. Yogyakarta: Pustaka Pelajar.</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Solikatun, S. Y.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2014</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“Kemiskinan dalam Pembangunan”. </w:t>
      </w:r>
      <w:r w:rsidRPr="00525BE1">
        <w:rPr>
          <w:rFonts w:asciiTheme="majorBidi" w:eastAsiaTheme="minorHAnsi" w:hAnsiTheme="majorBidi" w:cstheme="majorBidi"/>
          <w:i/>
          <w:iCs/>
          <w:sz w:val="24"/>
          <w:szCs w:val="24"/>
          <w:lang w:val="en-US"/>
        </w:rPr>
        <w:t>Jurnal Analisa Sosiologi</w:t>
      </w:r>
      <w:r w:rsidRPr="00525BE1">
        <w:rPr>
          <w:rFonts w:asciiTheme="majorBidi" w:eastAsiaTheme="minorHAnsi" w:hAnsiTheme="majorBidi" w:cstheme="majorBidi"/>
          <w:sz w:val="24"/>
          <w:szCs w:val="24"/>
          <w:lang w:val="en-US"/>
        </w:rPr>
        <w:t>. 2014.</w:t>
      </w:r>
    </w:p>
    <w:p w:rsidR="00525BE1" w:rsidRPr="00525BE1" w:rsidRDefault="00525BE1" w:rsidP="00525BE1">
      <w:pPr>
        <w:tabs>
          <w:tab w:val="left" w:pos="360"/>
        </w:tabs>
        <w:spacing w:after="200" w:line="240" w:lineRule="auto"/>
        <w:ind w:left="720" w:hanging="720"/>
        <w:contextualSpacing/>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Sularno, M. </w:t>
      </w:r>
      <w:r w:rsidR="00EB63C1">
        <w:rPr>
          <w:rFonts w:asciiTheme="majorBidi" w:eastAsiaTheme="minorHAnsi" w:hAnsiTheme="majorBidi" w:cstheme="majorBidi"/>
          <w:sz w:val="24"/>
          <w:szCs w:val="24"/>
          <w:lang w:val="en-US"/>
        </w:rPr>
        <w:t xml:space="preserve">(2010). </w:t>
      </w:r>
      <w:r w:rsidRPr="00525BE1">
        <w:rPr>
          <w:rFonts w:asciiTheme="majorBidi" w:eastAsiaTheme="minorHAnsi" w:hAnsiTheme="majorBidi" w:cstheme="majorBidi"/>
          <w:sz w:val="24"/>
          <w:szCs w:val="24"/>
          <w:lang w:val="en-US"/>
        </w:rPr>
        <w:t>“Pengelolaan Zakat oleh Badan Amil Zakat Daerah Kabupaten / Kota Se Daerah Istimewa Yogyakarta</w:t>
      </w:r>
      <w:r w:rsidRPr="00525BE1">
        <w:rPr>
          <w:rFonts w:asciiTheme="majorBidi" w:eastAsiaTheme="minorHAnsi" w:hAnsiTheme="majorBidi" w:cstheme="majorBidi"/>
          <w:i/>
          <w:iCs/>
          <w:sz w:val="24"/>
          <w:szCs w:val="24"/>
          <w:lang w:val="en-US"/>
        </w:rPr>
        <w:t>”. Jurnal. La_Riba Jurnal Ekonomi Islam</w:t>
      </w:r>
      <w:r w:rsidRPr="00525BE1">
        <w:rPr>
          <w:rFonts w:asciiTheme="majorBidi" w:eastAsiaTheme="minorHAnsi" w:hAnsiTheme="majorBidi" w:cstheme="majorBidi"/>
          <w:sz w:val="24"/>
          <w:szCs w:val="24"/>
          <w:lang w:val="en-US"/>
        </w:rPr>
        <w:t>.Volume. IV, No. 1, Juli 2010.</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Susanti, S.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2013</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“Pengaruh Produk Domestik Regional Bruto, Pengangguran Dan Indeks Pembangunan Manusia Terhadap Kemiskinan di Jawa Barat Dengan Menggunakan Analisis Data Panel”. </w:t>
      </w:r>
      <w:r w:rsidRPr="00525BE1">
        <w:rPr>
          <w:rFonts w:asciiTheme="majorBidi" w:eastAsiaTheme="minorHAnsi" w:hAnsiTheme="majorBidi" w:cstheme="majorBidi"/>
          <w:i/>
          <w:iCs/>
          <w:sz w:val="24"/>
          <w:szCs w:val="24"/>
          <w:lang w:val="en-US"/>
        </w:rPr>
        <w:t>Jurnal Matematika Integratif</w:t>
      </w:r>
      <w:r w:rsidRPr="00525BE1">
        <w:rPr>
          <w:rFonts w:asciiTheme="majorBidi" w:eastAsiaTheme="minorHAnsi" w:hAnsiTheme="majorBidi" w:cstheme="majorBidi"/>
          <w:sz w:val="24"/>
          <w:szCs w:val="24"/>
          <w:lang w:val="en-US"/>
        </w:rPr>
        <w:t>. Vol. 9, No. 1, 2013.</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Sukirno, S.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2006</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Makro Ekonomi Teori Pengantar Edisi Ketiga</w:t>
      </w:r>
      <w:r w:rsidRPr="00525BE1">
        <w:rPr>
          <w:rFonts w:asciiTheme="majorBidi" w:eastAsiaTheme="minorHAnsi" w:hAnsiTheme="majorBidi" w:cstheme="majorBidi"/>
          <w:sz w:val="24"/>
          <w:szCs w:val="24"/>
          <w:lang w:val="en-US"/>
        </w:rPr>
        <w:t>. Jakarta: PT Raja Grafindo Persada.</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Sujarweni, Wiratna.</w:t>
      </w:r>
      <w:r w:rsidR="00EB63C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w:t>
      </w:r>
      <w:r w:rsidRPr="00525BE1">
        <w:rPr>
          <w:rFonts w:asciiTheme="majorBidi" w:eastAsiaTheme="minorHAnsi" w:hAnsiTheme="majorBidi" w:cstheme="majorBidi"/>
          <w:i/>
          <w:iCs/>
          <w:sz w:val="24"/>
          <w:szCs w:val="24"/>
          <w:lang w:val="en-US"/>
        </w:rPr>
        <w:t>Metodologi Penelitian Bisnis dan Ekonomi</w:t>
      </w:r>
      <w:r w:rsidRPr="00525BE1">
        <w:rPr>
          <w:rFonts w:asciiTheme="majorBidi" w:eastAsiaTheme="minorHAnsi" w:hAnsiTheme="majorBidi" w:cstheme="majorBidi"/>
          <w:sz w:val="24"/>
          <w:szCs w:val="24"/>
          <w:lang w:val="en-US"/>
        </w:rPr>
        <w:t xml:space="preserve">. Yogyakarta: PT Pusta Baru. </w:t>
      </w:r>
    </w:p>
    <w:p w:rsid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r w:rsidRPr="00525BE1">
        <w:rPr>
          <w:rFonts w:asciiTheme="majorBidi" w:eastAsiaTheme="minorHAnsi" w:hAnsiTheme="majorBidi" w:cstheme="majorBidi"/>
          <w:sz w:val="24"/>
          <w:szCs w:val="24"/>
          <w:lang w:val="en-US"/>
        </w:rPr>
        <w:t xml:space="preserve">Syahrur Romi, E. U. </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2018</w:t>
      </w:r>
      <w:r w:rsidR="00EB63C1">
        <w:rPr>
          <w:rFonts w:asciiTheme="majorBidi" w:eastAsiaTheme="minorHAnsi" w:hAnsiTheme="majorBidi" w:cstheme="majorBidi"/>
          <w:sz w:val="24"/>
          <w:szCs w:val="24"/>
          <w:lang w:val="en-US"/>
        </w:rPr>
        <w:t>)</w:t>
      </w:r>
      <w:r w:rsidRPr="00525BE1">
        <w:rPr>
          <w:rFonts w:asciiTheme="majorBidi" w:eastAsiaTheme="minorHAnsi" w:hAnsiTheme="majorBidi" w:cstheme="majorBidi"/>
          <w:sz w:val="24"/>
          <w:szCs w:val="24"/>
          <w:lang w:val="en-US"/>
        </w:rPr>
        <w:t xml:space="preserve">. “Pengaruh Pertumbuhan Ekonomi Dan Upah Minimum Terhadap Kemiskinan di Kota Jambi”. </w:t>
      </w:r>
      <w:r w:rsidRPr="00525BE1">
        <w:rPr>
          <w:rFonts w:asciiTheme="majorBidi" w:eastAsiaTheme="minorHAnsi" w:hAnsiTheme="majorBidi" w:cstheme="majorBidi"/>
          <w:i/>
          <w:iCs/>
          <w:sz w:val="24"/>
          <w:szCs w:val="24"/>
          <w:lang w:val="en-US"/>
        </w:rPr>
        <w:t>E-Jurnal Perspektif Ekonomi Dan Pembangunan Daerah</w:t>
      </w:r>
      <w:r w:rsidRPr="00525BE1">
        <w:rPr>
          <w:rFonts w:asciiTheme="majorBidi" w:eastAsiaTheme="minorHAnsi" w:hAnsiTheme="majorBidi" w:cstheme="majorBidi"/>
          <w:sz w:val="24"/>
          <w:szCs w:val="24"/>
          <w:lang w:val="en-US"/>
        </w:rPr>
        <w:t>. Vol. 7,  No. 1, 2018.</w:t>
      </w:r>
    </w:p>
    <w:p w:rsidR="0026307D" w:rsidRPr="00525BE1" w:rsidRDefault="0026307D" w:rsidP="00525BE1">
      <w:pPr>
        <w:spacing w:after="200" w:line="240" w:lineRule="auto"/>
        <w:ind w:left="720" w:hanging="720"/>
        <w:jc w:val="both"/>
        <w:rPr>
          <w:rFonts w:asciiTheme="majorBidi" w:eastAsiaTheme="minorHAnsi" w:hAnsiTheme="majorBidi" w:cstheme="majorBidi"/>
          <w:sz w:val="24"/>
          <w:szCs w:val="24"/>
          <w:lang w:val="en-US"/>
        </w:rPr>
      </w:pPr>
      <w:r>
        <w:rPr>
          <w:rFonts w:asciiTheme="majorBidi" w:eastAsiaTheme="minorHAnsi" w:hAnsiTheme="majorBidi" w:cstheme="majorBidi"/>
          <w:sz w:val="24"/>
          <w:szCs w:val="24"/>
          <w:lang w:val="en-US"/>
        </w:rPr>
        <w:t xml:space="preserve">Triantini, Z. E. </w:t>
      </w:r>
      <w:r w:rsidR="00EB63C1">
        <w:rPr>
          <w:rFonts w:asciiTheme="majorBidi" w:eastAsiaTheme="minorHAnsi" w:hAnsiTheme="majorBidi" w:cstheme="majorBidi"/>
          <w:sz w:val="24"/>
          <w:szCs w:val="24"/>
          <w:lang w:val="en-US"/>
        </w:rPr>
        <w:t>(</w:t>
      </w:r>
      <w:r>
        <w:rPr>
          <w:rFonts w:asciiTheme="majorBidi" w:eastAsiaTheme="minorHAnsi" w:hAnsiTheme="majorBidi" w:cstheme="majorBidi"/>
          <w:sz w:val="24"/>
          <w:szCs w:val="24"/>
          <w:lang w:val="en-US"/>
        </w:rPr>
        <w:t>2015</w:t>
      </w:r>
      <w:r w:rsidR="00EB63C1">
        <w:rPr>
          <w:rFonts w:asciiTheme="majorBidi" w:eastAsiaTheme="minorHAnsi" w:hAnsiTheme="majorBidi" w:cstheme="majorBidi"/>
          <w:sz w:val="24"/>
          <w:szCs w:val="24"/>
          <w:lang w:val="en-US"/>
        </w:rPr>
        <w:t>)</w:t>
      </w:r>
      <w:r>
        <w:rPr>
          <w:rFonts w:asciiTheme="majorBidi" w:eastAsiaTheme="minorHAnsi" w:hAnsiTheme="majorBidi" w:cstheme="majorBidi"/>
          <w:sz w:val="24"/>
          <w:szCs w:val="24"/>
          <w:lang w:val="en-US"/>
        </w:rPr>
        <w:t>. “</w:t>
      </w:r>
      <w:r w:rsidRPr="0026307D">
        <w:rPr>
          <w:rFonts w:asciiTheme="majorBidi" w:eastAsiaTheme="minorHAnsi" w:hAnsiTheme="majorBidi" w:cstheme="majorBidi"/>
          <w:sz w:val="24"/>
          <w:szCs w:val="24"/>
          <w:lang w:val="en-US"/>
        </w:rPr>
        <w:t>Urgensi Regulasi Z</w:t>
      </w:r>
      <w:r w:rsidR="005E3DF6">
        <w:rPr>
          <w:rFonts w:asciiTheme="majorBidi" w:eastAsiaTheme="minorHAnsi" w:hAnsiTheme="majorBidi" w:cstheme="majorBidi"/>
          <w:sz w:val="24"/>
          <w:szCs w:val="24"/>
          <w:lang w:val="en-US"/>
        </w:rPr>
        <w:t>akat d</w:t>
      </w:r>
      <w:r>
        <w:rPr>
          <w:rFonts w:asciiTheme="majorBidi" w:eastAsiaTheme="minorHAnsi" w:hAnsiTheme="majorBidi" w:cstheme="majorBidi"/>
          <w:sz w:val="24"/>
          <w:szCs w:val="24"/>
          <w:lang w:val="en-US"/>
        </w:rPr>
        <w:t>alam Pertumbuhan Ekonomi d</w:t>
      </w:r>
      <w:r w:rsidRPr="0026307D">
        <w:rPr>
          <w:rFonts w:asciiTheme="majorBidi" w:eastAsiaTheme="minorHAnsi" w:hAnsiTheme="majorBidi" w:cstheme="majorBidi"/>
          <w:sz w:val="24"/>
          <w:szCs w:val="24"/>
          <w:lang w:val="en-US"/>
        </w:rPr>
        <w:t>i Indonesia</w:t>
      </w:r>
      <w:r>
        <w:rPr>
          <w:rFonts w:asciiTheme="majorBidi" w:eastAsiaTheme="minorHAnsi" w:hAnsiTheme="majorBidi" w:cstheme="majorBidi"/>
          <w:sz w:val="24"/>
          <w:szCs w:val="24"/>
          <w:lang w:val="en-US"/>
        </w:rPr>
        <w:t>”</w:t>
      </w:r>
      <w:r w:rsidRPr="0026307D">
        <w:rPr>
          <w:rFonts w:asciiTheme="majorBidi" w:eastAsiaTheme="minorHAnsi" w:hAnsiTheme="majorBidi" w:cstheme="majorBidi"/>
          <w:sz w:val="24"/>
          <w:szCs w:val="24"/>
          <w:lang w:val="en-US"/>
        </w:rPr>
        <w:t xml:space="preserve">. </w:t>
      </w:r>
      <w:r w:rsidRPr="0026307D">
        <w:rPr>
          <w:rFonts w:asciiTheme="majorBidi" w:eastAsiaTheme="minorHAnsi" w:hAnsiTheme="majorBidi" w:cstheme="majorBidi"/>
          <w:i/>
          <w:iCs/>
          <w:sz w:val="24"/>
          <w:szCs w:val="24"/>
          <w:lang w:val="en-US"/>
        </w:rPr>
        <w:t>Jurnal Hukum Islam</w:t>
      </w:r>
      <w:r>
        <w:rPr>
          <w:rFonts w:asciiTheme="majorBidi" w:eastAsiaTheme="minorHAnsi" w:hAnsiTheme="majorBidi" w:cstheme="majorBidi"/>
          <w:sz w:val="24"/>
          <w:szCs w:val="24"/>
          <w:lang w:val="en-US"/>
        </w:rPr>
        <w:t>. Vol. 14, No. 1, 2015.</w:t>
      </w:r>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hyperlink r:id="rId19" w:history="1">
        <w:r w:rsidRPr="00525BE1">
          <w:rPr>
            <w:rFonts w:asciiTheme="majorBidi" w:eastAsiaTheme="minorHAnsi" w:hAnsiTheme="majorBidi" w:cstheme="majorBidi"/>
            <w:color w:val="0000FF" w:themeColor="hyperlink"/>
            <w:sz w:val="24"/>
            <w:szCs w:val="24"/>
            <w:u w:val="single"/>
            <w:lang w:val="en-US"/>
          </w:rPr>
          <w:t>www.bps.go.id</w:t>
        </w:r>
      </w:hyperlink>
    </w:p>
    <w:p w:rsidR="00525BE1" w:rsidRPr="00525BE1" w:rsidRDefault="00525BE1" w:rsidP="00525BE1">
      <w:pPr>
        <w:spacing w:after="200" w:line="240" w:lineRule="auto"/>
        <w:ind w:left="720" w:hanging="720"/>
        <w:jc w:val="both"/>
        <w:rPr>
          <w:rFonts w:asciiTheme="majorBidi" w:eastAsiaTheme="minorHAnsi" w:hAnsiTheme="majorBidi" w:cstheme="majorBidi"/>
          <w:sz w:val="24"/>
          <w:szCs w:val="24"/>
          <w:lang w:val="en-US"/>
        </w:rPr>
      </w:pPr>
      <w:hyperlink r:id="rId20" w:history="1">
        <w:r w:rsidRPr="00525BE1">
          <w:rPr>
            <w:rFonts w:asciiTheme="majorBidi" w:eastAsiaTheme="minorHAnsi" w:hAnsiTheme="majorBidi" w:cstheme="majorBidi"/>
            <w:color w:val="0000FF" w:themeColor="hyperlink"/>
            <w:sz w:val="24"/>
            <w:szCs w:val="24"/>
            <w:u w:val="single"/>
            <w:lang w:val="en-US"/>
          </w:rPr>
          <w:t>www.katadata.com</w:t>
        </w:r>
      </w:hyperlink>
    </w:p>
    <w:p w:rsidR="007917A6" w:rsidRDefault="007917A6" w:rsidP="007917A6">
      <w:pPr>
        <w:spacing w:after="200" w:line="240" w:lineRule="auto"/>
        <w:ind w:left="720" w:hanging="720"/>
        <w:jc w:val="both"/>
        <w:rPr>
          <w:rFonts w:ascii="Times New Roman" w:hAnsi="Times New Roman"/>
          <w:sz w:val="24"/>
          <w:szCs w:val="24"/>
          <w:lang w:val="en-US"/>
        </w:rPr>
      </w:pPr>
      <w:hyperlink r:id="rId21" w:history="1">
        <w:r w:rsidRPr="00481DDF">
          <w:rPr>
            <w:rStyle w:val="Hyperlink"/>
            <w:rFonts w:ascii="Times New Roman" w:hAnsi="Times New Roman"/>
            <w:sz w:val="24"/>
            <w:szCs w:val="24"/>
            <w:lang w:val="en-US"/>
          </w:rPr>
          <w:t>www.kepribaznas.go.id</w:t>
        </w:r>
      </w:hyperlink>
    </w:p>
    <w:p w:rsidR="007917A6" w:rsidRDefault="007917A6" w:rsidP="007917A6">
      <w:pPr>
        <w:spacing w:after="200" w:line="240" w:lineRule="auto"/>
        <w:ind w:left="720" w:hanging="720"/>
        <w:jc w:val="both"/>
        <w:rPr>
          <w:rFonts w:ascii="Times New Roman" w:hAnsi="Times New Roman"/>
          <w:sz w:val="24"/>
          <w:szCs w:val="24"/>
          <w:lang w:val="en-US"/>
        </w:rPr>
      </w:pPr>
    </w:p>
    <w:p w:rsidR="007917A6" w:rsidRPr="00525BE1" w:rsidRDefault="007917A6" w:rsidP="00525BE1">
      <w:pPr>
        <w:spacing w:after="200" w:line="240" w:lineRule="auto"/>
        <w:ind w:left="720" w:hanging="720"/>
        <w:jc w:val="both"/>
        <w:rPr>
          <w:rFonts w:asciiTheme="majorBidi" w:eastAsiaTheme="minorHAnsi" w:hAnsiTheme="majorBidi" w:cstheme="majorBidi"/>
          <w:sz w:val="24"/>
          <w:szCs w:val="24"/>
          <w:lang w:val="en-US"/>
        </w:rPr>
      </w:pPr>
    </w:p>
    <w:p w:rsidR="00BA1BF7" w:rsidRPr="00BA1BF7" w:rsidRDefault="00BA1BF7">
      <w:pPr>
        <w:jc w:val="both"/>
        <w:rPr>
          <w:rFonts w:ascii="Times New Roman" w:hAnsi="Times New Roman"/>
          <w:b/>
          <w:bCs/>
          <w:sz w:val="24"/>
          <w:szCs w:val="24"/>
          <w:lang w:val="en-US"/>
        </w:rPr>
      </w:pPr>
    </w:p>
    <w:sectPr w:rsidR="00BA1BF7" w:rsidRPr="00BA1BF7" w:rsidSect="00B22F39">
      <w:footerReference w:type="default" r:id="rId22"/>
      <w:pgSz w:w="11906" w:h="16838" w:code="9"/>
      <w:pgMar w:top="1701" w:right="1701" w:bottom="1701" w:left="1701" w:header="709" w:footer="98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8A9" w:rsidRDefault="00D448A9" w:rsidP="007B04D3">
      <w:pPr>
        <w:spacing w:after="0" w:line="240" w:lineRule="auto"/>
      </w:pPr>
      <w:r>
        <w:separator/>
      </w:r>
    </w:p>
  </w:endnote>
  <w:endnote w:type="continuationSeparator" w:id="1">
    <w:p w:rsidR="00D448A9" w:rsidRDefault="00D448A9" w:rsidP="007B04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2F1" w:rsidRDefault="005828A5">
    <w:pPr>
      <w:pStyle w:val="Footer"/>
      <w:jc w:val="center"/>
    </w:pPr>
    <w:r w:rsidRPr="004042F1">
      <w:rPr>
        <w:rFonts w:ascii="Times New Roman" w:hAnsi="Times New Roman"/>
        <w:sz w:val="24"/>
      </w:rPr>
      <w:fldChar w:fldCharType="begin"/>
    </w:r>
    <w:r w:rsidR="004042F1" w:rsidRPr="004042F1">
      <w:rPr>
        <w:rFonts w:ascii="Times New Roman" w:hAnsi="Times New Roman"/>
        <w:sz w:val="24"/>
      </w:rPr>
      <w:instrText xml:space="preserve"> PAGE   \* MERGEFORMAT </w:instrText>
    </w:r>
    <w:r w:rsidRPr="004042F1">
      <w:rPr>
        <w:rFonts w:ascii="Times New Roman" w:hAnsi="Times New Roman"/>
        <w:sz w:val="24"/>
      </w:rPr>
      <w:fldChar w:fldCharType="separate"/>
    </w:r>
    <w:r w:rsidR="00EB63C1">
      <w:rPr>
        <w:rFonts w:ascii="Times New Roman" w:hAnsi="Times New Roman"/>
        <w:noProof/>
        <w:sz w:val="24"/>
      </w:rPr>
      <w:t>17</w:t>
    </w:r>
    <w:r w:rsidRPr="004042F1">
      <w:rPr>
        <w:rFonts w:ascii="Times New Roman" w:hAnsi="Times New Roman"/>
        <w:sz w:val="24"/>
      </w:rPr>
      <w:fldChar w:fldCharType="end"/>
    </w:r>
  </w:p>
  <w:p w:rsidR="00C75839" w:rsidRDefault="00C758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8A9" w:rsidRDefault="00D448A9" w:rsidP="007B04D3">
      <w:pPr>
        <w:spacing w:after="0" w:line="240" w:lineRule="auto"/>
      </w:pPr>
      <w:r>
        <w:separator/>
      </w:r>
    </w:p>
  </w:footnote>
  <w:footnote w:type="continuationSeparator" w:id="1">
    <w:p w:rsidR="00D448A9" w:rsidRDefault="00D448A9" w:rsidP="007B04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BDC"/>
    <w:multiLevelType w:val="hybridMultilevel"/>
    <w:tmpl w:val="4B7EA1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E04193"/>
    <w:multiLevelType w:val="hybridMultilevel"/>
    <w:tmpl w:val="CA9E8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E90A42"/>
    <w:multiLevelType w:val="hybridMultilevel"/>
    <w:tmpl w:val="5096F8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A23F2F"/>
    <w:multiLevelType w:val="hybridMultilevel"/>
    <w:tmpl w:val="5D585F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0C78D1"/>
    <w:multiLevelType w:val="hybridMultilevel"/>
    <w:tmpl w:val="68260532"/>
    <w:lvl w:ilvl="0" w:tplc="AD1CA322">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2D1149A"/>
    <w:multiLevelType w:val="hybridMultilevel"/>
    <w:tmpl w:val="75FA9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3F146E"/>
    <w:multiLevelType w:val="hybridMultilevel"/>
    <w:tmpl w:val="0590DC14"/>
    <w:lvl w:ilvl="0" w:tplc="D7045CAE">
      <w:start w:val="1"/>
      <w:numFmt w:val="decimal"/>
      <w:lvlText w:val="%1."/>
      <w:lvlJc w:val="left"/>
      <w:pPr>
        <w:ind w:left="1290" w:hanging="9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B76690"/>
    <w:multiLevelType w:val="hybridMultilevel"/>
    <w:tmpl w:val="21BA5F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C43F63"/>
    <w:multiLevelType w:val="hybridMultilevel"/>
    <w:tmpl w:val="B4B411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20368B"/>
    <w:multiLevelType w:val="hybridMultilevel"/>
    <w:tmpl w:val="A9222182"/>
    <w:lvl w:ilvl="0" w:tplc="3F5E5508">
      <w:start w:val="1"/>
      <w:numFmt w:val="lowerLetter"/>
      <w:lvlText w:val="%1."/>
      <w:lvlJc w:val="left"/>
      <w:pPr>
        <w:ind w:left="1395" w:hanging="6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6D2EE8"/>
    <w:multiLevelType w:val="hybridMultilevel"/>
    <w:tmpl w:val="337C817C"/>
    <w:lvl w:ilvl="0" w:tplc="D23E3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BAF1DD1"/>
    <w:multiLevelType w:val="hybridMultilevel"/>
    <w:tmpl w:val="0B12112E"/>
    <w:lvl w:ilvl="0" w:tplc="04090019">
      <w:start w:val="1"/>
      <w:numFmt w:val="lowerLetter"/>
      <w:lvlText w:val="%1."/>
      <w:lvlJc w:val="left"/>
      <w:pPr>
        <w:ind w:left="720" w:hanging="360"/>
      </w:pPr>
      <w:rPr>
        <w:rFonts w:cs="Times New Roman" w:hint="default"/>
      </w:rPr>
    </w:lvl>
    <w:lvl w:ilvl="1" w:tplc="739CAB4A">
      <w:start w:val="1"/>
      <w:numFmt w:val="decimal"/>
      <w:lvlText w:val="(%2)"/>
      <w:lvlJc w:val="left"/>
      <w:pPr>
        <w:ind w:left="1575" w:hanging="495"/>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BB650C"/>
    <w:multiLevelType w:val="hybridMultilevel"/>
    <w:tmpl w:val="4C6E6F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0E2D32"/>
    <w:multiLevelType w:val="hybridMultilevel"/>
    <w:tmpl w:val="83E0C46A"/>
    <w:lvl w:ilvl="0" w:tplc="C6FAED40">
      <w:start w:val="1"/>
      <w:numFmt w:val="decimal"/>
      <w:lvlText w:val="%1."/>
      <w:lvlJc w:val="left"/>
      <w:pPr>
        <w:ind w:left="786" w:hanging="360"/>
      </w:pPr>
      <w:rPr>
        <w:rFonts w:ascii="Times New Roman" w:eastAsia="Times New Roman"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30310775"/>
    <w:multiLevelType w:val="hybridMultilevel"/>
    <w:tmpl w:val="13F881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AD53C5"/>
    <w:multiLevelType w:val="hybridMultilevel"/>
    <w:tmpl w:val="EF5883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93F5D67"/>
    <w:multiLevelType w:val="hybridMultilevel"/>
    <w:tmpl w:val="218679D2"/>
    <w:lvl w:ilvl="0" w:tplc="3F5E5508">
      <w:start w:val="1"/>
      <w:numFmt w:val="lowerLetter"/>
      <w:lvlText w:val="%1."/>
      <w:lvlJc w:val="left"/>
      <w:pPr>
        <w:ind w:left="139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E4029"/>
    <w:multiLevelType w:val="hybridMultilevel"/>
    <w:tmpl w:val="6BB6B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3490B"/>
    <w:multiLevelType w:val="hybridMultilevel"/>
    <w:tmpl w:val="1CB6EE1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FD4CAE"/>
    <w:multiLevelType w:val="hybridMultilevel"/>
    <w:tmpl w:val="0C3C9CCE"/>
    <w:lvl w:ilvl="0" w:tplc="39305B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3E1532C"/>
    <w:multiLevelType w:val="hybridMultilevel"/>
    <w:tmpl w:val="E7D69CA0"/>
    <w:lvl w:ilvl="0" w:tplc="E7589FBC">
      <w:start w:val="2"/>
      <w:numFmt w:val="bullet"/>
      <w:lvlText w:val="-"/>
      <w:lvlJc w:val="left"/>
      <w:pPr>
        <w:ind w:left="360" w:hanging="360"/>
      </w:pPr>
      <w:rPr>
        <w:rFonts w:ascii="Arial" w:eastAsia="Times New Roman" w:hAnsi="Arial" w:hint="default"/>
      </w:rPr>
    </w:lvl>
    <w:lvl w:ilvl="1" w:tplc="04210003" w:tentative="1">
      <w:start w:val="1"/>
      <w:numFmt w:val="bullet"/>
      <w:lvlText w:val="o"/>
      <w:lvlJc w:val="left"/>
      <w:pPr>
        <w:ind w:left="1080" w:hanging="360"/>
      </w:pPr>
      <w:rPr>
        <w:rFonts w:ascii="Courier New" w:hAnsi="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1">
    <w:nsid w:val="5666412E"/>
    <w:multiLevelType w:val="hybridMultilevel"/>
    <w:tmpl w:val="6C28A4E0"/>
    <w:lvl w:ilvl="0" w:tplc="4FA49AEE">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CB7EB0"/>
    <w:multiLevelType w:val="hybridMultilevel"/>
    <w:tmpl w:val="14CAD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E50A51"/>
    <w:multiLevelType w:val="hybridMultilevel"/>
    <w:tmpl w:val="EF169FE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6927B2"/>
    <w:multiLevelType w:val="hybridMultilevel"/>
    <w:tmpl w:val="1F984F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2BB7269"/>
    <w:multiLevelType w:val="hybridMultilevel"/>
    <w:tmpl w:val="E640E8CC"/>
    <w:lvl w:ilvl="0" w:tplc="6B62F24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62EF4892"/>
    <w:multiLevelType w:val="hybridMultilevel"/>
    <w:tmpl w:val="69009EB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340485A"/>
    <w:multiLevelType w:val="hybridMultilevel"/>
    <w:tmpl w:val="1C402146"/>
    <w:lvl w:ilvl="0" w:tplc="A000975C">
      <w:numFmt w:val="bullet"/>
      <w:lvlText w:val="-"/>
      <w:lvlJc w:val="left"/>
      <w:pPr>
        <w:ind w:left="218" w:hanging="360"/>
      </w:pPr>
      <w:rPr>
        <w:rFonts w:ascii="Times New Roman" w:eastAsia="Times New Roman" w:hAnsi="Times New Roman" w:hint="default"/>
      </w:rPr>
    </w:lvl>
    <w:lvl w:ilvl="1" w:tplc="04210003" w:tentative="1">
      <w:start w:val="1"/>
      <w:numFmt w:val="bullet"/>
      <w:lvlText w:val="o"/>
      <w:lvlJc w:val="left"/>
      <w:pPr>
        <w:ind w:left="938" w:hanging="360"/>
      </w:pPr>
      <w:rPr>
        <w:rFonts w:ascii="Courier New" w:hAnsi="Courier New" w:hint="default"/>
      </w:rPr>
    </w:lvl>
    <w:lvl w:ilvl="2" w:tplc="04210005" w:tentative="1">
      <w:start w:val="1"/>
      <w:numFmt w:val="bullet"/>
      <w:lvlText w:val=""/>
      <w:lvlJc w:val="left"/>
      <w:pPr>
        <w:ind w:left="1658" w:hanging="360"/>
      </w:pPr>
      <w:rPr>
        <w:rFonts w:ascii="Wingdings" w:hAnsi="Wingdings" w:hint="default"/>
      </w:rPr>
    </w:lvl>
    <w:lvl w:ilvl="3" w:tplc="04210001" w:tentative="1">
      <w:start w:val="1"/>
      <w:numFmt w:val="bullet"/>
      <w:lvlText w:val=""/>
      <w:lvlJc w:val="left"/>
      <w:pPr>
        <w:ind w:left="2378" w:hanging="360"/>
      </w:pPr>
      <w:rPr>
        <w:rFonts w:ascii="Symbol" w:hAnsi="Symbol" w:hint="default"/>
      </w:rPr>
    </w:lvl>
    <w:lvl w:ilvl="4" w:tplc="04210003" w:tentative="1">
      <w:start w:val="1"/>
      <w:numFmt w:val="bullet"/>
      <w:lvlText w:val="o"/>
      <w:lvlJc w:val="left"/>
      <w:pPr>
        <w:ind w:left="3098" w:hanging="360"/>
      </w:pPr>
      <w:rPr>
        <w:rFonts w:ascii="Courier New" w:hAnsi="Courier New" w:hint="default"/>
      </w:rPr>
    </w:lvl>
    <w:lvl w:ilvl="5" w:tplc="04210005" w:tentative="1">
      <w:start w:val="1"/>
      <w:numFmt w:val="bullet"/>
      <w:lvlText w:val=""/>
      <w:lvlJc w:val="left"/>
      <w:pPr>
        <w:ind w:left="3818" w:hanging="360"/>
      </w:pPr>
      <w:rPr>
        <w:rFonts w:ascii="Wingdings" w:hAnsi="Wingdings" w:hint="default"/>
      </w:rPr>
    </w:lvl>
    <w:lvl w:ilvl="6" w:tplc="04210001" w:tentative="1">
      <w:start w:val="1"/>
      <w:numFmt w:val="bullet"/>
      <w:lvlText w:val=""/>
      <w:lvlJc w:val="left"/>
      <w:pPr>
        <w:ind w:left="4538" w:hanging="360"/>
      </w:pPr>
      <w:rPr>
        <w:rFonts w:ascii="Symbol" w:hAnsi="Symbol" w:hint="default"/>
      </w:rPr>
    </w:lvl>
    <w:lvl w:ilvl="7" w:tplc="04210003" w:tentative="1">
      <w:start w:val="1"/>
      <w:numFmt w:val="bullet"/>
      <w:lvlText w:val="o"/>
      <w:lvlJc w:val="left"/>
      <w:pPr>
        <w:ind w:left="5258" w:hanging="360"/>
      </w:pPr>
      <w:rPr>
        <w:rFonts w:ascii="Courier New" w:hAnsi="Courier New" w:hint="default"/>
      </w:rPr>
    </w:lvl>
    <w:lvl w:ilvl="8" w:tplc="04210005" w:tentative="1">
      <w:start w:val="1"/>
      <w:numFmt w:val="bullet"/>
      <w:lvlText w:val=""/>
      <w:lvlJc w:val="left"/>
      <w:pPr>
        <w:ind w:left="5978" w:hanging="360"/>
      </w:pPr>
      <w:rPr>
        <w:rFonts w:ascii="Wingdings" w:hAnsi="Wingdings" w:hint="default"/>
      </w:rPr>
    </w:lvl>
  </w:abstractNum>
  <w:abstractNum w:abstractNumId="28">
    <w:nsid w:val="662C7166"/>
    <w:multiLevelType w:val="hybridMultilevel"/>
    <w:tmpl w:val="7EC26C5C"/>
    <w:lvl w:ilvl="0" w:tplc="833E832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BBB3ED1"/>
    <w:multiLevelType w:val="hybridMultilevel"/>
    <w:tmpl w:val="9E6649F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43974F1"/>
    <w:multiLevelType w:val="hybridMultilevel"/>
    <w:tmpl w:val="A114EB9A"/>
    <w:lvl w:ilvl="0" w:tplc="04090015">
      <w:start w:val="1"/>
      <w:numFmt w:val="upperLetter"/>
      <w:lvlText w:val="%1."/>
      <w:lvlJc w:val="left"/>
      <w:pPr>
        <w:tabs>
          <w:tab w:val="num" w:pos="720"/>
        </w:tabs>
        <w:ind w:left="720" w:hanging="360"/>
      </w:pPr>
      <w:rPr>
        <w:rFonts w:cs="Times New Roman" w:hint="default"/>
      </w:rPr>
    </w:lvl>
    <w:lvl w:ilvl="1" w:tplc="DCD448DA">
      <w:start w:val="1"/>
      <w:numFmt w:val="lowerLetter"/>
      <w:lvlText w:val="%2."/>
      <w:lvlJc w:val="left"/>
      <w:pPr>
        <w:tabs>
          <w:tab w:val="num" w:pos="1440"/>
        </w:tabs>
        <w:ind w:left="1440" w:hanging="360"/>
      </w:pPr>
      <w:rPr>
        <w:rFonts w:cs="Times New Roman" w:hint="default"/>
      </w:rPr>
    </w:lvl>
    <w:lvl w:ilvl="2" w:tplc="507C2580">
      <w:start w:val="1"/>
      <w:numFmt w:val="decimal"/>
      <w:lvlText w:val="%3)"/>
      <w:lvlJc w:val="left"/>
      <w:pPr>
        <w:ind w:left="2370" w:hanging="390"/>
      </w:pPr>
      <w:rPr>
        <w:rFonts w:ascii="Times New Roman" w:eastAsia="Times New Roman" w:hAnsi="Times New Roman" w:cs="Times New Roman"/>
      </w:rPr>
    </w:lvl>
    <w:lvl w:ilvl="3" w:tplc="9C8C1A9C">
      <w:start w:val="1"/>
      <w:numFmt w:val="lowerRoman"/>
      <w:lvlText w:val="%4)"/>
      <w:lvlJc w:val="left"/>
      <w:pPr>
        <w:ind w:left="2880" w:hanging="360"/>
      </w:pPr>
      <w:rPr>
        <w:rFonts w:ascii="Arial" w:eastAsia="Times New Roman" w:hAnsi="Arial" w:cs="Arial"/>
      </w:rPr>
    </w:lvl>
    <w:lvl w:ilvl="4" w:tplc="0DF0EC4E">
      <w:start w:val="1"/>
      <w:numFmt w:val="lowerLetter"/>
      <w:lvlText w:val="%5)"/>
      <w:lvlJc w:val="left"/>
      <w:pPr>
        <w:ind w:left="3600" w:hanging="360"/>
      </w:pPr>
      <w:rPr>
        <w:rFonts w:cs="Times New Roman" w:hint="default"/>
      </w:rPr>
    </w:lvl>
    <w:lvl w:ilvl="5" w:tplc="9116A2DE">
      <w:start w:val="1"/>
      <w:numFmt w:val="lowerLetter"/>
      <w:lvlText w:val="(%6)"/>
      <w:lvlJc w:val="left"/>
      <w:pPr>
        <w:ind w:left="4500" w:hanging="360"/>
      </w:pPr>
      <w:rPr>
        <w:rFonts w:cs="Times New Roman" w:hint="default"/>
      </w:rPr>
    </w:lvl>
    <w:lvl w:ilvl="6" w:tplc="E2CC6C68">
      <w:start w:val="1"/>
      <w:numFmt w:val="decimal"/>
      <w:lvlText w:val="%7."/>
      <w:lvlJc w:val="left"/>
      <w:pPr>
        <w:ind w:left="5040" w:hanging="360"/>
      </w:pPr>
      <w:rPr>
        <w:rFonts w:cs="Times New Roman" w:hint="default"/>
        <w:b w:val="0"/>
        <w:bCs w:val="0"/>
        <w:i w:val="0"/>
        <w:iCs w:val="0"/>
      </w:rPr>
    </w:lvl>
    <w:lvl w:ilvl="7" w:tplc="906AC1F2">
      <w:start w:val="1"/>
      <w:numFmt w:val="lowerLetter"/>
      <w:lvlText w:val="%8&gt;"/>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6317724"/>
    <w:multiLevelType w:val="hybridMultilevel"/>
    <w:tmpl w:val="F594DB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E56D68"/>
    <w:multiLevelType w:val="hybridMultilevel"/>
    <w:tmpl w:val="BAEEC8F8"/>
    <w:lvl w:ilvl="0" w:tplc="6B62F248">
      <w:start w:val="1"/>
      <w:numFmt w:val="decimal"/>
      <w:lvlText w:val="(%1)"/>
      <w:lvlJc w:val="left"/>
      <w:pPr>
        <w:ind w:left="720" w:hanging="360"/>
      </w:pPr>
      <w:rPr>
        <w:rFonts w:hint="default"/>
      </w:rPr>
    </w:lvl>
    <w:lvl w:ilvl="1" w:tplc="7EA021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D992BA7"/>
    <w:multiLevelType w:val="hybridMultilevel"/>
    <w:tmpl w:val="059A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0"/>
  </w:num>
  <w:num w:numId="5">
    <w:abstractNumId w:val="1"/>
  </w:num>
  <w:num w:numId="6">
    <w:abstractNumId w:val="11"/>
  </w:num>
  <w:num w:numId="7">
    <w:abstractNumId w:val="8"/>
  </w:num>
  <w:num w:numId="8">
    <w:abstractNumId w:val="18"/>
  </w:num>
  <w:num w:numId="9">
    <w:abstractNumId w:val="24"/>
  </w:num>
  <w:num w:numId="10">
    <w:abstractNumId w:val="14"/>
  </w:num>
  <w:num w:numId="11">
    <w:abstractNumId w:val="32"/>
  </w:num>
  <w:num w:numId="12">
    <w:abstractNumId w:val="2"/>
  </w:num>
  <w:num w:numId="13">
    <w:abstractNumId w:val="30"/>
  </w:num>
  <w:num w:numId="14">
    <w:abstractNumId w:val="20"/>
  </w:num>
  <w:num w:numId="15">
    <w:abstractNumId w:val="27"/>
  </w:num>
  <w:num w:numId="16">
    <w:abstractNumId w:val="23"/>
  </w:num>
  <w:num w:numId="17">
    <w:abstractNumId w:val="4"/>
  </w:num>
  <w:num w:numId="18">
    <w:abstractNumId w:val="29"/>
  </w:num>
  <w:num w:numId="19">
    <w:abstractNumId w:val="3"/>
  </w:num>
  <w:num w:numId="20">
    <w:abstractNumId w:val="13"/>
  </w:num>
  <w:num w:numId="21">
    <w:abstractNumId w:val="28"/>
  </w:num>
  <w:num w:numId="22">
    <w:abstractNumId w:val="12"/>
  </w:num>
  <w:num w:numId="23">
    <w:abstractNumId w:val="21"/>
  </w:num>
  <w:num w:numId="24">
    <w:abstractNumId w:val="26"/>
  </w:num>
  <w:num w:numId="25">
    <w:abstractNumId w:val="15"/>
  </w:num>
  <w:num w:numId="26">
    <w:abstractNumId w:val="25"/>
  </w:num>
  <w:num w:numId="27">
    <w:abstractNumId w:val="19"/>
  </w:num>
  <w:num w:numId="28">
    <w:abstractNumId w:val="5"/>
  </w:num>
  <w:num w:numId="29">
    <w:abstractNumId w:val="31"/>
  </w:num>
  <w:num w:numId="30">
    <w:abstractNumId w:val="22"/>
  </w:num>
  <w:num w:numId="31">
    <w:abstractNumId w:val="17"/>
  </w:num>
  <w:num w:numId="32">
    <w:abstractNumId w:val="9"/>
  </w:num>
  <w:num w:numId="33">
    <w:abstractNumId w:val="16"/>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LEwM7I0NjKxNLE0MrBU0lEKTi0uzszPAykwrAUAkZft8ywAAAA="/>
  </w:docVars>
  <w:rsids>
    <w:rsidRoot w:val="004C1B6E"/>
    <w:rsid w:val="000137DF"/>
    <w:rsid w:val="00020570"/>
    <w:rsid w:val="00033695"/>
    <w:rsid w:val="00034771"/>
    <w:rsid w:val="000370CA"/>
    <w:rsid w:val="00037DFC"/>
    <w:rsid w:val="00044C28"/>
    <w:rsid w:val="00063017"/>
    <w:rsid w:val="00065603"/>
    <w:rsid w:val="00082B7C"/>
    <w:rsid w:val="000857DA"/>
    <w:rsid w:val="000C0F93"/>
    <w:rsid w:val="000C41A5"/>
    <w:rsid w:val="000C5815"/>
    <w:rsid w:val="00101E8F"/>
    <w:rsid w:val="00112BBE"/>
    <w:rsid w:val="0011773B"/>
    <w:rsid w:val="00124528"/>
    <w:rsid w:val="0014299E"/>
    <w:rsid w:val="001529C8"/>
    <w:rsid w:val="0018281B"/>
    <w:rsid w:val="00187259"/>
    <w:rsid w:val="0019000F"/>
    <w:rsid w:val="001B4152"/>
    <w:rsid w:val="001C67EB"/>
    <w:rsid w:val="001D1A72"/>
    <w:rsid w:val="001D7521"/>
    <w:rsid w:val="001E0425"/>
    <w:rsid w:val="001E0997"/>
    <w:rsid w:val="001E74B7"/>
    <w:rsid w:val="00240C66"/>
    <w:rsid w:val="0026307D"/>
    <w:rsid w:val="00271BA3"/>
    <w:rsid w:val="00285D1B"/>
    <w:rsid w:val="002876F7"/>
    <w:rsid w:val="0029099D"/>
    <w:rsid w:val="002B1A3E"/>
    <w:rsid w:val="002E3CC2"/>
    <w:rsid w:val="002E76AB"/>
    <w:rsid w:val="00307124"/>
    <w:rsid w:val="003079C3"/>
    <w:rsid w:val="003163CD"/>
    <w:rsid w:val="003271B7"/>
    <w:rsid w:val="00370D86"/>
    <w:rsid w:val="00373755"/>
    <w:rsid w:val="00386C81"/>
    <w:rsid w:val="00390115"/>
    <w:rsid w:val="00396B06"/>
    <w:rsid w:val="003A264D"/>
    <w:rsid w:val="003A5F84"/>
    <w:rsid w:val="003D70F3"/>
    <w:rsid w:val="003E2EB7"/>
    <w:rsid w:val="003E51F4"/>
    <w:rsid w:val="003F0FB5"/>
    <w:rsid w:val="004009C6"/>
    <w:rsid w:val="004042F1"/>
    <w:rsid w:val="00411045"/>
    <w:rsid w:val="00431204"/>
    <w:rsid w:val="004319AE"/>
    <w:rsid w:val="00437DD4"/>
    <w:rsid w:val="004619F7"/>
    <w:rsid w:val="00475243"/>
    <w:rsid w:val="004842B5"/>
    <w:rsid w:val="004B2ECE"/>
    <w:rsid w:val="004C1B6E"/>
    <w:rsid w:val="004C6A9A"/>
    <w:rsid w:val="004D5C2D"/>
    <w:rsid w:val="004F5EB2"/>
    <w:rsid w:val="005008B5"/>
    <w:rsid w:val="00507973"/>
    <w:rsid w:val="00525BE1"/>
    <w:rsid w:val="0053587F"/>
    <w:rsid w:val="0055166E"/>
    <w:rsid w:val="0055643D"/>
    <w:rsid w:val="0057040A"/>
    <w:rsid w:val="005828A5"/>
    <w:rsid w:val="005906A9"/>
    <w:rsid w:val="00597184"/>
    <w:rsid w:val="005B4045"/>
    <w:rsid w:val="005C13BC"/>
    <w:rsid w:val="005C4E01"/>
    <w:rsid w:val="005E3DF6"/>
    <w:rsid w:val="00606B89"/>
    <w:rsid w:val="00645F60"/>
    <w:rsid w:val="00694AF4"/>
    <w:rsid w:val="006B370B"/>
    <w:rsid w:val="006D79B3"/>
    <w:rsid w:val="006E418E"/>
    <w:rsid w:val="006E7CF5"/>
    <w:rsid w:val="00723348"/>
    <w:rsid w:val="00726C99"/>
    <w:rsid w:val="0072727D"/>
    <w:rsid w:val="00733EFC"/>
    <w:rsid w:val="00761928"/>
    <w:rsid w:val="00763BD8"/>
    <w:rsid w:val="00773C79"/>
    <w:rsid w:val="00790F72"/>
    <w:rsid w:val="0079156E"/>
    <w:rsid w:val="007917A6"/>
    <w:rsid w:val="007A2A5D"/>
    <w:rsid w:val="007B04D3"/>
    <w:rsid w:val="007F4D2C"/>
    <w:rsid w:val="008162A9"/>
    <w:rsid w:val="0083015E"/>
    <w:rsid w:val="00834357"/>
    <w:rsid w:val="00852E7E"/>
    <w:rsid w:val="0085398C"/>
    <w:rsid w:val="00875A7C"/>
    <w:rsid w:val="008B355F"/>
    <w:rsid w:val="008B3B66"/>
    <w:rsid w:val="008E7396"/>
    <w:rsid w:val="008F2F04"/>
    <w:rsid w:val="009029FB"/>
    <w:rsid w:val="00937209"/>
    <w:rsid w:val="009765C9"/>
    <w:rsid w:val="009806F1"/>
    <w:rsid w:val="00980922"/>
    <w:rsid w:val="009A7029"/>
    <w:rsid w:val="009B2BBF"/>
    <w:rsid w:val="009B4B85"/>
    <w:rsid w:val="009B75BF"/>
    <w:rsid w:val="009D103A"/>
    <w:rsid w:val="009E7FED"/>
    <w:rsid w:val="009F3EB7"/>
    <w:rsid w:val="00A335B1"/>
    <w:rsid w:val="00A81A54"/>
    <w:rsid w:val="00A85FE1"/>
    <w:rsid w:val="00A91E4D"/>
    <w:rsid w:val="00A9597B"/>
    <w:rsid w:val="00AB0397"/>
    <w:rsid w:val="00AB75B8"/>
    <w:rsid w:val="00AB7ED7"/>
    <w:rsid w:val="00AC6ED9"/>
    <w:rsid w:val="00AD49F5"/>
    <w:rsid w:val="00AD74C2"/>
    <w:rsid w:val="00AE516F"/>
    <w:rsid w:val="00AF37B1"/>
    <w:rsid w:val="00B078FE"/>
    <w:rsid w:val="00B11652"/>
    <w:rsid w:val="00B22F39"/>
    <w:rsid w:val="00B32395"/>
    <w:rsid w:val="00B40807"/>
    <w:rsid w:val="00B552DD"/>
    <w:rsid w:val="00B56171"/>
    <w:rsid w:val="00B64FAF"/>
    <w:rsid w:val="00B87453"/>
    <w:rsid w:val="00B927FD"/>
    <w:rsid w:val="00BA1BF7"/>
    <w:rsid w:val="00BC37A8"/>
    <w:rsid w:val="00BD3CB8"/>
    <w:rsid w:val="00BD76E9"/>
    <w:rsid w:val="00C04E22"/>
    <w:rsid w:val="00C22359"/>
    <w:rsid w:val="00C26081"/>
    <w:rsid w:val="00C415DD"/>
    <w:rsid w:val="00C5202A"/>
    <w:rsid w:val="00C56FF1"/>
    <w:rsid w:val="00C62856"/>
    <w:rsid w:val="00C66F37"/>
    <w:rsid w:val="00C75839"/>
    <w:rsid w:val="00C77318"/>
    <w:rsid w:val="00C859EC"/>
    <w:rsid w:val="00C8644C"/>
    <w:rsid w:val="00C9323F"/>
    <w:rsid w:val="00C95D89"/>
    <w:rsid w:val="00CA639D"/>
    <w:rsid w:val="00CB55F3"/>
    <w:rsid w:val="00CD04A6"/>
    <w:rsid w:val="00CD42A2"/>
    <w:rsid w:val="00D02B78"/>
    <w:rsid w:val="00D16634"/>
    <w:rsid w:val="00D1767A"/>
    <w:rsid w:val="00D448A9"/>
    <w:rsid w:val="00D4694A"/>
    <w:rsid w:val="00D5339D"/>
    <w:rsid w:val="00D644BA"/>
    <w:rsid w:val="00D9326C"/>
    <w:rsid w:val="00DA3F2A"/>
    <w:rsid w:val="00DA7D43"/>
    <w:rsid w:val="00DC04DA"/>
    <w:rsid w:val="00E044B0"/>
    <w:rsid w:val="00E2522D"/>
    <w:rsid w:val="00E427B6"/>
    <w:rsid w:val="00E555D4"/>
    <w:rsid w:val="00E614F9"/>
    <w:rsid w:val="00E71891"/>
    <w:rsid w:val="00E811BE"/>
    <w:rsid w:val="00E914D0"/>
    <w:rsid w:val="00EA5E3E"/>
    <w:rsid w:val="00EA6842"/>
    <w:rsid w:val="00EB63C1"/>
    <w:rsid w:val="00EE0226"/>
    <w:rsid w:val="00EE1BC5"/>
    <w:rsid w:val="00F01D12"/>
    <w:rsid w:val="00F11EA7"/>
    <w:rsid w:val="00F417AE"/>
    <w:rsid w:val="00F61020"/>
    <w:rsid w:val="00F719D8"/>
    <w:rsid w:val="00FA5234"/>
    <w:rsid w:val="00FB11D0"/>
    <w:rsid w:val="00FC53BD"/>
    <w:rsid w:val="00FD1238"/>
    <w:rsid w:val="00FD68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B6E"/>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C75839"/>
    <w:pPr>
      <w:keepNext/>
      <w:keepLines/>
      <w:spacing w:before="200" w:after="0"/>
      <w:outlineLvl w:val="1"/>
    </w:pPr>
    <w:rPr>
      <w:rFonts w:ascii="Calibri Light" w:eastAsia="Times New Roman" w:hAnsi="Calibri Light"/>
      <w:b/>
      <w:bCs/>
      <w:color w:val="5B9BD5"/>
      <w:sz w:val="26"/>
      <w:szCs w:val="26"/>
    </w:rPr>
  </w:style>
  <w:style w:type="paragraph" w:styleId="Heading3">
    <w:name w:val="heading 3"/>
    <w:basedOn w:val="Normal"/>
    <w:next w:val="Normal"/>
    <w:link w:val="Heading3Char"/>
    <w:uiPriority w:val="9"/>
    <w:qFormat/>
    <w:rsid w:val="004C1B6E"/>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1B6E"/>
    <w:rPr>
      <w:rFonts w:ascii="Arial" w:eastAsia="Times New Roman" w:hAnsi="Arial" w:cs="Arial"/>
      <w:b/>
      <w:bCs/>
      <w:sz w:val="26"/>
      <w:szCs w:val="26"/>
      <w:lang w:val="en-US"/>
    </w:rPr>
  </w:style>
  <w:style w:type="paragraph" w:styleId="ListParagraph">
    <w:name w:val="List Paragraph"/>
    <w:basedOn w:val="Normal"/>
    <w:link w:val="ListParagraphChar"/>
    <w:uiPriority w:val="34"/>
    <w:qFormat/>
    <w:rsid w:val="004C1B6E"/>
    <w:pPr>
      <w:spacing w:after="200" w:line="276" w:lineRule="auto"/>
      <w:ind w:left="720"/>
      <w:contextualSpacing/>
    </w:pPr>
    <w:rPr>
      <w:rFonts w:cs="Arial"/>
      <w:lang w:val="en-US"/>
    </w:rPr>
  </w:style>
  <w:style w:type="paragraph" w:styleId="BodyText">
    <w:name w:val="Body Text"/>
    <w:basedOn w:val="Normal"/>
    <w:link w:val="BodyTextChar"/>
    <w:uiPriority w:val="99"/>
    <w:rsid w:val="004C1B6E"/>
    <w:pPr>
      <w:spacing w:after="0" w:line="240" w:lineRule="auto"/>
      <w:jc w:val="both"/>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rsid w:val="004C1B6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4C1B6E"/>
    <w:pPr>
      <w:spacing w:after="120"/>
      <w:ind w:left="283"/>
    </w:pPr>
  </w:style>
  <w:style w:type="character" w:customStyle="1" w:styleId="BodyTextIndentChar">
    <w:name w:val="Body Text Indent Char"/>
    <w:basedOn w:val="DefaultParagraphFont"/>
    <w:link w:val="BodyTextIndent"/>
    <w:uiPriority w:val="99"/>
    <w:rsid w:val="004C1B6E"/>
  </w:style>
  <w:style w:type="table" w:styleId="TableGrid3">
    <w:name w:val="Table Grid 3"/>
    <w:basedOn w:val="TableNormal"/>
    <w:rsid w:val="004C1B6E"/>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Default">
    <w:name w:val="Default"/>
    <w:rsid w:val="004C1B6E"/>
    <w:pPr>
      <w:autoSpaceDE w:val="0"/>
      <w:autoSpaceDN w:val="0"/>
      <w:adjustRightInd w:val="0"/>
    </w:pPr>
    <w:rPr>
      <w:rFonts w:ascii="Arial" w:eastAsia="Times New Roman" w:hAnsi="Arial" w:cs="Arial"/>
      <w:color w:val="000000"/>
      <w:sz w:val="24"/>
      <w:szCs w:val="24"/>
    </w:rPr>
  </w:style>
  <w:style w:type="paragraph" w:styleId="FootnoteText">
    <w:name w:val="footnote text"/>
    <w:aliases w:val="Char,Char Char11,Char Char Char Char Char"/>
    <w:basedOn w:val="Normal"/>
    <w:link w:val="FootnoteTextChar"/>
    <w:uiPriority w:val="99"/>
    <w:rsid w:val="004C1B6E"/>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Char Char,Char Char11 Char,Char Char Char Char Char Char"/>
    <w:basedOn w:val="DefaultParagraphFont"/>
    <w:link w:val="FootnoteText"/>
    <w:uiPriority w:val="99"/>
    <w:rsid w:val="004C1B6E"/>
    <w:rPr>
      <w:rFonts w:ascii="Times New Roman" w:eastAsia="Times New Roman" w:hAnsi="Times New Roman" w:cs="Times New Roman"/>
      <w:sz w:val="20"/>
      <w:szCs w:val="20"/>
      <w:lang w:val="en-US"/>
    </w:rPr>
  </w:style>
  <w:style w:type="character" w:styleId="Hyperlink">
    <w:name w:val="Hyperlink"/>
    <w:basedOn w:val="DefaultParagraphFont"/>
    <w:uiPriority w:val="99"/>
    <w:rsid w:val="004C1B6E"/>
    <w:rPr>
      <w:rFonts w:cs="Times New Roman"/>
      <w:color w:val="0000FF"/>
      <w:u w:val="single"/>
    </w:rPr>
  </w:style>
  <w:style w:type="character" w:styleId="Emphasis">
    <w:name w:val="Emphasis"/>
    <w:basedOn w:val="DefaultParagraphFont"/>
    <w:uiPriority w:val="20"/>
    <w:qFormat/>
    <w:rsid w:val="004C1B6E"/>
    <w:rPr>
      <w:rFonts w:cs="Times New Roman"/>
      <w:i/>
      <w:iCs/>
    </w:rPr>
  </w:style>
  <w:style w:type="paragraph" w:styleId="Header">
    <w:name w:val="header"/>
    <w:basedOn w:val="Normal"/>
    <w:link w:val="HeaderChar"/>
    <w:unhideWhenUsed/>
    <w:rsid w:val="004C1B6E"/>
    <w:pPr>
      <w:tabs>
        <w:tab w:val="center" w:pos="4513"/>
        <w:tab w:val="right" w:pos="9026"/>
      </w:tabs>
      <w:spacing w:after="0" w:line="240" w:lineRule="auto"/>
    </w:pPr>
  </w:style>
  <w:style w:type="character" w:customStyle="1" w:styleId="HeaderChar">
    <w:name w:val="Header Char"/>
    <w:basedOn w:val="DefaultParagraphFont"/>
    <w:link w:val="Header"/>
    <w:rsid w:val="004C1B6E"/>
  </w:style>
  <w:style w:type="paragraph" w:styleId="Footer">
    <w:name w:val="footer"/>
    <w:basedOn w:val="Normal"/>
    <w:link w:val="FooterChar"/>
    <w:uiPriority w:val="99"/>
    <w:unhideWhenUsed/>
    <w:rsid w:val="004C1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6E"/>
  </w:style>
  <w:style w:type="paragraph" w:styleId="BalloonText">
    <w:name w:val="Balloon Text"/>
    <w:basedOn w:val="Normal"/>
    <w:link w:val="BalloonTextChar"/>
    <w:uiPriority w:val="99"/>
    <w:semiHidden/>
    <w:unhideWhenUsed/>
    <w:rsid w:val="004C1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B6E"/>
    <w:rPr>
      <w:rFonts w:ascii="Segoe UI" w:hAnsi="Segoe UI" w:cs="Segoe UI"/>
      <w:sz w:val="18"/>
      <w:szCs w:val="18"/>
    </w:rPr>
  </w:style>
  <w:style w:type="table" w:styleId="TableGrid">
    <w:name w:val="Table Grid"/>
    <w:basedOn w:val="TableNormal"/>
    <w:uiPriority w:val="59"/>
    <w:rsid w:val="004C1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75839"/>
    <w:rPr>
      <w:rFonts w:ascii="Calibri Light" w:eastAsia="Times New Roman" w:hAnsi="Calibri Light" w:cs="Times New Roman"/>
      <w:b/>
      <w:bCs/>
      <w:color w:val="5B9BD5"/>
      <w:sz w:val="26"/>
      <w:szCs w:val="26"/>
    </w:rPr>
  </w:style>
  <w:style w:type="paragraph" w:styleId="NoSpacing">
    <w:name w:val="No Spacing"/>
    <w:uiPriority w:val="1"/>
    <w:qFormat/>
    <w:rsid w:val="005B4045"/>
    <w:rPr>
      <w:sz w:val="22"/>
      <w:szCs w:val="22"/>
      <w:lang w:eastAsia="en-US"/>
    </w:rPr>
  </w:style>
  <w:style w:type="character" w:customStyle="1" w:styleId="apple-converted-space">
    <w:name w:val="apple-converted-space"/>
    <w:basedOn w:val="DefaultParagraphFont"/>
    <w:rsid w:val="00D4694A"/>
  </w:style>
  <w:style w:type="paragraph" w:customStyle="1" w:styleId="Par1">
    <w:name w:val="Par1"/>
    <w:basedOn w:val="BodyText"/>
    <w:link w:val="Par1Char"/>
    <w:rsid w:val="000C5815"/>
    <w:pPr>
      <w:widowControl w:val="0"/>
      <w:spacing w:line="250" w:lineRule="atLeast"/>
    </w:pPr>
    <w:rPr>
      <w:rFonts w:ascii="Book Antiqua" w:hAnsi="Book Antiqua"/>
      <w:sz w:val="21"/>
      <w:szCs w:val="22"/>
    </w:rPr>
  </w:style>
  <w:style w:type="character" w:customStyle="1" w:styleId="Par1Char">
    <w:name w:val="Par1 Char"/>
    <w:link w:val="Par1"/>
    <w:rsid w:val="000C5815"/>
    <w:rPr>
      <w:rFonts w:ascii="Book Antiqua" w:eastAsia="Times New Roman" w:hAnsi="Book Antiqua"/>
      <w:sz w:val="21"/>
      <w:szCs w:val="22"/>
      <w:lang w:val="en-US" w:eastAsia="en-US"/>
    </w:rPr>
  </w:style>
  <w:style w:type="character" w:customStyle="1" w:styleId="longtext">
    <w:name w:val="long_text"/>
    <w:basedOn w:val="DefaultParagraphFont"/>
    <w:rsid w:val="00D9326C"/>
  </w:style>
  <w:style w:type="paragraph" w:styleId="NormalWeb">
    <w:name w:val="Normal (Web)"/>
    <w:basedOn w:val="Normal"/>
    <w:uiPriority w:val="99"/>
    <w:semiHidden/>
    <w:unhideWhenUsed/>
    <w:rsid w:val="002B1A3E"/>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ListParagraphChar">
    <w:name w:val="List Paragraph Char"/>
    <w:link w:val="ListParagraph"/>
    <w:uiPriority w:val="34"/>
    <w:rsid w:val="00C9323F"/>
    <w:rPr>
      <w:rFonts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97993532">
      <w:bodyDiv w:val="1"/>
      <w:marLeft w:val="0"/>
      <w:marRight w:val="0"/>
      <w:marTop w:val="0"/>
      <w:marBottom w:val="0"/>
      <w:divBdr>
        <w:top w:val="none" w:sz="0" w:space="0" w:color="auto"/>
        <w:left w:val="none" w:sz="0" w:space="0" w:color="auto"/>
        <w:bottom w:val="none" w:sz="0" w:space="0" w:color="auto"/>
        <w:right w:val="none" w:sz="0" w:space="0" w:color="auto"/>
      </w:divBdr>
    </w:div>
    <w:div w:id="1482388497">
      <w:bodyDiv w:val="1"/>
      <w:marLeft w:val="0"/>
      <w:marRight w:val="0"/>
      <w:marTop w:val="0"/>
      <w:marBottom w:val="0"/>
      <w:divBdr>
        <w:top w:val="none" w:sz="0" w:space="0" w:color="auto"/>
        <w:left w:val="none" w:sz="0" w:space="0" w:color="auto"/>
        <w:bottom w:val="none" w:sz="0" w:space="0" w:color="auto"/>
        <w:right w:val="none" w:sz="0" w:space="0" w:color="auto"/>
      </w:divBdr>
      <w:divsChild>
        <w:div w:id="72614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ekhnurjati.ac.id/jurnal/index.php/amwal" TargetMode="External"/><Relationship Id="rId13" Type="http://schemas.openxmlformats.org/officeDocument/2006/relationships/hyperlink" Target="http://www.bps.go.id"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kepribaznas.go.id" TargetMode="Externa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katadat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katadata.com" TargetMode="External"/><Relationship Id="rId19" Type="http://schemas.openxmlformats.org/officeDocument/2006/relationships/hyperlink" Target="http://www.bps.go.id" TargetMode="External"/><Relationship Id="rId4" Type="http://schemas.openxmlformats.org/officeDocument/2006/relationships/webSettings" Target="webSettings.xml"/><Relationship Id="rId9" Type="http://schemas.openxmlformats.org/officeDocument/2006/relationships/hyperlink" Target="mailto:syahr9233@gmail.com"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17</Pages>
  <Words>5556</Words>
  <Characters>31672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37154</CharactersWithSpaces>
  <SharedDoc>false</SharedDoc>
  <HLinks>
    <vt:vector size="12" baseType="variant">
      <vt:variant>
        <vt:i4>5505046</vt:i4>
      </vt:variant>
      <vt:variant>
        <vt:i4>3</vt:i4>
      </vt:variant>
      <vt:variant>
        <vt:i4>0</vt:i4>
      </vt:variant>
      <vt:variant>
        <vt:i4>5</vt:i4>
      </vt:variant>
      <vt:variant>
        <vt:lpwstr>mailto:razi_ratnaaziz@yahoo.co.id</vt:lpwstr>
      </vt:variant>
      <vt:variant>
        <vt:lpwstr/>
      </vt:variant>
      <vt:variant>
        <vt:i4>6094922</vt:i4>
      </vt:variant>
      <vt:variant>
        <vt:i4>0</vt:i4>
      </vt:variant>
      <vt:variant>
        <vt:i4>0</vt:i4>
      </vt:variant>
      <vt:variant>
        <vt:i4>5</vt:i4>
      </vt:variant>
      <vt:variant>
        <vt:lpwstr>https://www.syekhnurjati.ac.id/jurnal/index.php/amwal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razi</dc:creator>
  <cp:lastModifiedBy>MUSA</cp:lastModifiedBy>
  <cp:revision>101</cp:revision>
  <cp:lastPrinted>2019-08-02T07:20:00Z</cp:lastPrinted>
  <dcterms:created xsi:type="dcterms:W3CDTF">2019-12-10T00:46:00Z</dcterms:created>
  <dcterms:modified xsi:type="dcterms:W3CDTF">2019-12-21T23:53:00Z</dcterms:modified>
</cp:coreProperties>
</file>