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37" w:type="dxa"/>
        <w:tblInd w:w="108" w:type="dxa"/>
        <w:tblBorders>
          <w:insideH w:val="single" w:sz="4" w:space="0" w:color="000000"/>
        </w:tblBorders>
        <w:tblLayout w:type="fixed"/>
        <w:tblLook w:val="04A0" w:firstRow="1" w:lastRow="0" w:firstColumn="1" w:lastColumn="0" w:noHBand="0" w:noVBand="1"/>
      </w:tblPr>
      <w:tblGrid>
        <w:gridCol w:w="1564"/>
        <w:gridCol w:w="6253"/>
        <w:gridCol w:w="1720"/>
      </w:tblGrid>
      <w:tr w:rsidR="000C24E6" w:rsidRPr="00D4694A" w:rsidTr="000C24E6">
        <w:trPr>
          <w:trHeight w:val="550"/>
        </w:trPr>
        <w:tc>
          <w:tcPr>
            <w:tcW w:w="9537" w:type="dxa"/>
            <w:gridSpan w:val="3"/>
            <w:tcBorders>
              <w:top w:val="nil"/>
              <w:bottom w:val="single" w:sz="4" w:space="0" w:color="auto"/>
            </w:tcBorders>
          </w:tcPr>
          <w:p w:rsidR="000C24E6" w:rsidRPr="00D4694A" w:rsidRDefault="000C24E6" w:rsidP="004C4A10">
            <w:pPr>
              <w:pStyle w:val="Header"/>
              <w:jc w:val="center"/>
              <w:rPr>
                <w:b/>
                <w:sz w:val="20"/>
                <w:szCs w:val="20"/>
              </w:rPr>
            </w:pPr>
            <w:r w:rsidRPr="00D4694A">
              <w:rPr>
                <w:b/>
                <w:sz w:val="20"/>
                <w:szCs w:val="20"/>
              </w:rPr>
              <w:t>AL-AMWAL: JURNAL EKONOMI DAN PERBANKAN SYARI’AH (tahun) Vol ….: …..</w:t>
            </w:r>
            <w:bookmarkStart w:id="0" w:name="_GoBack"/>
            <w:bookmarkEnd w:id="0"/>
          </w:p>
          <w:p w:rsidR="000C24E6" w:rsidRPr="00D4694A" w:rsidRDefault="000C24E6" w:rsidP="004C4A10">
            <w:pPr>
              <w:pStyle w:val="Header"/>
              <w:jc w:val="center"/>
              <w:rPr>
                <w:sz w:val="20"/>
                <w:szCs w:val="20"/>
              </w:rPr>
            </w:pPr>
            <w:r w:rsidRPr="00D4694A">
              <w:rPr>
                <w:sz w:val="20"/>
                <w:szCs w:val="20"/>
              </w:rPr>
              <w:t>DOI: ……………………….</w:t>
            </w:r>
          </w:p>
        </w:tc>
      </w:tr>
      <w:tr w:rsidR="000C24E6" w:rsidRPr="00D4694A" w:rsidTr="000C24E6">
        <w:trPr>
          <w:trHeight w:val="1420"/>
        </w:trPr>
        <w:tc>
          <w:tcPr>
            <w:tcW w:w="1564" w:type="dxa"/>
            <w:tcBorders>
              <w:top w:val="single" w:sz="4" w:space="0" w:color="auto"/>
              <w:bottom w:val="single" w:sz="12" w:space="0" w:color="000000"/>
            </w:tcBorders>
          </w:tcPr>
          <w:p w:rsidR="000C24E6" w:rsidRPr="00D4694A" w:rsidRDefault="000C24E6" w:rsidP="004C4A10">
            <w:pPr>
              <w:spacing w:before="120"/>
              <w:ind w:left="-250"/>
            </w:pPr>
            <w:r w:rsidRPr="00D4694A">
              <w:t xml:space="preserve">   </w:t>
            </w:r>
            <w:r>
              <w:rPr>
                <w:noProof/>
              </w:rPr>
              <w:drawing>
                <wp:inline distT="0" distB="0" distL="0" distR="0" wp14:anchorId="1ACCF5D7" wp14:editId="43FFFAE5">
                  <wp:extent cx="7715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6253" w:type="dxa"/>
            <w:tcBorders>
              <w:top w:val="single" w:sz="4" w:space="0" w:color="auto"/>
              <w:bottom w:val="single" w:sz="12" w:space="0" w:color="000000"/>
            </w:tcBorders>
            <w:shd w:val="clear" w:color="auto" w:fill="EEECE1"/>
          </w:tcPr>
          <w:p w:rsidR="000C24E6" w:rsidRPr="00D4694A" w:rsidRDefault="000C24E6" w:rsidP="004C4A10">
            <w:pPr>
              <w:spacing w:before="120"/>
              <w:jc w:val="center"/>
              <w:rPr>
                <w:sz w:val="24"/>
                <w:szCs w:val="24"/>
              </w:rPr>
            </w:pPr>
            <w:r w:rsidRPr="00D4694A">
              <w:rPr>
                <w:sz w:val="24"/>
                <w:szCs w:val="24"/>
              </w:rPr>
              <w:t>Al-Amwal: Jurnal Ekonomi dan Perbankan Syariah</w:t>
            </w:r>
          </w:p>
          <w:p w:rsidR="000C24E6" w:rsidRPr="00D4694A" w:rsidRDefault="000C24E6" w:rsidP="004C4A10">
            <w:pPr>
              <w:jc w:val="center"/>
              <w:rPr>
                <w:sz w:val="24"/>
                <w:szCs w:val="24"/>
              </w:rPr>
            </w:pPr>
            <w:r w:rsidRPr="00D4694A">
              <w:rPr>
                <w:sz w:val="24"/>
                <w:szCs w:val="24"/>
              </w:rPr>
              <w:t>ISSN: 2303-1573  e-ISSN: 2527-3876</w:t>
            </w:r>
          </w:p>
          <w:p w:rsidR="000C24E6" w:rsidRPr="00D4694A" w:rsidRDefault="000C24E6" w:rsidP="004C4A10">
            <w:pPr>
              <w:jc w:val="center"/>
              <w:rPr>
                <w:sz w:val="20"/>
                <w:szCs w:val="20"/>
              </w:rPr>
            </w:pPr>
            <w:r w:rsidRPr="00D4694A">
              <w:rPr>
                <w:sz w:val="20"/>
                <w:szCs w:val="20"/>
              </w:rPr>
              <w:t xml:space="preserve">Homepage: </w:t>
            </w:r>
            <w:hyperlink r:id="rId9" w:history="1">
              <w:r w:rsidRPr="00D4694A">
                <w:rPr>
                  <w:rStyle w:val="Hyperlink"/>
                  <w:sz w:val="20"/>
                  <w:szCs w:val="20"/>
                </w:rPr>
                <w:t>https://www.syekhnurjati.ac.id/jurnal/index.php/amwal</w:t>
              </w:r>
            </w:hyperlink>
          </w:p>
          <w:p w:rsidR="000C24E6" w:rsidRPr="00D4694A" w:rsidRDefault="000C24E6" w:rsidP="004C4A10">
            <w:pPr>
              <w:pStyle w:val="Heading2"/>
              <w:spacing w:before="0" w:line="276" w:lineRule="auto"/>
              <w:jc w:val="center"/>
            </w:pPr>
            <w:proofErr w:type="gramStart"/>
            <w:r w:rsidRPr="00D4694A">
              <w:rPr>
                <w:rFonts w:ascii="Times New Roman" w:hAnsi="Times New Roman"/>
                <w:b w:val="0"/>
                <w:color w:val="auto"/>
                <w:sz w:val="20"/>
                <w:szCs w:val="20"/>
              </w:rPr>
              <w:t>email</w:t>
            </w:r>
            <w:proofErr w:type="gramEnd"/>
            <w:r w:rsidRPr="00D4694A">
              <w:rPr>
                <w:rFonts w:ascii="Times New Roman" w:hAnsi="Times New Roman"/>
                <w:b w:val="0"/>
                <w:color w:val="auto"/>
                <w:sz w:val="20"/>
                <w:szCs w:val="20"/>
              </w:rPr>
              <w:t xml:space="preserve">: </w:t>
            </w:r>
            <w:r w:rsidRPr="00D4694A">
              <w:rPr>
                <w:rFonts w:ascii="Times New Roman" w:hAnsi="Times New Roman"/>
                <w:b w:val="0"/>
                <w:color w:val="auto"/>
                <w:sz w:val="20"/>
                <w:szCs w:val="20"/>
                <w:shd w:val="clear" w:color="auto" w:fill="EEECE1"/>
              </w:rPr>
              <w:t>jurnalalamwal@syekhnurjati.ac.id</w:t>
            </w:r>
          </w:p>
        </w:tc>
        <w:tc>
          <w:tcPr>
            <w:tcW w:w="1719" w:type="dxa"/>
            <w:tcBorders>
              <w:top w:val="single" w:sz="4" w:space="0" w:color="auto"/>
              <w:bottom w:val="single" w:sz="12" w:space="0" w:color="000000"/>
            </w:tcBorders>
          </w:tcPr>
          <w:p w:rsidR="000C24E6" w:rsidRPr="00D4694A" w:rsidRDefault="000C24E6" w:rsidP="004C4A10">
            <w:pPr>
              <w:spacing w:before="200"/>
            </w:pPr>
            <w:r w:rsidRPr="00D4694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3.85pt;height:46.35pt" adj=",10800" fillcolor="#f79646" strokecolor="#f79646">
                  <v:shadow color="#868686"/>
                  <v:textpath style="font-family:&quot;Times New Roman&quot;;v-text-kern:t" trim="t" fitpath="t" string="AL-AMWAL"/>
                </v:shape>
              </w:pict>
            </w:r>
          </w:p>
        </w:tc>
      </w:tr>
    </w:tbl>
    <w:p w:rsidR="009A32EE" w:rsidRDefault="009A32EE" w:rsidP="009A32EE">
      <w:pPr>
        <w:spacing w:line="360" w:lineRule="auto"/>
        <w:jc w:val="center"/>
        <w:rPr>
          <w:rFonts w:asciiTheme="majorBidi" w:hAnsiTheme="majorBidi" w:cstheme="majorBidi"/>
          <w:b/>
          <w:bCs/>
          <w:sz w:val="28"/>
          <w:szCs w:val="28"/>
        </w:rPr>
      </w:pPr>
      <w:r w:rsidRPr="00BB2C2A">
        <w:rPr>
          <w:rFonts w:asciiTheme="majorBidi" w:hAnsiTheme="majorBidi" w:cstheme="majorBidi"/>
          <w:b/>
          <w:bCs/>
          <w:sz w:val="28"/>
          <w:szCs w:val="28"/>
        </w:rPr>
        <w:t>PENGARUH ETIKA BISNIS ISLAM DAN KUALITAS PELAYANAN TERHADAP KEPUASAN DAN LOYALITAS PELANGGAN HOTEL SYARIAH DI BOGOR</w:t>
      </w:r>
    </w:p>
    <w:p w:rsidR="00B821F3" w:rsidRPr="00BB2C2A" w:rsidRDefault="00B821F3" w:rsidP="009A32EE">
      <w:pPr>
        <w:spacing w:line="360" w:lineRule="auto"/>
        <w:jc w:val="center"/>
        <w:rPr>
          <w:rFonts w:asciiTheme="majorBidi" w:hAnsiTheme="majorBidi" w:cstheme="majorBidi"/>
          <w:b/>
          <w:bCs/>
          <w:sz w:val="28"/>
          <w:szCs w:val="28"/>
        </w:rPr>
      </w:pPr>
    </w:p>
    <w:p w:rsidR="009A32EE" w:rsidRPr="00FC616D" w:rsidRDefault="00396E77" w:rsidP="00687417">
      <w:pPr>
        <w:tabs>
          <w:tab w:val="left" w:pos="952"/>
          <w:tab w:val="center" w:pos="4785"/>
        </w:tabs>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9A32EE" w:rsidRPr="00FC616D">
        <w:rPr>
          <w:rFonts w:asciiTheme="majorBidi" w:hAnsiTheme="majorBidi" w:cstheme="majorBidi"/>
          <w:b/>
          <w:bCs/>
          <w:sz w:val="24"/>
          <w:szCs w:val="24"/>
        </w:rPr>
        <w:t>Risma Nur Maulidya</w:t>
      </w:r>
    </w:p>
    <w:p w:rsidR="009A32EE" w:rsidRPr="0021109B" w:rsidRDefault="009A32EE" w:rsidP="00687417">
      <w:pPr>
        <w:jc w:val="center"/>
        <w:rPr>
          <w:rStyle w:val="Hyperlink"/>
          <w:rFonts w:asciiTheme="majorBidi" w:hAnsiTheme="majorBidi" w:cstheme="majorBidi"/>
          <w:b/>
          <w:bCs/>
          <w:color w:val="auto"/>
          <w:u w:val="none"/>
        </w:rPr>
      </w:pPr>
      <w:r w:rsidRPr="0021109B">
        <w:rPr>
          <w:rStyle w:val="Hyperlink"/>
          <w:rFonts w:asciiTheme="majorBidi" w:hAnsiTheme="majorBidi" w:cstheme="majorBidi"/>
          <w:b/>
          <w:bCs/>
          <w:color w:val="auto"/>
          <w:u w:val="none"/>
        </w:rPr>
        <w:t>Ahmad Mulyadi Kosim</w:t>
      </w:r>
    </w:p>
    <w:p w:rsidR="00687417" w:rsidRPr="00687417" w:rsidRDefault="009A32EE" w:rsidP="00687417">
      <w:pPr>
        <w:jc w:val="center"/>
        <w:rPr>
          <w:rFonts w:asciiTheme="majorBidi" w:hAnsiTheme="majorBidi" w:cstheme="majorBidi"/>
          <w:b/>
          <w:bCs/>
        </w:rPr>
      </w:pPr>
      <w:r w:rsidRPr="0021109B">
        <w:rPr>
          <w:rStyle w:val="Hyperlink"/>
          <w:rFonts w:asciiTheme="majorBidi" w:hAnsiTheme="majorBidi" w:cstheme="majorBidi"/>
          <w:b/>
          <w:bCs/>
          <w:color w:val="auto"/>
          <w:u w:val="none"/>
        </w:rPr>
        <w:t>Abrista Devi</w:t>
      </w:r>
    </w:p>
    <w:p w:rsidR="009A32EE" w:rsidRDefault="009A32EE" w:rsidP="009A32EE">
      <w:pPr>
        <w:pStyle w:val="BodyText"/>
        <w:ind w:left="1537" w:right="1547"/>
        <w:jc w:val="center"/>
      </w:pPr>
      <w:r>
        <w:t>Prodi Ekonomi Syariah Fakultas Agama Islam Bogor Universitas Ibn Khaldun Bogor</w:t>
      </w:r>
    </w:p>
    <w:p w:rsidR="009A32EE" w:rsidRPr="00FC616D" w:rsidRDefault="009A32EE" w:rsidP="009A32EE">
      <w:pPr>
        <w:spacing w:line="360" w:lineRule="auto"/>
        <w:jc w:val="center"/>
        <w:rPr>
          <w:rStyle w:val="Hyperlink"/>
          <w:rFonts w:asciiTheme="majorBidi" w:hAnsiTheme="majorBidi" w:cstheme="majorBidi"/>
        </w:rPr>
      </w:pPr>
      <w:r>
        <w:t xml:space="preserve">Email: </w:t>
      </w:r>
      <w:hyperlink r:id="rId10" w:history="1">
        <w:r w:rsidRPr="00FC616D">
          <w:rPr>
            <w:rStyle w:val="Hyperlink"/>
            <w:rFonts w:asciiTheme="majorBidi" w:hAnsiTheme="majorBidi" w:cstheme="majorBidi"/>
          </w:rPr>
          <w:t>rismanurmaulidya04@gmail.com</w:t>
        </w:r>
      </w:hyperlink>
      <w:r w:rsidRPr="00FC616D">
        <w:rPr>
          <w:rStyle w:val="Hyperlink"/>
          <w:rFonts w:asciiTheme="majorBidi" w:hAnsiTheme="majorBidi" w:cstheme="majorBidi"/>
        </w:rPr>
        <w:t>;</w:t>
      </w:r>
      <w:r>
        <w:rPr>
          <w:rStyle w:val="Hyperlink"/>
          <w:rFonts w:asciiTheme="majorBidi" w:hAnsiTheme="majorBidi" w:cstheme="majorBidi"/>
        </w:rPr>
        <w:t xml:space="preserve"> </w:t>
      </w:r>
      <w:hyperlink r:id="rId11" w:history="1">
        <w:r w:rsidRPr="00FC616D">
          <w:rPr>
            <w:rStyle w:val="Hyperlink"/>
            <w:rFonts w:asciiTheme="majorBidi" w:hAnsiTheme="majorBidi" w:cstheme="majorBidi"/>
          </w:rPr>
          <w:t>ahmadmulyadi@fai.uika-bogor.ac.id</w:t>
        </w:r>
      </w:hyperlink>
      <w:r w:rsidRPr="00FC616D">
        <w:rPr>
          <w:rStyle w:val="Hyperlink"/>
          <w:rFonts w:asciiTheme="majorBidi" w:hAnsiTheme="majorBidi" w:cstheme="majorBidi"/>
        </w:rPr>
        <w:t>;</w:t>
      </w:r>
      <w:r>
        <w:rPr>
          <w:rStyle w:val="Hyperlink"/>
          <w:rFonts w:asciiTheme="majorBidi" w:hAnsiTheme="majorBidi" w:cstheme="majorBidi"/>
        </w:rPr>
        <w:t xml:space="preserve"> </w:t>
      </w:r>
      <w:hyperlink r:id="rId12" w:history="1">
        <w:r w:rsidRPr="00FC616D">
          <w:rPr>
            <w:rStyle w:val="Hyperlink"/>
            <w:rFonts w:asciiTheme="majorBidi" w:hAnsiTheme="majorBidi" w:cstheme="majorBidi"/>
          </w:rPr>
          <w:t>abristasmart@gmail.com</w:t>
        </w:r>
      </w:hyperlink>
      <w:r w:rsidRPr="00FC616D">
        <w:rPr>
          <w:rStyle w:val="Hyperlink"/>
          <w:rFonts w:asciiTheme="majorBidi" w:hAnsiTheme="majorBidi" w:cstheme="majorBidi"/>
        </w:rPr>
        <w:t xml:space="preserve"> </w:t>
      </w:r>
    </w:p>
    <w:p w:rsidR="009A32EE" w:rsidRDefault="009A32EE" w:rsidP="009A32EE">
      <w:pPr>
        <w:pStyle w:val="BodyText"/>
        <w:jc w:val="left"/>
      </w:pPr>
    </w:p>
    <w:p w:rsidR="009A32EE" w:rsidRDefault="009A32EE" w:rsidP="009A32EE">
      <w:pPr>
        <w:pStyle w:val="Heading1"/>
        <w:ind w:left="1538" w:right="1541"/>
        <w:jc w:val="center"/>
      </w:pPr>
      <w:r>
        <w:t>Abstrak</w:t>
      </w:r>
    </w:p>
    <w:p w:rsidR="009A32EE" w:rsidRDefault="009A32EE" w:rsidP="009A32EE">
      <w:pPr>
        <w:pStyle w:val="BodyText"/>
        <w:spacing w:before="11"/>
        <w:jc w:val="left"/>
        <w:rPr>
          <w:b/>
          <w:sz w:val="20"/>
        </w:rPr>
      </w:pPr>
    </w:p>
    <w:p w:rsidR="009A32EE" w:rsidRPr="00687417" w:rsidRDefault="009A32EE" w:rsidP="009A32EE">
      <w:pPr>
        <w:spacing w:before="240"/>
        <w:ind w:left="142"/>
        <w:jc w:val="both"/>
        <w:rPr>
          <w:rFonts w:asciiTheme="majorBidi" w:eastAsiaTheme="minorEastAsia" w:hAnsiTheme="majorBidi" w:cstheme="majorBidi"/>
          <w:sz w:val="24"/>
          <w:szCs w:val="24"/>
        </w:rPr>
      </w:pPr>
      <w:proofErr w:type="gramStart"/>
      <w:r w:rsidRPr="00687417">
        <w:rPr>
          <w:rFonts w:asciiTheme="majorBidi" w:hAnsiTheme="majorBidi" w:cstheme="majorBidi"/>
          <w:sz w:val="24"/>
          <w:szCs w:val="24"/>
        </w:rPr>
        <w:t>Penelitian ini dilakukan dengan tujuan untuk mengetahui pengaruh etika bisnis Islam dan kualitas pelayanan terhadap kepuasan dan loyalitas pelanggan, serta untuk mengetahui pengaruh kepuasan terhadap loyalitas pelanggan hotel syariah di Bogor.</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 xml:space="preserve">Penelitian dilakukan di 2 Hotel Syariah di Bogor yaitu Sahira Butik Hotel dan Srigunting </w:t>
      </w:r>
      <w:r w:rsidRPr="00687417">
        <w:rPr>
          <w:rFonts w:asciiTheme="majorBidi" w:hAnsiTheme="majorBidi" w:cstheme="majorBidi"/>
          <w:i/>
          <w:iCs/>
          <w:sz w:val="24"/>
          <w:szCs w:val="24"/>
        </w:rPr>
        <w:t>Inn</w:t>
      </w:r>
      <w:r w:rsidRPr="00687417">
        <w:rPr>
          <w:rFonts w:asciiTheme="majorBidi" w:hAnsiTheme="majorBidi" w:cstheme="majorBidi"/>
          <w:sz w:val="24"/>
          <w:szCs w:val="24"/>
        </w:rPr>
        <w:t xml:space="preserve"> Hotel.</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 xml:space="preserve">Populasi dalam penelitian ini adalah seluruh pelanggan Sahira Butik Hotel dan Srigunting </w:t>
      </w:r>
      <w:r w:rsidRPr="00687417">
        <w:rPr>
          <w:rFonts w:asciiTheme="majorBidi" w:hAnsiTheme="majorBidi" w:cstheme="majorBidi"/>
          <w:i/>
          <w:iCs/>
          <w:sz w:val="24"/>
          <w:szCs w:val="24"/>
        </w:rPr>
        <w:t>Inn</w:t>
      </w:r>
      <w:r w:rsidRPr="00687417">
        <w:rPr>
          <w:rFonts w:asciiTheme="majorBidi" w:hAnsiTheme="majorBidi" w:cstheme="majorBidi"/>
          <w:sz w:val="24"/>
          <w:szCs w:val="24"/>
        </w:rPr>
        <w:t xml:space="preserve"> Hotel.</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Sampel penelitian sebanyak 100 responden.</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Metode yang digunakan adalah metode penelitian kuantitatif.</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 xml:space="preserve">Teknik analisis data menggunakan metode </w:t>
      </w:r>
      <w:r w:rsidRPr="00687417">
        <w:rPr>
          <w:rFonts w:asciiTheme="majorBidi" w:hAnsiTheme="majorBidi" w:cstheme="majorBidi"/>
          <w:i/>
          <w:iCs/>
          <w:sz w:val="24"/>
          <w:szCs w:val="24"/>
        </w:rPr>
        <w:t xml:space="preserve">Part Least Square </w:t>
      </w:r>
      <w:r w:rsidRPr="00687417">
        <w:rPr>
          <w:rFonts w:asciiTheme="majorBidi" w:hAnsiTheme="majorBidi" w:cstheme="majorBidi"/>
          <w:sz w:val="24"/>
          <w:szCs w:val="24"/>
        </w:rPr>
        <w:t xml:space="preserve">(PLS) melalui </w:t>
      </w:r>
      <w:r w:rsidRPr="00687417">
        <w:rPr>
          <w:rFonts w:asciiTheme="majorBidi" w:hAnsiTheme="majorBidi" w:cstheme="majorBidi"/>
          <w:i/>
          <w:iCs/>
          <w:sz w:val="24"/>
          <w:szCs w:val="24"/>
        </w:rPr>
        <w:t>sofware SmartPLS</w:t>
      </w:r>
      <w:r w:rsidRPr="00687417">
        <w:rPr>
          <w:rFonts w:asciiTheme="majorBidi" w:hAnsiTheme="majorBidi" w:cstheme="majorBidi"/>
          <w:sz w:val="24"/>
          <w:szCs w:val="24"/>
        </w:rPr>
        <w:t xml:space="preserve"> 3.0.</w:t>
      </w:r>
      <w:proofErr w:type="gramEnd"/>
      <w:r w:rsidRPr="00687417">
        <w:rPr>
          <w:rFonts w:asciiTheme="majorBidi" w:hAnsiTheme="majorBidi" w:cstheme="majorBidi"/>
          <w:sz w:val="24"/>
          <w:szCs w:val="24"/>
        </w:rPr>
        <w:t xml:space="preserve"> </w:t>
      </w:r>
      <w:proofErr w:type="gramStart"/>
      <w:r w:rsidRPr="00687417">
        <w:rPr>
          <w:rFonts w:asciiTheme="majorBidi" w:hAnsiTheme="majorBidi" w:cstheme="majorBidi"/>
          <w:sz w:val="24"/>
          <w:szCs w:val="24"/>
        </w:rPr>
        <w:t xml:space="preserve">Penelitian ini menunjukan bahwa </w:t>
      </w:r>
      <w:r w:rsidRPr="00687417">
        <w:rPr>
          <w:rFonts w:asciiTheme="majorBidi" w:eastAsiaTheme="minorEastAsia" w:hAnsiTheme="majorBidi" w:cstheme="majorBidi"/>
          <w:sz w:val="24"/>
          <w:szCs w:val="24"/>
        </w:rPr>
        <w:t>etika bisnis Islam berpengaruh signifikan dan positif terhadap kepuasan pelanggan dan loyalitas pelanggan.</w:t>
      </w:r>
      <w:proofErr w:type="gramEnd"/>
      <w:r w:rsidRPr="00687417">
        <w:rPr>
          <w:rFonts w:asciiTheme="majorBidi" w:eastAsiaTheme="minorEastAsia" w:hAnsiTheme="majorBidi" w:cstheme="majorBidi"/>
          <w:sz w:val="24"/>
          <w:szCs w:val="24"/>
        </w:rPr>
        <w:t xml:space="preserve"> </w:t>
      </w:r>
      <w:proofErr w:type="gramStart"/>
      <w:r w:rsidRPr="00687417">
        <w:rPr>
          <w:rFonts w:asciiTheme="majorBidi" w:eastAsiaTheme="minorEastAsia" w:hAnsiTheme="majorBidi" w:cstheme="majorBidi"/>
          <w:sz w:val="24"/>
          <w:szCs w:val="24"/>
        </w:rPr>
        <w:t>Kualitas pelayanan berpengaruh signifikan dan positif terhadap kepuasan pelanggan.</w:t>
      </w:r>
      <w:proofErr w:type="gramEnd"/>
      <w:r w:rsidRPr="00687417">
        <w:rPr>
          <w:rFonts w:asciiTheme="majorBidi" w:eastAsiaTheme="minorEastAsia" w:hAnsiTheme="majorBidi" w:cstheme="majorBidi"/>
          <w:sz w:val="24"/>
          <w:szCs w:val="24"/>
        </w:rPr>
        <w:t xml:space="preserve"> </w:t>
      </w:r>
      <w:proofErr w:type="gramStart"/>
      <w:r w:rsidRPr="00687417">
        <w:rPr>
          <w:rFonts w:asciiTheme="majorBidi" w:eastAsiaTheme="minorEastAsia" w:hAnsiTheme="majorBidi" w:cstheme="majorBidi"/>
          <w:sz w:val="24"/>
          <w:szCs w:val="24"/>
        </w:rPr>
        <w:t>dan</w:t>
      </w:r>
      <w:proofErr w:type="gramEnd"/>
      <w:r w:rsidRPr="00687417">
        <w:rPr>
          <w:rFonts w:asciiTheme="majorBidi" w:eastAsiaTheme="minorEastAsia" w:hAnsiTheme="majorBidi" w:cstheme="majorBidi"/>
          <w:sz w:val="24"/>
          <w:szCs w:val="24"/>
        </w:rPr>
        <w:t xml:space="preserve"> loyalitas pelanggan. </w:t>
      </w:r>
      <w:proofErr w:type="gramStart"/>
      <w:r w:rsidRPr="00687417">
        <w:rPr>
          <w:rFonts w:asciiTheme="majorBidi" w:eastAsiaTheme="minorEastAsia" w:hAnsiTheme="majorBidi" w:cstheme="majorBidi"/>
          <w:sz w:val="24"/>
          <w:szCs w:val="24"/>
        </w:rPr>
        <w:t>Kepuasan pelanggan berpengaruh signifikan dan positif terhadap loyalitas pelanggan.</w:t>
      </w:r>
      <w:proofErr w:type="gramEnd"/>
    </w:p>
    <w:p w:rsidR="009A32EE" w:rsidRPr="00687417" w:rsidRDefault="009A32EE" w:rsidP="009A32EE">
      <w:pPr>
        <w:spacing w:before="240"/>
        <w:ind w:left="142"/>
        <w:jc w:val="both"/>
        <w:rPr>
          <w:rFonts w:asciiTheme="majorBidi" w:eastAsiaTheme="minorEastAsia" w:hAnsiTheme="majorBidi" w:cstheme="majorBidi"/>
          <w:sz w:val="24"/>
          <w:szCs w:val="24"/>
        </w:rPr>
      </w:pPr>
      <w:r w:rsidRPr="00687417">
        <w:rPr>
          <w:rFonts w:asciiTheme="majorBidi" w:hAnsiTheme="majorBidi" w:cstheme="majorBidi"/>
          <w:b/>
          <w:sz w:val="24"/>
          <w:szCs w:val="24"/>
        </w:rPr>
        <w:t xml:space="preserve">Kata Kunci: </w:t>
      </w:r>
      <w:r w:rsidRPr="00687417">
        <w:rPr>
          <w:rFonts w:asciiTheme="majorBidi" w:eastAsiaTheme="minorEastAsia" w:hAnsiTheme="majorBidi" w:cstheme="majorBidi"/>
          <w:sz w:val="24"/>
          <w:szCs w:val="24"/>
        </w:rPr>
        <w:t>Etika Bisnis Islam, Kualitas Pelayanan, Kepuasan Pelanggan, Loyalitas Pelanggan, Hotel Syariah di Bogor.</w:t>
      </w:r>
    </w:p>
    <w:p w:rsidR="009A32EE" w:rsidRPr="00687417" w:rsidRDefault="009A32EE" w:rsidP="009A32EE">
      <w:pPr>
        <w:pStyle w:val="BodyText"/>
        <w:spacing w:before="6"/>
        <w:jc w:val="left"/>
        <w:rPr>
          <w:rFonts w:asciiTheme="majorBidi" w:hAnsiTheme="majorBidi" w:cstheme="majorBidi"/>
          <w:i/>
        </w:rPr>
      </w:pPr>
    </w:p>
    <w:p w:rsidR="009A32EE" w:rsidRDefault="009A32EE" w:rsidP="009A32EE">
      <w:pPr>
        <w:ind w:left="1538" w:right="1543"/>
        <w:jc w:val="center"/>
        <w:rPr>
          <w:b/>
          <w:i/>
          <w:sz w:val="24"/>
        </w:rPr>
      </w:pPr>
      <w:r>
        <w:rPr>
          <w:b/>
          <w:i/>
          <w:sz w:val="24"/>
        </w:rPr>
        <w:t>Abstract</w:t>
      </w:r>
    </w:p>
    <w:p w:rsidR="009A32EE" w:rsidRPr="008B4A19" w:rsidRDefault="009A32EE" w:rsidP="009A32EE">
      <w:pPr>
        <w:spacing w:before="240"/>
        <w:ind w:left="142"/>
        <w:jc w:val="both"/>
        <w:rPr>
          <w:rFonts w:asciiTheme="majorBidi" w:hAnsiTheme="majorBidi" w:cstheme="majorBidi"/>
          <w:i/>
          <w:iCs/>
          <w:sz w:val="24"/>
          <w:szCs w:val="24"/>
        </w:rPr>
      </w:pPr>
      <w:r w:rsidRPr="008B4A19">
        <w:rPr>
          <w:rFonts w:asciiTheme="majorBidi" w:hAnsiTheme="majorBidi" w:cstheme="majorBidi"/>
          <w:i/>
          <w:iCs/>
          <w:sz w:val="24"/>
          <w:szCs w:val="24"/>
        </w:rPr>
        <w:t>This research was aimed to know the influence of Islamic business ethics and the service quality towards customers' satisfication and loyalty, and also to know the influence of satisfication towards customers' loyalty in sharia hotel in Bogor. This research was done in two sharia hotels in Bogor which were Sahira Butik Hotel and Srigunting Inn Hotel. The population of this research was all customers in Sahira Butik Hotel and Srigunting Inn Hotel. The sample of this research was 100 respondents. The method used in this research was quantitative method. For the data analysis, the researcher used Part Least Square (PLS) method by using Samrt PLS 3.0 software. The findings of this research showed that Islamic business ethics had given a significance influence and had positive responses towards customers' satisfication and loyalty. The service quality had given a significance influence and had positive responses towards customers' satisfication and loyalty. The customers' satisfication had given a significance influence and had positive responses towards customers'  loyalty.</w:t>
      </w:r>
    </w:p>
    <w:p w:rsidR="009A32EE" w:rsidRDefault="009A32EE" w:rsidP="009A32EE">
      <w:pPr>
        <w:pStyle w:val="BodyText"/>
        <w:spacing w:before="4"/>
        <w:jc w:val="left"/>
        <w:rPr>
          <w:i/>
          <w:sz w:val="21"/>
        </w:rPr>
      </w:pPr>
    </w:p>
    <w:p w:rsidR="006F11D0" w:rsidRDefault="009A32EE" w:rsidP="00C613D3">
      <w:pPr>
        <w:ind w:left="120"/>
        <w:rPr>
          <w:sz w:val="24"/>
        </w:rPr>
        <w:sectPr w:rsidR="006F11D0" w:rsidSect="00396E77">
          <w:footerReference w:type="default" r:id="rId13"/>
          <w:type w:val="continuous"/>
          <w:pgSz w:w="11910" w:h="16840"/>
          <w:pgMar w:top="620" w:right="1000" w:bottom="500" w:left="1340" w:header="720" w:footer="314" w:gutter="0"/>
          <w:pgNumType w:start="1" w:chapStyle="1"/>
          <w:cols w:space="720"/>
        </w:sectPr>
      </w:pPr>
      <w:r>
        <w:rPr>
          <w:b/>
          <w:i/>
          <w:sz w:val="24"/>
        </w:rPr>
        <w:t>Keywords</w:t>
      </w:r>
      <w:r w:rsidR="00C613D3">
        <w:rPr>
          <w:b/>
          <w:i/>
          <w:sz w:val="24"/>
        </w:rPr>
        <w:t xml:space="preserve">: </w:t>
      </w:r>
      <w:r w:rsidR="00C613D3" w:rsidRPr="00C613D3">
        <w:rPr>
          <w:rFonts w:asciiTheme="majorBidi" w:eastAsia="SimSun" w:hAnsiTheme="majorBidi" w:cstheme="majorBidi"/>
          <w:i/>
          <w:iCs/>
          <w:sz w:val="24"/>
          <w:szCs w:val="24"/>
        </w:rPr>
        <w:t>Islamic Business Ethics, Service Quality, Customers' Satisfication, Customers' Loyalty, Sharia Hotel in Bogor.</w:t>
      </w:r>
    </w:p>
    <w:p w:rsidR="006F11D0" w:rsidRDefault="006F11D0">
      <w:pPr>
        <w:pStyle w:val="BodyText"/>
        <w:spacing w:before="10"/>
        <w:jc w:val="left"/>
        <w:rPr>
          <w:i/>
          <w:sz w:val="12"/>
        </w:rPr>
      </w:pPr>
    </w:p>
    <w:p w:rsidR="006F11D0" w:rsidRDefault="006F11D0">
      <w:pPr>
        <w:rPr>
          <w:sz w:val="12"/>
        </w:rPr>
        <w:sectPr w:rsidR="006F11D0" w:rsidSect="00396E77">
          <w:headerReference w:type="default" r:id="rId14"/>
          <w:footerReference w:type="default" r:id="rId15"/>
          <w:pgSz w:w="12240" w:h="15840"/>
          <w:pgMar w:top="1180" w:right="1320" w:bottom="500" w:left="1220" w:header="731" w:footer="316" w:gutter="0"/>
          <w:pgNumType w:start="2" w:chapStyle="1"/>
          <w:cols w:space="720"/>
        </w:sectPr>
      </w:pPr>
    </w:p>
    <w:p w:rsidR="009A32EE" w:rsidRDefault="00593BC2" w:rsidP="009A32EE">
      <w:pPr>
        <w:pStyle w:val="Heading1"/>
        <w:spacing w:before="95" w:line="274" w:lineRule="exact"/>
        <w:jc w:val="left"/>
      </w:pPr>
      <w:r>
        <w:lastRenderedPageBreak/>
        <w:t>Pendahuluan</w:t>
      </w:r>
    </w:p>
    <w:p w:rsidR="009A32EE" w:rsidRDefault="009A32EE" w:rsidP="009A32EE">
      <w:pPr>
        <w:pStyle w:val="Heading1"/>
        <w:spacing w:before="95" w:line="274" w:lineRule="exact"/>
        <w:ind w:left="221" w:firstLine="720"/>
        <w:rPr>
          <w:rFonts w:asciiTheme="majorBidi" w:hAnsiTheme="majorBidi" w:cstheme="majorBidi"/>
          <w:b w:val="0"/>
          <w:bCs w:val="0"/>
        </w:rPr>
      </w:pPr>
      <w:proofErr w:type="gramStart"/>
      <w:r w:rsidRPr="00DA44E2">
        <w:rPr>
          <w:rFonts w:asciiTheme="majorBidi" w:hAnsiTheme="majorBidi" w:cstheme="majorBidi"/>
          <w:b w:val="0"/>
          <w:bCs w:val="0"/>
        </w:rPr>
        <w:t>Aktivitas bisnis yang ada di Indonesia merupakan sesuatu yang penting untuk dikaji, mengingat mayoritas penduduknya adalah Muslim.</w:t>
      </w:r>
      <w:proofErr w:type="gramEnd"/>
      <w:r w:rsidRPr="00DA44E2">
        <w:rPr>
          <w:rFonts w:asciiTheme="majorBidi" w:hAnsiTheme="majorBidi" w:cstheme="majorBidi"/>
          <w:b w:val="0"/>
          <w:bCs w:val="0"/>
        </w:rPr>
        <w:t xml:space="preserve"> </w:t>
      </w:r>
      <w:r w:rsidR="0081345E">
        <w:rPr>
          <w:rFonts w:asciiTheme="majorBidi" w:hAnsiTheme="majorBidi" w:cstheme="majorBidi"/>
          <w:b w:val="0"/>
          <w:bCs w:val="0"/>
        </w:rPr>
        <w:t xml:space="preserve">Sehingga tingkat kesadaran </w:t>
      </w:r>
      <w:r w:rsidRPr="00DA44E2">
        <w:rPr>
          <w:rFonts w:asciiTheme="majorBidi" w:hAnsiTheme="majorBidi" w:cstheme="majorBidi"/>
          <w:b w:val="0"/>
          <w:bCs w:val="0"/>
        </w:rPr>
        <w:t xml:space="preserve">halal </w:t>
      </w:r>
      <w:r w:rsidR="0081345E">
        <w:rPr>
          <w:rFonts w:asciiTheme="majorBidi" w:hAnsiTheme="majorBidi" w:cstheme="majorBidi"/>
          <w:b w:val="0"/>
          <w:bCs w:val="0"/>
        </w:rPr>
        <w:t xml:space="preserve">semakin meningkat </w:t>
      </w:r>
      <w:r w:rsidRPr="00DA44E2">
        <w:rPr>
          <w:rFonts w:asciiTheme="majorBidi" w:hAnsiTheme="majorBidi" w:cstheme="majorBidi"/>
          <w:b w:val="0"/>
          <w:bCs w:val="0"/>
        </w:rPr>
        <w:t>ditengah masyarakat</w:t>
      </w:r>
      <w:proofErr w:type="gramStart"/>
      <w:r w:rsidRPr="00DA44E2">
        <w:rPr>
          <w:rFonts w:asciiTheme="majorBidi" w:hAnsiTheme="majorBidi" w:cstheme="majorBidi"/>
          <w:b w:val="0"/>
          <w:bCs w:val="0"/>
        </w:rPr>
        <w:t xml:space="preserve">, </w:t>
      </w:r>
      <w:r w:rsidR="0081345E">
        <w:rPr>
          <w:rFonts w:asciiTheme="majorBidi" w:hAnsiTheme="majorBidi" w:cstheme="majorBidi"/>
          <w:b w:val="0"/>
          <w:bCs w:val="0"/>
        </w:rPr>
        <w:t xml:space="preserve"> membuat</w:t>
      </w:r>
      <w:proofErr w:type="gramEnd"/>
      <w:r w:rsidRPr="00DA44E2">
        <w:rPr>
          <w:rFonts w:asciiTheme="majorBidi" w:hAnsiTheme="majorBidi" w:cstheme="majorBidi"/>
          <w:b w:val="0"/>
          <w:bCs w:val="0"/>
        </w:rPr>
        <w:t xml:space="preserve"> bis</w:t>
      </w:r>
      <w:r w:rsidR="0081345E">
        <w:rPr>
          <w:rFonts w:asciiTheme="majorBidi" w:hAnsiTheme="majorBidi" w:cstheme="majorBidi"/>
          <w:b w:val="0"/>
          <w:bCs w:val="0"/>
        </w:rPr>
        <w:t xml:space="preserve">nis syariah mengalami perkembangannya yang meningkat. </w:t>
      </w:r>
      <w:proofErr w:type="gramStart"/>
      <w:r w:rsidR="0081345E">
        <w:rPr>
          <w:rFonts w:asciiTheme="majorBidi" w:hAnsiTheme="majorBidi" w:cstheme="majorBidi"/>
          <w:b w:val="0"/>
          <w:bCs w:val="0"/>
        </w:rPr>
        <w:t>Saat ini b</w:t>
      </w:r>
      <w:r w:rsidRPr="00DA44E2">
        <w:rPr>
          <w:rFonts w:asciiTheme="majorBidi" w:hAnsiTheme="majorBidi" w:cstheme="majorBidi"/>
          <w:b w:val="0"/>
          <w:bCs w:val="0"/>
        </w:rPr>
        <w:t>erbagai bisnis dengan konsep syariah mulai bermunculan, salah satunya yaitu bis</w:t>
      </w:r>
      <w:r w:rsidR="0081345E">
        <w:rPr>
          <w:rFonts w:asciiTheme="majorBidi" w:hAnsiTheme="majorBidi" w:cstheme="majorBidi"/>
          <w:b w:val="0"/>
          <w:bCs w:val="0"/>
        </w:rPr>
        <w:t>nis dibidang hotel syariah yang sedang berkembang.</w:t>
      </w:r>
      <w:proofErr w:type="gramEnd"/>
      <w:r w:rsidR="0081345E">
        <w:rPr>
          <w:rFonts w:asciiTheme="majorBidi" w:hAnsiTheme="majorBidi" w:cstheme="majorBidi"/>
          <w:b w:val="0"/>
          <w:bCs w:val="0"/>
        </w:rPr>
        <w:t xml:space="preserve"> Denga</w:t>
      </w:r>
      <w:r w:rsidR="00677DB5">
        <w:rPr>
          <w:rFonts w:asciiTheme="majorBidi" w:hAnsiTheme="majorBidi" w:cstheme="majorBidi"/>
          <w:b w:val="0"/>
          <w:bCs w:val="0"/>
        </w:rPr>
        <w:t>n berkembangnya perhotelan syariah</w:t>
      </w:r>
      <w:r w:rsidR="0081345E">
        <w:rPr>
          <w:rFonts w:asciiTheme="majorBidi" w:hAnsiTheme="majorBidi" w:cstheme="majorBidi"/>
          <w:b w:val="0"/>
          <w:bCs w:val="0"/>
        </w:rPr>
        <w:t xml:space="preserve"> </w:t>
      </w:r>
      <w:r w:rsidR="00677DB5">
        <w:rPr>
          <w:rFonts w:asciiTheme="majorBidi" w:hAnsiTheme="majorBidi" w:cstheme="majorBidi"/>
          <w:b w:val="0"/>
          <w:bCs w:val="0"/>
        </w:rPr>
        <w:t xml:space="preserve">sehingga </w:t>
      </w:r>
      <w:r w:rsidR="0081345E">
        <w:rPr>
          <w:rFonts w:asciiTheme="majorBidi" w:hAnsiTheme="majorBidi" w:cstheme="majorBidi"/>
          <w:b w:val="0"/>
          <w:bCs w:val="0"/>
        </w:rPr>
        <w:t xml:space="preserve">dapat meningkatkan </w:t>
      </w:r>
      <w:r w:rsidRPr="00DA44E2">
        <w:rPr>
          <w:rFonts w:asciiTheme="majorBidi" w:hAnsiTheme="majorBidi" w:cstheme="majorBidi"/>
          <w:b w:val="0"/>
          <w:bCs w:val="0"/>
        </w:rPr>
        <w:t xml:space="preserve">bisnis syariah di Indonesia (Janitra, </w:t>
      </w:r>
      <w:proofErr w:type="gramStart"/>
      <w:r w:rsidRPr="00DA44E2">
        <w:rPr>
          <w:rFonts w:asciiTheme="majorBidi" w:hAnsiTheme="majorBidi" w:cstheme="majorBidi"/>
          <w:b w:val="0"/>
          <w:bCs w:val="0"/>
        </w:rPr>
        <w:t>2017 :</w:t>
      </w:r>
      <w:proofErr w:type="gramEnd"/>
      <w:r w:rsidRPr="00DA44E2">
        <w:rPr>
          <w:rFonts w:asciiTheme="majorBidi" w:hAnsiTheme="majorBidi" w:cstheme="majorBidi"/>
          <w:b w:val="0"/>
          <w:bCs w:val="0"/>
        </w:rPr>
        <w:t xml:space="preserve"> 11).</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 xml:space="preserve">Salah satu kota di Indonesia yang sedang gencar memperbaiki bisnis syariahnya, mulai dari makanan siap saji sampai jasa-jasa penginapan yang berkonsep syariah adalah Bogor. Lokasi Bogor yang strategis dan dekat dengan ibukota, merupakan peluang dan potensi besar untuk pengembangan pariwisata syariah khususnya dibidang hotel syariah (Djunnaid, 2018 : 2). Maka tidak mengherankan apabila saat ini banyak hotel syariah berdiri diberbagai tempat di Bogor. </w:t>
      </w:r>
    </w:p>
    <w:p w:rsidR="00677DB5" w:rsidRDefault="00677DB5" w:rsidP="00677DB5">
      <w:pPr>
        <w:pStyle w:val="Heading1"/>
        <w:spacing w:before="95" w:line="274" w:lineRule="exact"/>
        <w:ind w:left="221" w:firstLine="720"/>
        <w:rPr>
          <w:rFonts w:asciiTheme="majorBidi" w:hAnsiTheme="majorBidi" w:cstheme="majorBidi"/>
          <w:b w:val="0"/>
          <w:bCs w:val="0"/>
        </w:rPr>
      </w:pPr>
      <w:r>
        <w:rPr>
          <w:rFonts w:asciiTheme="majorBidi" w:hAnsiTheme="majorBidi" w:cstheme="majorBidi"/>
          <w:b w:val="0"/>
          <w:bCs w:val="0"/>
        </w:rPr>
        <w:t>Mengingat saat ini usah</w:t>
      </w:r>
      <w:r w:rsidR="009A32EE" w:rsidRPr="00DA44E2">
        <w:rPr>
          <w:rFonts w:asciiTheme="majorBidi" w:hAnsiTheme="majorBidi" w:cstheme="majorBidi"/>
          <w:b w:val="0"/>
          <w:bCs w:val="0"/>
        </w:rPr>
        <w:t>a dibidang hot</w:t>
      </w:r>
      <w:r>
        <w:rPr>
          <w:rFonts w:asciiTheme="majorBidi" w:hAnsiTheme="majorBidi" w:cstheme="majorBidi"/>
          <w:b w:val="0"/>
          <w:bCs w:val="0"/>
        </w:rPr>
        <w:t>el syariah sedang mengalami pe</w:t>
      </w:r>
      <w:r w:rsidR="009A32EE" w:rsidRPr="00DA44E2">
        <w:rPr>
          <w:rFonts w:asciiTheme="majorBidi" w:hAnsiTheme="majorBidi" w:cstheme="majorBidi"/>
          <w:b w:val="0"/>
          <w:bCs w:val="0"/>
        </w:rPr>
        <w:t xml:space="preserve">rkembang, maka persaingan antar hotel juga akan semakin meningkat, sehingga akan banyak penawaran yang memungkinkan pelanggan atau konsumen berpindah pada merek atau produk lain dan pada akhirnya pelanggan akan semakin sulit untuk loyal pada suatu merek atau produk tertentu (Wijayanti, </w:t>
      </w:r>
      <w:proofErr w:type="gramStart"/>
      <w:r w:rsidR="009A32EE" w:rsidRPr="00DA44E2">
        <w:rPr>
          <w:rFonts w:asciiTheme="majorBidi" w:hAnsiTheme="majorBidi" w:cstheme="majorBidi"/>
          <w:b w:val="0"/>
          <w:bCs w:val="0"/>
        </w:rPr>
        <w:t>2017 :</w:t>
      </w:r>
      <w:proofErr w:type="gramEnd"/>
      <w:r w:rsidR="009A32EE" w:rsidRPr="00DA44E2">
        <w:rPr>
          <w:rFonts w:asciiTheme="majorBidi" w:hAnsiTheme="majorBidi" w:cstheme="majorBidi"/>
          <w:b w:val="0"/>
          <w:bCs w:val="0"/>
        </w:rPr>
        <w:t xml:space="preserve"> 181). Persaingan yang semakin ketat antar hotel, menyebabkan perusahaan harus menempatkan orientasi pada kepuasan pelanggan sebagai tujuan utama (Tjiptono, </w:t>
      </w:r>
      <w:proofErr w:type="gramStart"/>
      <w:r w:rsidR="009A32EE" w:rsidRPr="00DA44E2">
        <w:rPr>
          <w:rFonts w:asciiTheme="majorBidi" w:hAnsiTheme="majorBidi" w:cstheme="majorBidi"/>
          <w:b w:val="0"/>
          <w:bCs w:val="0"/>
        </w:rPr>
        <w:t>2008 :</w:t>
      </w:r>
      <w:proofErr w:type="gramEnd"/>
      <w:r w:rsidR="009A32EE" w:rsidRPr="00DA44E2">
        <w:rPr>
          <w:rFonts w:asciiTheme="majorBidi" w:hAnsiTheme="majorBidi" w:cstheme="majorBidi"/>
          <w:b w:val="0"/>
          <w:bCs w:val="0"/>
        </w:rPr>
        <w:t xml:space="preserve"> 24). </w:t>
      </w:r>
      <w:proofErr w:type="gramStart"/>
      <w:r>
        <w:rPr>
          <w:rFonts w:asciiTheme="majorBidi" w:hAnsiTheme="majorBidi" w:cstheme="majorBidi"/>
          <w:b w:val="0"/>
          <w:bCs w:val="0"/>
        </w:rPr>
        <w:t>Untuk meningkatkan efektifitas persaingan maka perusahaan harus menciptakan inovasi secara terus</w:t>
      </w:r>
      <w:r w:rsidR="000D482E">
        <w:rPr>
          <w:rFonts w:asciiTheme="majorBidi" w:hAnsiTheme="majorBidi" w:cstheme="majorBidi"/>
          <w:b w:val="0"/>
          <w:bCs w:val="0"/>
        </w:rPr>
        <w:t xml:space="preserve"> </w:t>
      </w:r>
      <w:r>
        <w:rPr>
          <w:rFonts w:asciiTheme="majorBidi" w:hAnsiTheme="majorBidi" w:cstheme="majorBidi"/>
          <w:b w:val="0"/>
          <w:bCs w:val="0"/>
        </w:rPr>
        <w:t xml:space="preserve">menerus sehingga dapat </w:t>
      </w:r>
      <w:r w:rsidR="000D482E">
        <w:rPr>
          <w:rFonts w:asciiTheme="majorBidi" w:hAnsiTheme="majorBidi" w:cstheme="majorBidi"/>
          <w:b w:val="0"/>
          <w:bCs w:val="0"/>
        </w:rPr>
        <w:t>memberikan kepuasan kepada konsumen dan menciptakan loyalitas kepada pelanggan.</w:t>
      </w:r>
      <w:proofErr w:type="gramEnd"/>
    </w:p>
    <w:p w:rsidR="009A32EE" w:rsidRPr="00DA44E2" w:rsidRDefault="009A32EE" w:rsidP="00677DB5">
      <w:pPr>
        <w:pStyle w:val="Heading1"/>
        <w:spacing w:before="95" w:line="274" w:lineRule="exact"/>
        <w:ind w:left="221" w:firstLine="720"/>
        <w:rPr>
          <w:rFonts w:asciiTheme="majorBidi" w:hAnsiTheme="majorBidi" w:cstheme="majorBidi"/>
          <w:b w:val="0"/>
          <w:bCs w:val="0"/>
        </w:rPr>
      </w:pPr>
      <w:proofErr w:type="gramStart"/>
      <w:r w:rsidRPr="00DA44E2">
        <w:rPr>
          <w:rFonts w:asciiTheme="majorBidi" w:hAnsiTheme="majorBidi" w:cstheme="majorBidi"/>
          <w:b w:val="0"/>
          <w:bCs w:val="0"/>
        </w:rPr>
        <w:t xml:space="preserve">Berbagai upaya dan strategi dilakukan hotel syariah dalam rangka menciptakan kepuasan dibenak para pelanggan, salah satunya dengan memberikan kualitas pelayanan yang baik kepada para pelanggan, </w:t>
      </w:r>
      <w:r w:rsidRPr="00DA44E2">
        <w:rPr>
          <w:rFonts w:asciiTheme="majorBidi" w:hAnsiTheme="majorBidi" w:cstheme="majorBidi"/>
          <w:b w:val="0"/>
          <w:bCs w:val="0"/>
        </w:rPr>
        <w:lastRenderedPageBreak/>
        <w:t>dimana kualitas pelayanan tersebut didampingi dengan etika bisnis Islam dalam setiap kegiatannya.</w:t>
      </w:r>
      <w:proofErr w:type="gramEnd"/>
      <w:r w:rsidRPr="00DA44E2">
        <w:rPr>
          <w:rFonts w:asciiTheme="majorBidi" w:hAnsiTheme="majorBidi" w:cstheme="majorBidi"/>
          <w:b w:val="0"/>
          <w:bCs w:val="0"/>
        </w:rPr>
        <w:t xml:space="preserve"> Dengan adanya etika bisnis Islam dan kualitas pelayanan diharapkan mampu menciptakan kepuasan dan loyalitas dibenak pelanggan dalam rangka menghadapi persaingan. Hal tersebut sesuai dengan ungkapan Hasibuan (2005 : 153) bahwa pelayanan dan etika yang baik dan benar akan menciptakan simpati, baik dari masyarakat maupun pihak pesaing.</w:t>
      </w:r>
    </w:p>
    <w:p w:rsidR="009A32EE" w:rsidRPr="00DA44E2" w:rsidRDefault="000D482E" w:rsidP="009A32EE">
      <w:pPr>
        <w:pStyle w:val="Heading1"/>
        <w:spacing w:before="95" w:line="274" w:lineRule="exact"/>
        <w:ind w:left="221" w:firstLine="720"/>
        <w:rPr>
          <w:rFonts w:asciiTheme="majorBidi" w:hAnsiTheme="majorBidi" w:cstheme="majorBidi"/>
          <w:b w:val="0"/>
          <w:bCs w:val="0"/>
        </w:rPr>
      </w:pPr>
      <w:r>
        <w:rPr>
          <w:rFonts w:asciiTheme="majorBidi" w:hAnsiTheme="majorBidi" w:cstheme="majorBidi"/>
          <w:b w:val="0"/>
          <w:bCs w:val="0"/>
        </w:rPr>
        <w:t>Secara umum etika saling</w:t>
      </w:r>
      <w:r w:rsidR="009A32EE" w:rsidRPr="00DA44E2">
        <w:rPr>
          <w:rFonts w:asciiTheme="majorBidi" w:hAnsiTheme="majorBidi" w:cstheme="majorBidi"/>
          <w:b w:val="0"/>
          <w:bCs w:val="0"/>
        </w:rPr>
        <w:t xml:space="preserve"> berkaitan dengan hotel syariah </w:t>
      </w:r>
      <w:r>
        <w:rPr>
          <w:rFonts w:asciiTheme="majorBidi" w:hAnsiTheme="majorBidi" w:cstheme="majorBidi"/>
          <w:b w:val="0"/>
          <w:bCs w:val="0"/>
        </w:rPr>
        <w:t xml:space="preserve">yaitu sama-sama </w:t>
      </w:r>
      <w:r w:rsidR="009A32EE" w:rsidRPr="00DA44E2">
        <w:rPr>
          <w:rFonts w:asciiTheme="majorBidi" w:hAnsiTheme="majorBidi" w:cstheme="majorBidi"/>
          <w:b w:val="0"/>
          <w:bCs w:val="0"/>
        </w:rPr>
        <w:t xml:space="preserve">mengatur tentang bagaimana seorang staf memuliakan tamunya, diantaranya seperti etika mengucapkan salam, etika meminta izin serta menyediakan berbagai macam fasilitas dalam rangka memuliakan tamu yang datang ke hotel syariah (Janitra, </w:t>
      </w:r>
      <w:proofErr w:type="gramStart"/>
      <w:r w:rsidR="009A32EE" w:rsidRPr="00DA44E2">
        <w:rPr>
          <w:rFonts w:asciiTheme="majorBidi" w:hAnsiTheme="majorBidi" w:cstheme="majorBidi"/>
          <w:b w:val="0"/>
          <w:bCs w:val="0"/>
        </w:rPr>
        <w:t>2017 :</w:t>
      </w:r>
      <w:proofErr w:type="gramEnd"/>
      <w:r w:rsidR="009A32EE" w:rsidRPr="00DA44E2">
        <w:rPr>
          <w:rFonts w:asciiTheme="majorBidi" w:hAnsiTheme="majorBidi" w:cstheme="majorBidi"/>
          <w:b w:val="0"/>
          <w:bCs w:val="0"/>
        </w:rPr>
        <w:t xml:space="preserve"> 114). Perilaku etis tersebut sangat dibutuhkan ditengah persaingan antar hotel yang saat ini semakin ketat, sebagai upaya dalam rangka menciptakan kepercayaan, kepuasan dan loyalitas dibenak pelanggan.</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Selain etika, kualitas pelayanan juga sangat dibutuhkan mengingat pelanggan a</w:t>
      </w:r>
      <w:r w:rsidR="000D482E">
        <w:rPr>
          <w:rFonts w:asciiTheme="majorBidi" w:hAnsiTheme="majorBidi" w:cstheme="majorBidi"/>
          <w:b w:val="0"/>
          <w:bCs w:val="0"/>
        </w:rPr>
        <w:t xml:space="preserve">tau konsumen mempunyai </w:t>
      </w:r>
      <w:r w:rsidR="000D482E" w:rsidRPr="000D482E">
        <w:rPr>
          <w:rFonts w:asciiTheme="majorBidi" w:hAnsiTheme="majorBidi" w:cstheme="majorBidi"/>
          <w:b w:val="0"/>
          <w:bCs w:val="0"/>
          <w:i/>
          <w:iCs/>
        </w:rPr>
        <w:t>needs</w:t>
      </w:r>
      <w:r w:rsidR="000D482E">
        <w:rPr>
          <w:rFonts w:asciiTheme="majorBidi" w:hAnsiTheme="majorBidi" w:cstheme="majorBidi"/>
          <w:b w:val="0"/>
          <w:bCs w:val="0"/>
        </w:rPr>
        <w:t xml:space="preserve"> dan </w:t>
      </w:r>
      <w:r w:rsidR="000D482E" w:rsidRPr="000D482E">
        <w:rPr>
          <w:rFonts w:asciiTheme="majorBidi" w:hAnsiTheme="majorBidi" w:cstheme="majorBidi"/>
          <w:b w:val="0"/>
          <w:bCs w:val="0"/>
          <w:i/>
          <w:iCs/>
        </w:rPr>
        <w:t>wants</w:t>
      </w:r>
      <w:r w:rsidRPr="00DA44E2">
        <w:rPr>
          <w:rFonts w:asciiTheme="majorBidi" w:hAnsiTheme="majorBidi" w:cstheme="majorBidi"/>
          <w:b w:val="0"/>
          <w:bCs w:val="0"/>
        </w:rPr>
        <w:t xml:space="preserve"> yang selalu harus dipenuhi dan dipuaskan. Konsumen selalu me</w:t>
      </w:r>
      <w:r w:rsidR="000D482E">
        <w:rPr>
          <w:rFonts w:asciiTheme="majorBidi" w:hAnsiTheme="majorBidi" w:cstheme="majorBidi"/>
          <w:b w:val="0"/>
          <w:bCs w:val="0"/>
        </w:rPr>
        <w:t>n</w:t>
      </w:r>
      <w:r w:rsidRPr="00DA44E2">
        <w:rPr>
          <w:rFonts w:asciiTheme="majorBidi" w:hAnsiTheme="majorBidi" w:cstheme="majorBidi"/>
          <w:b w:val="0"/>
          <w:bCs w:val="0"/>
        </w:rPr>
        <w:t>gharapkan untuk mendapatkan pelayanan yang ma</w:t>
      </w:r>
      <w:r w:rsidR="000D482E">
        <w:rPr>
          <w:rFonts w:asciiTheme="majorBidi" w:hAnsiTheme="majorBidi" w:cstheme="majorBidi"/>
          <w:b w:val="0"/>
          <w:bCs w:val="0"/>
        </w:rPr>
        <w:t xml:space="preserve">ksimal dari penyedia produk atau </w:t>
      </w:r>
      <w:r w:rsidRPr="00DA44E2">
        <w:rPr>
          <w:rFonts w:asciiTheme="majorBidi" w:hAnsiTheme="majorBidi" w:cstheme="majorBidi"/>
          <w:b w:val="0"/>
          <w:bCs w:val="0"/>
        </w:rPr>
        <w:t>jasa, dalam hal ini konsumen ingin diper</w:t>
      </w:r>
      <w:r w:rsidR="000D482E">
        <w:rPr>
          <w:rFonts w:asciiTheme="majorBidi" w:hAnsiTheme="majorBidi" w:cstheme="majorBidi"/>
          <w:b w:val="0"/>
          <w:bCs w:val="0"/>
        </w:rPr>
        <w:t>lakukan secara profesional sehingga</w:t>
      </w:r>
      <w:r w:rsidRPr="00DA44E2">
        <w:rPr>
          <w:rFonts w:asciiTheme="majorBidi" w:hAnsiTheme="majorBidi" w:cstheme="majorBidi"/>
          <w:b w:val="0"/>
          <w:bCs w:val="0"/>
        </w:rPr>
        <w:t xml:space="preserve"> memperoleh sesuatu dengan yang diharapkan (Sumarwan, </w:t>
      </w:r>
      <w:r w:rsidRPr="00DA44E2">
        <w:rPr>
          <w:rFonts w:asciiTheme="majorBidi" w:hAnsiTheme="majorBidi" w:cstheme="majorBidi"/>
          <w:b w:val="0"/>
          <w:bCs w:val="0"/>
          <w:i/>
          <w:iCs/>
        </w:rPr>
        <w:t>et al</w:t>
      </w:r>
      <w:r w:rsidRPr="00DA44E2">
        <w:rPr>
          <w:rFonts w:asciiTheme="majorBidi" w:hAnsiTheme="majorBidi" w:cstheme="majorBidi"/>
          <w:b w:val="0"/>
          <w:bCs w:val="0"/>
        </w:rPr>
        <w:t xml:space="preserve">., </w:t>
      </w:r>
      <w:proofErr w:type="gramStart"/>
      <w:r w:rsidRPr="00DA44E2">
        <w:rPr>
          <w:rFonts w:asciiTheme="majorBidi" w:hAnsiTheme="majorBidi" w:cstheme="majorBidi"/>
          <w:b w:val="0"/>
          <w:bCs w:val="0"/>
        </w:rPr>
        <w:t>2011 :</w:t>
      </w:r>
      <w:proofErr w:type="gramEnd"/>
      <w:r w:rsidRPr="00DA44E2">
        <w:rPr>
          <w:rFonts w:asciiTheme="majorBidi" w:hAnsiTheme="majorBidi" w:cstheme="majorBidi"/>
          <w:b w:val="0"/>
          <w:bCs w:val="0"/>
        </w:rPr>
        <w:t xml:space="preserve"> 235).</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Penelitan mengenai hotel syariah memang sudah tidak jarang lagi, namun pada umumnya penelitian-penelitian lain hanya terfokus membahas mengenai kualitas pelayanan, kepuasan dan loyalitas pelanggan. Diantaranya yaitu penelitian yang dilakukan oleh Jamhari (2017) tentang “Analisis Pengaruh Kualitas Pelayanan Terhadap Kepuasan Pengunjung Harion Hostel Syariah (Studi Pada Harion Hostel Syariah Bandar Lampung)” yang menyatakan bahwa terdapat pengaruh secara simultan antara kualitas pelayanan terhadap kepuasan pengunjung Harion Hostel Syariah.</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 xml:space="preserve">Penelitian yang dilakukan oleh Fitria Salahika Salma dan Ririn Tri Ratnasari (2015) </w:t>
      </w:r>
      <w:r w:rsidRPr="00DA44E2">
        <w:rPr>
          <w:rFonts w:asciiTheme="majorBidi" w:hAnsiTheme="majorBidi" w:cstheme="majorBidi"/>
          <w:b w:val="0"/>
          <w:bCs w:val="0"/>
        </w:rPr>
        <w:lastRenderedPageBreak/>
        <w:t>dengan judul “Pengaruh Kualitas Jasa Perspektif Islam Terhadap Kepuasan dan Loyalitas Pelanggan Hotel Grand Kalimas Di Surabaya” yang menyatakan bahwa kualitas jasa perspektif Islam berpengaruh secara signifikan terhadap kepuasan pelanggan, kualitas jasa perspektif Islam tidak berpengaruh secara signifikan terhadap loyalitas pelanggan, kepuasan pelanggan berpengaruh secara signifikan terhadap loyalitas pelanggan, kualitas jasa perspektif Islam tidak berpengaruh secara langsung terhadap loyalitas pelanggan.</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 xml:space="preserve">Penelitian yang dilakukan oleh Bekti Nurhidayah (2017) tentang “Kualitas Pelayanan </w:t>
      </w:r>
      <w:r w:rsidRPr="00DA44E2">
        <w:rPr>
          <w:rFonts w:asciiTheme="majorBidi" w:hAnsiTheme="majorBidi" w:cstheme="majorBidi"/>
          <w:b w:val="0"/>
          <w:bCs w:val="0"/>
          <w:i/>
          <w:iCs/>
        </w:rPr>
        <w:t>Front Office Departement</w:t>
      </w:r>
      <w:r w:rsidRPr="00DA44E2">
        <w:rPr>
          <w:rFonts w:asciiTheme="majorBidi" w:hAnsiTheme="majorBidi" w:cstheme="majorBidi"/>
          <w:b w:val="0"/>
          <w:bCs w:val="0"/>
        </w:rPr>
        <w:t xml:space="preserve"> Syariah Hotel Solo Terhadap Tingkat Kepuasan Tamu Individual” yang menyatakan bahwa variabel </w:t>
      </w:r>
      <w:r w:rsidRPr="00DA44E2">
        <w:rPr>
          <w:rFonts w:asciiTheme="majorBidi" w:hAnsiTheme="majorBidi" w:cstheme="majorBidi"/>
          <w:b w:val="0"/>
          <w:bCs w:val="0"/>
          <w:i/>
          <w:iCs/>
        </w:rPr>
        <w:t>tangible</w:t>
      </w:r>
      <w:r w:rsidRPr="00DA44E2">
        <w:rPr>
          <w:rFonts w:asciiTheme="majorBidi" w:hAnsiTheme="majorBidi" w:cstheme="majorBidi"/>
          <w:b w:val="0"/>
          <w:bCs w:val="0"/>
        </w:rPr>
        <w:t xml:space="preserve"> (x</w:t>
      </w:r>
      <w:r w:rsidRPr="00DA44E2">
        <w:rPr>
          <w:rFonts w:asciiTheme="majorBidi" w:hAnsiTheme="majorBidi" w:cstheme="majorBidi"/>
          <w:b w:val="0"/>
          <w:bCs w:val="0"/>
          <w:vertAlign w:val="subscript"/>
        </w:rPr>
        <w:t>1</w:t>
      </w:r>
      <w:r w:rsidRPr="00DA44E2">
        <w:rPr>
          <w:rFonts w:asciiTheme="majorBidi" w:hAnsiTheme="majorBidi" w:cstheme="majorBidi"/>
          <w:b w:val="0"/>
          <w:bCs w:val="0"/>
        </w:rPr>
        <w:t xml:space="preserve">), </w:t>
      </w:r>
      <w:r w:rsidRPr="00DA44E2">
        <w:rPr>
          <w:rFonts w:asciiTheme="majorBidi" w:hAnsiTheme="majorBidi" w:cstheme="majorBidi"/>
          <w:b w:val="0"/>
          <w:bCs w:val="0"/>
          <w:i/>
          <w:iCs/>
        </w:rPr>
        <w:t>reliability</w:t>
      </w:r>
      <w:r w:rsidRPr="00DA44E2">
        <w:rPr>
          <w:rFonts w:asciiTheme="majorBidi" w:hAnsiTheme="majorBidi" w:cstheme="majorBidi"/>
          <w:b w:val="0"/>
          <w:bCs w:val="0"/>
        </w:rPr>
        <w:t xml:space="preserve"> (x</w:t>
      </w:r>
      <w:r w:rsidRPr="00DA44E2">
        <w:rPr>
          <w:rFonts w:asciiTheme="majorBidi" w:hAnsiTheme="majorBidi" w:cstheme="majorBidi"/>
          <w:b w:val="0"/>
          <w:bCs w:val="0"/>
          <w:vertAlign w:val="subscript"/>
        </w:rPr>
        <w:t>2</w:t>
      </w:r>
      <w:r w:rsidRPr="00DA44E2">
        <w:rPr>
          <w:rFonts w:asciiTheme="majorBidi" w:hAnsiTheme="majorBidi" w:cstheme="majorBidi"/>
          <w:b w:val="0"/>
          <w:bCs w:val="0"/>
        </w:rPr>
        <w:t xml:space="preserve">), </w:t>
      </w:r>
      <w:r w:rsidRPr="00DA44E2">
        <w:rPr>
          <w:rFonts w:asciiTheme="majorBidi" w:hAnsiTheme="majorBidi" w:cstheme="majorBidi"/>
          <w:b w:val="0"/>
          <w:bCs w:val="0"/>
          <w:i/>
          <w:iCs/>
        </w:rPr>
        <w:t xml:space="preserve">responsiveness </w:t>
      </w:r>
      <w:r w:rsidRPr="00DA44E2">
        <w:rPr>
          <w:rFonts w:asciiTheme="majorBidi" w:hAnsiTheme="majorBidi" w:cstheme="majorBidi"/>
          <w:b w:val="0"/>
          <w:bCs w:val="0"/>
        </w:rPr>
        <w:t>(x</w:t>
      </w:r>
      <w:r w:rsidRPr="00DA44E2">
        <w:rPr>
          <w:rFonts w:asciiTheme="majorBidi" w:hAnsiTheme="majorBidi" w:cstheme="majorBidi"/>
          <w:b w:val="0"/>
          <w:bCs w:val="0"/>
          <w:vertAlign w:val="subscript"/>
        </w:rPr>
        <w:t>3</w:t>
      </w:r>
      <w:r w:rsidRPr="00DA44E2">
        <w:rPr>
          <w:rFonts w:asciiTheme="majorBidi" w:hAnsiTheme="majorBidi" w:cstheme="majorBidi"/>
          <w:b w:val="0"/>
          <w:bCs w:val="0"/>
        </w:rPr>
        <w:t xml:space="preserve">), </w:t>
      </w:r>
      <w:r w:rsidRPr="00DA44E2">
        <w:rPr>
          <w:rFonts w:asciiTheme="majorBidi" w:hAnsiTheme="majorBidi" w:cstheme="majorBidi"/>
          <w:b w:val="0"/>
          <w:bCs w:val="0"/>
          <w:i/>
          <w:iCs/>
        </w:rPr>
        <w:t>assurance</w:t>
      </w:r>
      <w:r w:rsidRPr="00DA44E2">
        <w:rPr>
          <w:rFonts w:asciiTheme="majorBidi" w:hAnsiTheme="majorBidi" w:cstheme="majorBidi"/>
          <w:b w:val="0"/>
          <w:bCs w:val="0"/>
        </w:rPr>
        <w:t xml:space="preserve"> (x</w:t>
      </w:r>
      <w:r w:rsidRPr="00DA44E2">
        <w:rPr>
          <w:rFonts w:asciiTheme="majorBidi" w:hAnsiTheme="majorBidi" w:cstheme="majorBidi"/>
          <w:b w:val="0"/>
          <w:bCs w:val="0"/>
          <w:vertAlign w:val="subscript"/>
        </w:rPr>
        <w:t>4</w:t>
      </w:r>
      <w:r w:rsidRPr="00DA44E2">
        <w:rPr>
          <w:rFonts w:asciiTheme="majorBidi" w:hAnsiTheme="majorBidi" w:cstheme="majorBidi"/>
          <w:b w:val="0"/>
          <w:bCs w:val="0"/>
        </w:rPr>
        <w:t xml:space="preserve">) dan </w:t>
      </w:r>
      <w:r w:rsidRPr="00DA44E2">
        <w:rPr>
          <w:rFonts w:asciiTheme="majorBidi" w:hAnsiTheme="majorBidi" w:cstheme="majorBidi"/>
          <w:b w:val="0"/>
          <w:bCs w:val="0"/>
          <w:i/>
          <w:iCs/>
        </w:rPr>
        <w:t>empathy</w:t>
      </w:r>
      <w:r w:rsidRPr="00DA44E2">
        <w:rPr>
          <w:rFonts w:asciiTheme="majorBidi" w:hAnsiTheme="majorBidi" w:cstheme="majorBidi"/>
          <w:b w:val="0"/>
          <w:bCs w:val="0"/>
        </w:rPr>
        <w:t xml:space="preserve"> (x</w:t>
      </w:r>
      <w:r w:rsidRPr="00DA44E2">
        <w:rPr>
          <w:rFonts w:asciiTheme="majorBidi" w:hAnsiTheme="majorBidi" w:cstheme="majorBidi"/>
          <w:b w:val="0"/>
          <w:bCs w:val="0"/>
          <w:vertAlign w:val="subscript"/>
        </w:rPr>
        <w:t>5</w:t>
      </w:r>
      <w:r w:rsidRPr="00DA44E2">
        <w:rPr>
          <w:rFonts w:asciiTheme="majorBidi" w:hAnsiTheme="majorBidi" w:cstheme="majorBidi"/>
          <w:b w:val="0"/>
          <w:bCs w:val="0"/>
        </w:rPr>
        <w:t>) secara simultan memiliki hubungan terhadap tingkat kepuasan tamu individual.</w:t>
      </w:r>
    </w:p>
    <w:p w:rsidR="009A32EE" w:rsidRPr="00DA44E2" w:rsidRDefault="009A32EE" w:rsidP="009A32EE">
      <w:pPr>
        <w:pStyle w:val="Heading1"/>
        <w:spacing w:before="95" w:line="274" w:lineRule="exact"/>
        <w:ind w:left="221" w:firstLine="720"/>
        <w:rPr>
          <w:rFonts w:asciiTheme="majorBidi" w:hAnsiTheme="majorBidi" w:cstheme="majorBidi"/>
          <w:b w:val="0"/>
          <w:bCs w:val="0"/>
        </w:rPr>
      </w:pPr>
      <w:r w:rsidRPr="00DA44E2">
        <w:rPr>
          <w:rFonts w:asciiTheme="majorBidi" w:hAnsiTheme="majorBidi" w:cstheme="majorBidi"/>
          <w:b w:val="0"/>
          <w:bCs w:val="0"/>
        </w:rPr>
        <w:t>Sehingga penelitian tersebut berbeda dengan penelitian yang akan dilakukan peneliti, perbedaanya terletak pada variabel dan objek penelitian, dimana dalam penelitian ini yang akan dibahas bukan sekedar kualitas pelayanan, kepuasan dan loyalitas pelanggan, tetapi peneliti juga akan meneliti mengenai etika bisnis Islam. Maka berdasarkan permasalahan yang telah dipaparkan, peneliti menganggap bahwa penelitian ini perlu dan layak untuk dilakukan.</w:t>
      </w:r>
    </w:p>
    <w:p w:rsidR="009A32EE" w:rsidRPr="00DA44E2" w:rsidRDefault="009A32EE" w:rsidP="009A32EE">
      <w:pPr>
        <w:pStyle w:val="Heading1"/>
        <w:spacing w:before="95" w:line="274" w:lineRule="exact"/>
        <w:ind w:left="221" w:firstLine="720"/>
        <w:rPr>
          <w:b w:val="0"/>
          <w:bCs w:val="0"/>
        </w:rPr>
      </w:pPr>
      <w:r w:rsidRPr="00DA44E2">
        <w:rPr>
          <w:rFonts w:asciiTheme="majorBidi" w:hAnsiTheme="majorBidi" w:cstheme="majorBidi"/>
          <w:b w:val="0"/>
          <w:bCs w:val="0"/>
        </w:rPr>
        <w:t>Adapun tujuan dari penelitian ini yaitu untuk mengetahui pengaruh etika bisnis Islam dan kulaitas pelayanan terhadap kepuasan dan loyalitas pelanggan hotel syariah di Bogor, serta untuk mengetahui pengaruh kepuasan terhadap loyalitas pelanggan hotel syariah di Bogor.</w:t>
      </w:r>
    </w:p>
    <w:p w:rsidR="009A32EE" w:rsidRDefault="009A32EE" w:rsidP="009A32EE">
      <w:pPr>
        <w:pStyle w:val="BodyText"/>
        <w:jc w:val="left"/>
        <w:rPr>
          <w:sz w:val="25"/>
        </w:rPr>
      </w:pPr>
    </w:p>
    <w:p w:rsidR="009A32EE" w:rsidRDefault="000E7A1C" w:rsidP="009A32EE">
      <w:pPr>
        <w:pStyle w:val="Heading1"/>
        <w:ind w:right="2578"/>
      </w:pPr>
      <w:r>
        <w:t>Pembahasan</w:t>
      </w:r>
    </w:p>
    <w:p w:rsidR="000E7A1C" w:rsidRDefault="000E7A1C" w:rsidP="009A32EE">
      <w:pPr>
        <w:pStyle w:val="Heading1"/>
        <w:ind w:right="2578"/>
      </w:pPr>
      <w:r>
        <w:t>Etika Bisnis</w:t>
      </w:r>
    </w:p>
    <w:p w:rsidR="009A32EE" w:rsidRDefault="009A32EE" w:rsidP="009A32EE">
      <w:pPr>
        <w:pStyle w:val="Heading1"/>
        <w:ind w:left="221" w:right="28" w:firstLine="720"/>
        <w:rPr>
          <w:rFonts w:asciiTheme="majorBidi" w:hAnsiTheme="majorBidi" w:cstheme="majorBidi"/>
          <w:b w:val="0"/>
          <w:bCs w:val="0"/>
        </w:rPr>
      </w:pPr>
      <w:proofErr w:type="gramStart"/>
      <w:r w:rsidRPr="00F0516B">
        <w:rPr>
          <w:rFonts w:asciiTheme="majorBidi" w:hAnsiTheme="majorBidi" w:cstheme="majorBidi"/>
          <w:b w:val="0"/>
          <w:bCs w:val="0"/>
        </w:rPr>
        <w:t>Etika berasal dari bahasa Yunani “</w:t>
      </w:r>
      <w:r w:rsidRPr="00F0516B">
        <w:rPr>
          <w:rFonts w:asciiTheme="majorBidi" w:hAnsiTheme="majorBidi" w:cstheme="majorBidi"/>
          <w:b w:val="0"/>
          <w:bCs w:val="0"/>
          <w:i/>
          <w:iCs/>
        </w:rPr>
        <w:t>ethos</w:t>
      </w:r>
      <w:r w:rsidRPr="00F0516B">
        <w:rPr>
          <w:rFonts w:asciiTheme="majorBidi" w:hAnsiTheme="majorBidi" w:cstheme="majorBidi"/>
          <w:b w:val="0"/>
          <w:bCs w:val="0"/>
        </w:rPr>
        <w:t>” yang berarti adat kebiasaan yang merupakan bagian daari filsafat.</w:t>
      </w:r>
      <w:proofErr w:type="gramEnd"/>
      <w:r w:rsidRPr="00F0516B">
        <w:rPr>
          <w:rFonts w:asciiTheme="majorBidi" w:hAnsiTheme="majorBidi" w:cstheme="majorBidi"/>
          <w:b w:val="0"/>
          <w:bCs w:val="0"/>
        </w:rPr>
        <w:t xml:space="preserve"> Menurut </w:t>
      </w:r>
      <w:r w:rsidRPr="00F0516B">
        <w:rPr>
          <w:rFonts w:asciiTheme="majorBidi" w:hAnsiTheme="majorBidi" w:cstheme="majorBidi"/>
          <w:b w:val="0"/>
          <w:bCs w:val="0"/>
          <w:i/>
          <w:iCs/>
        </w:rPr>
        <w:t xml:space="preserve">Webster Dictionary </w:t>
      </w:r>
      <w:r w:rsidRPr="00F0516B">
        <w:rPr>
          <w:rFonts w:asciiTheme="majorBidi" w:hAnsiTheme="majorBidi" w:cstheme="majorBidi"/>
          <w:b w:val="0"/>
          <w:bCs w:val="0"/>
        </w:rPr>
        <w:t xml:space="preserve">(2012), etika ialah ilmu tentang tingkah laku manusia, prinsip-prinsip yang distematisasi tentang tindakan moral yang benar. Etika merupakan studi mengenai </w:t>
      </w:r>
      <w:r w:rsidRPr="00F0516B">
        <w:rPr>
          <w:rFonts w:asciiTheme="majorBidi" w:hAnsiTheme="majorBidi" w:cstheme="majorBidi"/>
          <w:b w:val="0"/>
          <w:bCs w:val="0"/>
        </w:rPr>
        <w:lastRenderedPageBreak/>
        <w:t>perbuatan yang salah dan benar dan pilihan moral yang dilakukan oleh seseorang (Alma dan Priansa, 2016 : 376-377).</w:t>
      </w:r>
    </w:p>
    <w:p w:rsidR="009A32EE" w:rsidRPr="00F0516B" w:rsidRDefault="009A32EE" w:rsidP="009A32EE">
      <w:pPr>
        <w:pStyle w:val="Heading1"/>
        <w:ind w:left="221" w:right="28" w:firstLine="720"/>
        <w:rPr>
          <w:rFonts w:asciiTheme="majorBidi" w:hAnsiTheme="majorBidi" w:cstheme="majorBidi"/>
          <w:b w:val="0"/>
          <w:bCs w:val="0"/>
        </w:rPr>
      </w:pPr>
      <w:r w:rsidRPr="00F0516B">
        <w:rPr>
          <w:rFonts w:asciiTheme="majorBidi" w:hAnsiTheme="majorBidi" w:cstheme="majorBidi"/>
          <w:b w:val="0"/>
          <w:bCs w:val="0"/>
        </w:rPr>
        <w:t xml:space="preserve">Secara historis, kata bisnis berasal dari bahasa Inggris </w:t>
      </w:r>
      <w:r w:rsidRPr="00F0516B">
        <w:rPr>
          <w:rFonts w:asciiTheme="majorBidi" w:hAnsiTheme="majorBidi" w:cstheme="majorBidi"/>
          <w:b w:val="0"/>
          <w:bCs w:val="0"/>
          <w:i/>
          <w:iCs/>
        </w:rPr>
        <w:t>business</w:t>
      </w:r>
      <w:r w:rsidRPr="00F0516B">
        <w:rPr>
          <w:rFonts w:asciiTheme="majorBidi" w:hAnsiTheme="majorBidi" w:cstheme="majorBidi"/>
          <w:b w:val="0"/>
          <w:bCs w:val="0"/>
        </w:rPr>
        <w:t xml:space="preserve">, dari kata dasar </w:t>
      </w:r>
      <w:r w:rsidRPr="00F0516B">
        <w:rPr>
          <w:rFonts w:asciiTheme="majorBidi" w:hAnsiTheme="majorBidi" w:cstheme="majorBidi"/>
          <w:b w:val="0"/>
          <w:bCs w:val="0"/>
          <w:i/>
          <w:iCs/>
        </w:rPr>
        <w:t>busy</w:t>
      </w:r>
      <w:r w:rsidRPr="00F0516B">
        <w:rPr>
          <w:rFonts w:asciiTheme="majorBidi" w:hAnsiTheme="majorBidi" w:cstheme="majorBidi"/>
          <w:b w:val="0"/>
          <w:bCs w:val="0"/>
        </w:rPr>
        <w:t xml:space="preserve"> yang berarti “sibuk” mengerjakan aktifitas dan pekerjaan yang mendatangkan keuntungan dalam konteks individu, komunitas, ataupun masyarakat (Sukarno, 2013 : 4). Menurut Agustin (2017 : 7), bisnis syariah adalah bisnis yang berdasarkan Al-Qur’an dan hadist dimana terdapat kesesuaian kegaiatan bisnis dengan syariah Islam sebagai ibadah kepada Allah </w:t>
      </w:r>
      <w:r w:rsidRPr="00F0516B">
        <w:rPr>
          <w:rFonts w:asciiTheme="majorBidi" w:hAnsiTheme="majorBidi" w:cstheme="majorBidi"/>
          <w:b w:val="0"/>
          <w:bCs w:val="0"/>
          <w:i/>
          <w:iCs/>
        </w:rPr>
        <w:t>SWT</w:t>
      </w:r>
      <w:r w:rsidRPr="00F0516B">
        <w:rPr>
          <w:rFonts w:asciiTheme="majorBidi" w:hAnsiTheme="majorBidi" w:cstheme="majorBidi"/>
          <w:b w:val="0"/>
          <w:bCs w:val="0"/>
        </w:rPr>
        <w:t xml:space="preserve"> untuk mendapatkan ridha-Nya.</w:t>
      </w:r>
    </w:p>
    <w:p w:rsidR="009A32EE" w:rsidRPr="00F0516B" w:rsidRDefault="009A32EE" w:rsidP="009A32EE">
      <w:pPr>
        <w:pStyle w:val="Heading1"/>
        <w:ind w:left="221" w:right="28" w:firstLine="720"/>
        <w:rPr>
          <w:rFonts w:asciiTheme="majorBidi" w:hAnsiTheme="majorBidi" w:cstheme="majorBidi"/>
          <w:b w:val="0"/>
          <w:bCs w:val="0"/>
        </w:rPr>
      </w:pPr>
      <w:r w:rsidRPr="00F0516B">
        <w:rPr>
          <w:rFonts w:asciiTheme="majorBidi" w:hAnsiTheme="majorBidi" w:cstheme="majorBidi"/>
          <w:b w:val="0"/>
          <w:bCs w:val="0"/>
        </w:rPr>
        <w:t xml:space="preserve">Etika bisnis dapat diartikan sebagai prinsip-prinsip moral dalam bisnis yang menerangkan mana yang boleh dan mana yang tidak boleh dilakukan (Tanjung, 2015 : 27). Secara sederhana mempelajari etika dalam bisnis berarti mempelajari tentang mana yang baik/buruk, benar/salah dalam dunia bisnis berdasarkan kepada prinsip-prinsip moralitas. Moralitas disini berarti aspek baik/buruk, terpuji/tercela, benar/salah, wajar/tidak wajar, pantas/tidak pantas dari perilaku manusia. Kemudian dalam kajian etika bisnis Islam susunan </w:t>
      </w:r>
      <w:r w:rsidRPr="00F0516B">
        <w:rPr>
          <w:rFonts w:asciiTheme="majorBidi" w:hAnsiTheme="majorBidi" w:cstheme="majorBidi"/>
          <w:b w:val="0"/>
          <w:bCs w:val="0"/>
          <w:i/>
          <w:iCs/>
        </w:rPr>
        <w:t>adjective</w:t>
      </w:r>
      <w:r w:rsidRPr="00F0516B">
        <w:rPr>
          <w:rFonts w:asciiTheme="majorBidi" w:hAnsiTheme="majorBidi" w:cstheme="majorBidi"/>
          <w:b w:val="0"/>
          <w:bCs w:val="0"/>
        </w:rPr>
        <w:t xml:space="preserve"> diatas ditambah dengan halal dan haram (Beekun, 1996 dalam Badroen, </w:t>
      </w:r>
      <w:r w:rsidRPr="00F0516B">
        <w:rPr>
          <w:rFonts w:asciiTheme="majorBidi" w:hAnsiTheme="majorBidi" w:cstheme="majorBidi"/>
          <w:b w:val="0"/>
          <w:bCs w:val="0"/>
          <w:i/>
          <w:iCs/>
        </w:rPr>
        <w:t>et al</w:t>
      </w:r>
      <w:r w:rsidRPr="00F0516B">
        <w:rPr>
          <w:rFonts w:asciiTheme="majorBidi" w:hAnsiTheme="majorBidi" w:cstheme="majorBidi"/>
          <w:b w:val="0"/>
          <w:bCs w:val="0"/>
        </w:rPr>
        <w:t>., 2006 : 70).</w:t>
      </w:r>
    </w:p>
    <w:p w:rsidR="009A32EE" w:rsidRPr="00F0516B" w:rsidRDefault="009A32EE" w:rsidP="009A32EE">
      <w:pPr>
        <w:pStyle w:val="Heading1"/>
        <w:ind w:left="221" w:right="28" w:firstLine="720"/>
        <w:rPr>
          <w:rFonts w:asciiTheme="majorBidi" w:hAnsiTheme="majorBidi" w:cstheme="majorBidi"/>
          <w:b w:val="0"/>
          <w:bCs w:val="0"/>
        </w:rPr>
      </w:pPr>
      <w:r w:rsidRPr="00F0516B">
        <w:rPr>
          <w:rFonts w:asciiTheme="majorBidi" w:hAnsiTheme="majorBidi" w:cstheme="majorBidi"/>
          <w:b w:val="0"/>
          <w:bCs w:val="0"/>
        </w:rPr>
        <w:t>Etika bisnis Islam adalah sejumlah perilaku etis bisnis (</w:t>
      </w:r>
      <w:r w:rsidRPr="00F0516B">
        <w:rPr>
          <w:rFonts w:asciiTheme="majorBidi" w:hAnsiTheme="majorBidi" w:cstheme="majorBidi"/>
          <w:b w:val="0"/>
          <w:bCs w:val="0"/>
          <w:i/>
          <w:iCs/>
        </w:rPr>
        <w:t>akhlaq al islamiyah</w:t>
      </w:r>
      <w:r w:rsidRPr="00F0516B">
        <w:rPr>
          <w:rFonts w:asciiTheme="majorBidi" w:hAnsiTheme="majorBidi" w:cstheme="majorBidi"/>
          <w:b w:val="0"/>
          <w:bCs w:val="0"/>
        </w:rPr>
        <w:t xml:space="preserve">) yang dibungkus dengan nilai-nilai syariah yang mengedepankan halal dan haram. Jadi perilaku yang etis ialah perilaku yang mengikuti perintah Allah </w:t>
      </w:r>
      <w:r w:rsidRPr="00F0516B">
        <w:rPr>
          <w:rFonts w:asciiTheme="majorBidi" w:hAnsiTheme="majorBidi" w:cstheme="majorBidi"/>
          <w:b w:val="0"/>
          <w:bCs w:val="0"/>
          <w:i/>
          <w:iCs/>
        </w:rPr>
        <w:t xml:space="preserve">SWT </w:t>
      </w:r>
      <w:r w:rsidRPr="00F0516B">
        <w:rPr>
          <w:rFonts w:asciiTheme="majorBidi" w:hAnsiTheme="majorBidi" w:cstheme="majorBidi"/>
          <w:b w:val="0"/>
          <w:bCs w:val="0"/>
        </w:rPr>
        <w:t>dan menjauhi larangan-Nya (Sukarno, 2013 : 19-20).</w:t>
      </w:r>
    </w:p>
    <w:p w:rsidR="009A32EE" w:rsidRPr="00F0516B" w:rsidRDefault="009A32EE" w:rsidP="009A32EE">
      <w:pPr>
        <w:pStyle w:val="Heading1"/>
        <w:ind w:left="221" w:right="28" w:firstLine="720"/>
        <w:rPr>
          <w:b w:val="0"/>
          <w:bCs w:val="0"/>
        </w:rPr>
      </w:pPr>
      <w:r w:rsidRPr="00F0516B">
        <w:rPr>
          <w:rFonts w:asciiTheme="majorBidi" w:hAnsiTheme="majorBidi" w:cstheme="majorBidi"/>
          <w:b w:val="0"/>
          <w:bCs w:val="0"/>
        </w:rPr>
        <w:t>Menurut Husain Syahatah (2005) dalam Sukarno (2013 : 15-16), bahwa etika bisnis Islam mempunyai fungsi substansial yang membekali para pelaku bisnis dalam meraih tujuan etika bisnis Islam diantaranya yaitu:</w:t>
      </w:r>
    </w:p>
    <w:p w:rsidR="009A32EE" w:rsidRPr="00F9301E" w:rsidRDefault="009A32EE" w:rsidP="009A32EE">
      <w:pPr>
        <w:pStyle w:val="ListParagraph"/>
        <w:widowControl/>
        <w:numPr>
          <w:ilvl w:val="0"/>
          <w:numId w:val="4"/>
        </w:numPr>
        <w:autoSpaceDE/>
        <w:autoSpaceDN/>
        <w:spacing w:before="240" w:after="200"/>
        <w:ind w:left="709" w:right="0" w:hanging="425"/>
        <w:contextualSpacing/>
        <w:rPr>
          <w:rFonts w:asciiTheme="majorBidi" w:hAnsiTheme="majorBidi" w:cstheme="majorBidi"/>
          <w:b/>
          <w:bCs/>
          <w:sz w:val="24"/>
          <w:szCs w:val="24"/>
        </w:rPr>
      </w:pPr>
      <w:r w:rsidRPr="00F9301E">
        <w:rPr>
          <w:rFonts w:asciiTheme="majorBidi" w:hAnsiTheme="majorBidi" w:cstheme="majorBidi"/>
          <w:sz w:val="24"/>
          <w:szCs w:val="24"/>
        </w:rPr>
        <w:t xml:space="preserve">Etika bisnis Islam menjadi dasar hukum dalam menetapkan tanggung jawab para pelaku bisnis, terutama bagi diri mereka sendiri, antara komunitas bisnis, masyarakat, dan diatas segalanya adalah tanggung jawab dihadapan Allah </w:t>
      </w:r>
      <w:r w:rsidRPr="00F9301E">
        <w:rPr>
          <w:rFonts w:asciiTheme="majorBidi" w:hAnsiTheme="majorBidi" w:cstheme="majorBidi"/>
          <w:i/>
          <w:iCs/>
          <w:sz w:val="24"/>
          <w:szCs w:val="24"/>
        </w:rPr>
        <w:t>SWT</w:t>
      </w:r>
      <w:r w:rsidRPr="00F9301E">
        <w:rPr>
          <w:rFonts w:asciiTheme="majorBidi" w:hAnsiTheme="majorBidi" w:cstheme="majorBidi"/>
          <w:sz w:val="24"/>
          <w:szCs w:val="24"/>
        </w:rPr>
        <w:t>.</w:t>
      </w:r>
    </w:p>
    <w:p w:rsidR="00893C95" w:rsidRPr="00893C95" w:rsidRDefault="009A32EE" w:rsidP="00893C95">
      <w:pPr>
        <w:pStyle w:val="ListParagraph"/>
        <w:widowControl/>
        <w:numPr>
          <w:ilvl w:val="0"/>
          <w:numId w:val="4"/>
        </w:numPr>
        <w:autoSpaceDE/>
        <w:autoSpaceDN/>
        <w:spacing w:before="240" w:after="200"/>
        <w:ind w:left="709" w:right="0" w:hanging="425"/>
        <w:contextualSpacing/>
        <w:rPr>
          <w:rFonts w:asciiTheme="majorBidi" w:hAnsiTheme="majorBidi" w:cstheme="majorBidi"/>
          <w:b/>
          <w:bCs/>
          <w:sz w:val="24"/>
          <w:szCs w:val="24"/>
        </w:rPr>
      </w:pPr>
      <w:r w:rsidRPr="00F9301E">
        <w:rPr>
          <w:rFonts w:asciiTheme="majorBidi" w:hAnsiTheme="majorBidi" w:cstheme="majorBidi"/>
          <w:sz w:val="24"/>
          <w:szCs w:val="24"/>
        </w:rPr>
        <w:t xml:space="preserve">Etika bisnis Islam dipersepsi sebagai dokumen hukum yang dapat menyelesaikan persoalan yang muncul, </w:t>
      </w:r>
      <w:r w:rsidRPr="00F9301E">
        <w:rPr>
          <w:rFonts w:asciiTheme="majorBidi" w:hAnsiTheme="majorBidi" w:cstheme="majorBidi"/>
          <w:sz w:val="24"/>
          <w:szCs w:val="24"/>
        </w:rPr>
        <w:lastRenderedPageBreak/>
        <w:t>daripada harus diserahkan kepada pihak peradilan.</w:t>
      </w:r>
    </w:p>
    <w:p w:rsidR="009A32EE" w:rsidRPr="00F9301E" w:rsidRDefault="009A32EE" w:rsidP="009A32EE">
      <w:pPr>
        <w:pStyle w:val="ListParagraph"/>
        <w:widowControl/>
        <w:numPr>
          <w:ilvl w:val="0"/>
          <w:numId w:val="4"/>
        </w:numPr>
        <w:autoSpaceDE/>
        <w:autoSpaceDN/>
        <w:spacing w:before="240" w:after="200"/>
        <w:ind w:left="709" w:right="0" w:hanging="425"/>
        <w:contextualSpacing/>
        <w:rPr>
          <w:rFonts w:asciiTheme="majorBidi" w:hAnsiTheme="majorBidi" w:cstheme="majorBidi"/>
          <w:b/>
          <w:bCs/>
          <w:sz w:val="24"/>
          <w:szCs w:val="24"/>
        </w:rPr>
      </w:pPr>
      <w:r w:rsidRPr="00F9301E">
        <w:rPr>
          <w:rFonts w:asciiTheme="majorBidi" w:hAnsiTheme="majorBidi" w:cstheme="majorBidi"/>
          <w:sz w:val="24"/>
          <w:szCs w:val="24"/>
        </w:rPr>
        <w:t>Etika bisnis Islam dapat memberi kontribusi dalam penyelesaian banyak persoalan yang terjadi antara sesama pelaku bisnis dan masyarakat tempat mereka bekerja. Sebuah hal yang dapat membangun persaudaraan (</w:t>
      </w:r>
      <w:r w:rsidRPr="00F9301E">
        <w:rPr>
          <w:rFonts w:asciiTheme="majorBidi" w:hAnsiTheme="majorBidi" w:cstheme="majorBidi"/>
          <w:i/>
          <w:iCs/>
          <w:sz w:val="24"/>
          <w:szCs w:val="24"/>
        </w:rPr>
        <w:t>ukhuwah</w:t>
      </w:r>
      <w:r w:rsidRPr="00F9301E">
        <w:rPr>
          <w:rFonts w:asciiTheme="majorBidi" w:hAnsiTheme="majorBidi" w:cstheme="majorBidi"/>
          <w:sz w:val="24"/>
          <w:szCs w:val="24"/>
        </w:rPr>
        <w:t>) dan kerja sama antara mereka</w:t>
      </w:r>
    </w:p>
    <w:p w:rsidR="009A32EE" w:rsidRDefault="00F21F1D" w:rsidP="00F21F1D">
      <w:pPr>
        <w:spacing w:before="240"/>
        <w:ind w:firstLine="284"/>
        <w:jc w:val="both"/>
        <w:rPr>
          <w:rFonts w:asciiTheme="majorBidi" w:hAnsiTheme="majorBidi" w:cstheme="majorBidi"/>
          <w:b/>
          <w:bCs/>
          <w:sz w:val="24"/>
          <w:szCs w:val="24"/>
        </w:rPr>
      </w:pPr>
      <w:r>
        <w:rPr>
          <w:rFonts w:asciiTheme="majorBidi" w:hAnsiTheme="majorBidi" w:cstheme="majorBidi"/>
          <w:b/>
          <w:bCs/>
          <w:sz w:val="24"/>
          <w:szCs w:val="24"/>
        </w:rPr>
        <w:t>Kualitas Pelayanan</w:t>
      </w:r>
      <w:r w:rsidR="009A32EE" w:rsidRPr="00F9301E">
        <w:rPr>
          <w:rFonts w:asciiTheme="majorBidi" w:hAnsiTheme="majorBidi" w:cstheme="majorBidi"/>
          <w:b/>
          <w:bCs/>
          <w:sz w:val="24"/>
          <w:szCs w:val="24"/>
        </w:rPr>
        <w:t xml:space="preserve"> </w:t>
      </w:r>
    </w:p>
    <w:p w:rsidR="009A32EE" w:rsidRDefault="009A32EE" w:rsidP="009A32EE">
      <w:pPr>
        <w:ind w:left="284" w:firstLine="720"/>
        <w:jc w:val="both"/>
        <w:rPr>
          <w:rFonts w:asciiTheme="majorBidi" w:hAnsiTheme="majorBidi" w:cstheme="majorBidi"/>
          <w:b/>
          <w:bCs/>
          <w:sz w:val="24"/>
          <w:szCs w:val="24"/>
        </w:rPr>
      </w:pPr>
      <w:r w:rsidRPr="00F9301E">
        <w:rPr>
          <w:rFonts w:asciiTheme="majorBidi" w:hAnsiTheme="majorBidi" w:cstheme="majorBidi"/>
          <w:sz w:val="24"/>
          <w:szCs w:val="24"/>
        </w:rPr>
        <w:t xml:space="preserve">Kualitas menurut </w:t>
      </w:r>
      <w:r w:rsidRPr="00F9301E">
        <w:rPr>
          <w:rFonts w:asciiTheme="majorBidi" w:hAnsiTheme="majorBidi" w:cstheme="majorBidi"/>
          <w:i/>
          <w:iCs/>
          <w:sz w:val="24"/>
          <w:szCs w:val="24"/>
        </w:rPr>
        <w:t>International Organization for Standardzition</w:t>
      </w:r>
      <w:r w:rsidRPr="00F9301E">
        <w:rPr>
          <w:rFonts w:asciiTheme="majorBidi" w:hAnsiTheme="majorBidi" w:cstheme="majorBidi"/>
          <w:sz w:val="24"/>
          <w:szCs w:val="24"/>
        </w:rPr>
        <w:t xml:space="preserve"> (ISO) 9000 adalah perpaduan antara sifat dan karakteristik yang menentukan sejauh mana keluaran dapat memenuhi persyaratan kebutuhan pelanggan. Dimana kualitas produk (jasa) adalah sejauh mana produk (jasa) memenuhi spesifikasi-spesifikasinya (Lupiyoadi dan Hamdani, 2011 : 175). Sedangkan menurut Fitriati </w:t>
      </w:r>
      <w:r w:rsidRPr="00F9301E">
        <w:rPr>
          <w:rFonts w:asciiTheme="majorBidi" w:hAnsiTheme="majorBidi" w:cstheme="majorBidi"/>
          <w:i/>
          <w:iCs/>
          <w:sz w:val="24"/>
          <w:szCs w:val="24"/>
        </w:rPr>
        <w:t>et al</w:t>
      </w:r>
      <w:r w:rsidRPr="00F9301E">
        <w:rPr>
          <w:rFonts w:asciiTheme="majorBidi" w:hAnsiTheme="majorBidi" w:cstheme="majorBidi"/>
          <w:sz w:val="24"/>
          <w:szCs w:val="24"/>
        </w:rPr>
        <w:t xml:space="preserve"> (2015 : 333) bahwa kualitas merupakan suatu kondisi yang dinamis dari suatu tingkat kesempurnaan suatu produk atau jasa dalam upaya memenuhi keinginan pelanggan.</w:t>
      </w:r>
    </w:p>
    <w:p w:rsidR="009A32EE" w:rsidRDefault="009A32EE" w:rsidP="009A32EE">
      <w:pPr>
        <w:ind w:left="284" w:firstLine="720"/>
        <w:jc w:val="both"/>
        <w:rPr>
          <w:rFonts w:asciiTheme="majorBidi" w:hAnsiTheme="majorBidi" w:cstheme="majorBidi"/>
          <w:b/>
          <w:bCs/>
          <w:sz w:val="24"/>
          <w:szCs w:val="24"/>
        </w:rPr>
      </w:pPr>
      <w:r w:rsidRPr="00F9301E">
        <w:rPr>
          <w:rFonts w:asciiTheme="majorBidi" w:hAnsiTheme="majorBidi" w:cstheme="majorBidi"/>
          <w:sz w:val="24"/>
          <w:szCs w:val="24"/>
        </w:rPr>
        <w:t xml:space="preserve">Adapun pengertian konsep kualitas pelayanan dalam perspektif syariah adalah bentuk evaluasi kognitif dari pelanggan atas penyajian jasa oleh organisasi jasa yang menyandarkan setiap aktivitasnya kepada nilai-nilai moral, sesuai sebagaimana telah dijelaskan </w:t>
      </w:r>
      <w:r w:rsidRPr="00F9301E">
        <w:rPr>
          <w:rFonts w:asciiTheme="majorBidi" w:hAnsiTheme="majorBidi" w:cstheme="majorBidi"/>
          <w:i/>
          <w:iCs/>
          <w:sz w:val="24"/>
          <w:szCs w:val="24"/>
        </w:rPr>
        <w:t>syara’</w:t>
      </w:r>
      <w:r w:rsidRPr="00F9301E">
        <w:rPr>
          <w:rFonts w:asciiTheme="majorBidi" w:hAnsiTheme="majorBidi" w:cstheme="majorBidi"/>
          <w:sz w:val="24"/>
          <w:szCs w:val="24"/>
        </w:rPr>
        <w:t xml:space="preserve"> (Agustin, 2017 : 112).</w:t>
      </w:r>
    </w:p>
    <w:p w:rsidR="009A32EE" w:rsidRPr="00F0516B" w:rsidRDefault="009A32EE" w:rsidP="009A32EE">
      <w:pPr>
        <w:ind w:left="284" w:firstLine="720"/>
        <w:jc w:val="both"/>
        <w:rPr>
          <w:rFonts w:asciiTheme="majorBidi" w:hAnsiTheme="majorBidi" w:cstheme="majorBidi"/>
          <w:b/>
          <w:bCs/>
          <w:sz w:val="24"/>
          <w:szCs w:val="24"/>
        </w:rPr>
      </w:pPr>
      <w:r w:rsidRPr="00F9301E">
        <w:rPr>
          <w:rFonts w:asciiTheme="majorBidi" w:hAnsiTheme="majorBidi" w:cstheme="majorBidi"/>
          <w:sz w:val="24"/>
          <w:szCs w:val="24"/>
        </w:rPr>
        <w:t>Othman dan Owen telah memperkenalkan 6 (enam) dimensi untuk mengukur kualitas jasa Model dapat digunakan untuk mengukur kualitas jasa pada lembaga yang menjadikan syariah sebagai dasar organisasinya. Kemudian ke-6 dimensi itu dikenal dengan CARTER Model. Dimensi CARTER jika dijelaskan dalam konsep Islam adalah sebagai berikut (Agustin, 2017 : 108-114):</w:t>
      </w:r>
    </w:p>
    <w:p w:rsidR="009A32EE" w:rsidRDefault="009A32EE" w:rsidP="009A32EE">
      <w:pPr>
        <w:pStyle w:val="ListParagraph"/>
        <w:widowControl/>
        <w:numPr>
          <w:ilvl w:val="0"/>
          <w:numId w:val="11"/>
        </w:numPr>
        <w:autoSpaceDE/>
        <w:autoSpaceDN/>
        <w:spacing w:after="160"/>
        <w:ind w:right="0"/>
        <w:contextualSpacing/>
        <w:rPr>
          <w:rFonts w:asciiTheme="majorBidi" w:hAnsiTheme="majorBidi" w:cstheme="majorBidi"/>
          <w:sz w:val="24"/>
          <w:szCs w:val="24"/>
        </w:rPr>
      </w:pPr>
      <w:r w:rsidRPr="00F9301E">
        <w:rPr>
          <w:rFonts w:asciiTheme="majorBidi" w:hAnsiTheme="majorBidi" w:cstheme="majorBidi"/>
          <w:i/>
          <w:iCs/>
          <w:sz w:val="24"/>
          <w:szCs w:val="24"/>
        </w:rPr>
        <w:t xml:space="preserve">Compliance </w:t>
      </w:r>
      <w:r w:rsidRPr="00F9301E">
        <w:rPr>
          <w:rFonts w:asciiTheme="majorBidi" w:hAnsiTheme="majorBidi" w:cstheme="majorBidi"/>
          <w:sz w:val="24"/>
          <w:szCs w:val="24"/>
        </w:rPr>
        <w:t>(Kepatuhan)</w:t>
      </w:r>
    </w:p>
    <w:p w:rsidR="009A32EE" w:rsidRPr="00F0516B" w:rsidRDefault="009A32EE" w:rsidP="009A32EE">
      <w:pPr>
        <w:pStyle w:val="ListParagraph"/>
        <w:widowControl/>
        <w:autoSpaceDE/>
        <w:autoSpaceDN/>
        <w:spacing w:after="160"/>
        <w:ind w:left="720" w:right="0" w:firstLine="0"/>
        <w:contextualSpacing/>
        <w:rPr>
          <w:rFonts w:asciiTheme="majorBidi" w:hAnsiTheme="majorBidi" w:cstheme="majorBidi"/>
          <w:sz w:val="24"/>
          <w:szCs w:val="24"/>
        </w:rPr>
      </w:pPr>
      <w:r w:rsidRPr="00F0516B">
        <w:rPr>
          <w:rFonts w:asciiTheme="majorBidi" w:hAnsiTheme="majorBidi" w:cstheme="majorBidi"/>
          <w:i/>
          <w:iCs/>
          <w:sz w:val="24"/>
          <w:szCs w:val="24"/>
        </w:rPr>
        <w:t>Compliance</w:t>
      </w:r>
      <w:r w:rsidRPr="00F0516B">
        <w:rPr>
          <w:rFonts w:asciiTheme="majorBidi" w:hAnsiTheme="majorBidi" w:cstheme="majorBidi"/>
          <w:sz w:val="24"/>
          <w:szCs w:val="24"/>
        </w:rPr>
        <w:t xml:space="preserve"> (Kepatuhan) adalah kepatuhan terhadap aturan atau hukum-hukum yang telah ditetapkan oleh Allah </w:t>
      </w:r>
      <w:r w:rsidRPr="00F0516B">
        <w:rPr>
          <w:rFonts w:asciiTheme="majorBidi" w:hAnsiTheme="majorBidi" w:cstheme="majorBidi"/>
          <w:i/>
          <w:iCs/>
          <w:sz w:val="24"/>
          <w:szCs w:val="24"/>
        </w:rPr>
        <w:t>SWT</w:t>
      </w:r>
      <w:r w:rsidRPr="00F0516B">
        <w:rPr>
          <w:rFonts w:asciiTheme="majorBidi" w:hAnsiTheme="majorBidi" w:cstheme="majorBidi"/>
          <w:sz w:val="24"/>
          <w:szCs w:val="24"/>
        </w:rPr>
        <w:t xml:space="preserve">. Pengetahuan dan pemahaman seseorang tentang syariah akan meningkatkan kepatuhannya terhadap perintah dan larangan Allah </w:t>
      </w:r>
      <w:r w:rsidRPr="00F0516B">
        <w:rPr>
          <w:rFonts w:asciiTheme="majorBidi" w:hAnsiTheme="majorBidi" w:cstheme="majorBidi"/>
          <w:i/>
          <w:iCs/>
          <w:sz w:val="24"/>
          <w:szCs w:val="24"/>
        </w:rPr>
        <w:t>SWT</w:t>
      </w:r>
      <w:r w:rsidRPr="00F0516B">
        <w:rPr>
          <w:rFonts w:asciiTheme="majorBidi" w:hAnsiTheme="majorBidi" w:cstheme="majorBidi"/>
          <w:sz w:val="24"/>
          <w:szCs w:val="24"/>
        </w:rPr>
        <w:t xml:space="preserve">, sehingga memunculkan kepribadian yang penuh moral dan etika. Keyakinan </w:t>
      </w:r>
      <w:r w:rsidRPr="00F0516B">
        <w:rPr>
          <w:rFonts w:asciiTheme="majorBidi" w:hAnsiTheme="majorBidi" w:cstheme="majorBidi"/>
          <w:sz w:val="24"/>
          <w:szCs w:val="24"/>
        </w:rPr>
        <w:lastRenderedPageBreak/>
        <w:t xml:space="preserve">terhadap Allah </w:t>
      </w:r>
      <w:r w:rsidRPr="00F0516B">
        <w:rPr>
          <w:rFonts w:asciiTheme="majorBidi" w:hAnsiTheme="majorBidi" w:cstheme="majorBidi"/>
          <w:i/>
          <w:iCs/>
          <w:sz w:val="24"/>
          <w:szCs w:val="24"/>
        </w:rPr>
        <w:t>SWT</w:t>
      </w:r>
      <w:r w:rsidRPr="00F0516B">
        <w:rPr>
          <w:rFonts w:asciiTheme="majorBidi" w:hAnsiTheme="majorBidi" w:cstheme="majorBidi"/>
          <w:sz w:val="24"/>
          <w:szCs w:val="24"/>
        </w:rPr>
        <w:t xml:space="preserve"> akan memberikan stabilitas emosi pada individu dan motivasi positif dalam setiap aktivitas bisnisnya.</w:t>
      </w:r>
    </w:p>
    <w:p w:rsidR="009A32EE" w:rsidRDefault="009A32EE" w:rsidP="009A32EE">
      <w:pPr>
        <w:pStyle w:val="ListParagraph"/>
        <w:widowControl/>
        <w:numPr>
          <w:ilvl w:val="0"/>
          <w:numId w:val="11"/>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i/>
          <w:iCs/>
          <w:sz w:val="24"/>
          <w:szCs w:val="24"/>
        </w:rPr>
        <w:t>Assurance</w:t>
      </w:r>
      <w:r w:rsidRPr="00F9301E">
        <w:rPr>
          <w:rFonts w:asciiTheme="majorBidi" w:hAnsiTheme="majorBidi" w:cstheme="majorBidi"/>
          <w:sz w:val="24"/>
          <w:szCs w:val="24"/>
        </w:rPr>
        <w:t xml:space="preserve"> (Jaminan)</w:t>
      </w:r>
    </w:p>
    <w:p w:rsidR="009A32EE" w:rsidRPr="00F0516B"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F0516B">
        <w:rPr>
          <w:rFonts w:asciiTheme="majorBidi" w:hAnsiTheme="majorBidi" w:cstheme="majorBidi"/>
          <w:i/>
          <w:iCs/>
          <w:sz w:val="24"/>
          <w:szCs w:val="24"/>
        </w:rPr>
        <w:t>Assurance</w:t>
      </w:r>
      <w:r w:rsidRPr="00F0516B">
        <w:rPr>
          <w:rFonts w:asciiTheme="majorBidi" w:hAnsiTheme="majorBidi" w:cstheme="majorBidi"/>
          <w:sz w:val="24"/>
          <w:szCs w:val="24"/>
        </w:rPr>
        <w:t xml:space="preserve"> (Jaminan) adalah hal yang berkaitan dengan pengetahuan yang luas seorang karyawan terhadap produk, kemahiran dalam menyampaikan jasa, sikap ramah/sopan, serta kemampuan mereka untuk menumbuhkan kepercayaan pelanggan.</w:t>
      </w:r>
    </w:p>
    <w:p w:rsidR="009A32EE" w:rsidRDefault="009A32EE" w:rsidP="009A32EE">
      <w:pPr>
        <w:pStyle w:val="ListParagraph"/>
        <w:widowControl/>
        <w:numPr>
          <w:ilvl w:val="0"/>
          <w:numId w:val="11"/>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i/>
          <w:iCs/>
          <w:sz w:val="24"/>
          <w:szCs w:val="24"/>
        </w:rPr>
        <w:t xml:space="preserve">Reliability </w:t>
      </w:r>
      <w:r w:rsidRPr="00F9301E">
        <w:rPr>
          <w:rFonts w:asciiTheme="majorBidi" w:hAnsiTheme="majorBidi" w:cstheme="majorBidi"/>
          <w:sz w:val="24"/>
          <w:szCs w:val="24"/>
        </w:rPr>
        <w:t>(Keandalan)</w:t>
      </w:r>
    </w:p>
    <w:p w:rsidR="009A32EE" w:rsidRPr="00F0516B"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F0516B">
        <w:rPr>
          <w:rFonts w:asciiTheme="majorBidi" w:hAnsiTheme="majorBidi" w:cstheme="majorBidi"/>
          <w:sz w:val="24"/>
          <w:szCs w:val="24"/>
        </w:rPr>
        <w:t xml:space="preserve">Andal dalam menyampaikan kinerja yang telah dijanjikan kepada pelanggan secara akurat, merupakan kemampuan yang memberikan nilai tambah bagi perusahaan. Artinya, pelanggan dapat melihat dan memberikan kesan positif secara spontan atas kinerja jasa yang diberikan oleh organisasi terjamin, tepat dan terasa memberikan kemudahan bagi pelanggan. Sebuah organisasi jasa syariah harus mampu menyediakan jasa yang telah dipubllikasikannya secara andal dan akurat. </w:t>
      </w:r>
    </w:p>
    <w:p w:rsidR="009A32EE" w:rsidRDefault="009A32EE" w:rsidP="009A32EE">
      <w:pPr>
        <w:pStyle w:val="ListParagraph"/>
        <w:widowControl/>
        <w:numPr>
          <w:ilvl w:val="0"/>
          <w:numId w:val="11"/>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i/>
          <w:iCs/>
          <w:sz w:val="24"/>
          <w:szCs w:val="24"/>
        </w:rPr>
        <w:t xml:space="preserve">Tangible </w:t>
      </w:r>
      <w:r w:rsidRPr="00F9301E">
        <w:rPr>
          <w:rFonts w:asciiTheme="majorBidi" w:hAnsiTheme="majorBidi" w:cstheme="majorBidi"/>
          <w:sz w:val="24"/>
          <w:szCs w:val="24"/>
        </w:rPr>
        <w:t>(Bukti Fisik)</w:t>
      </w:r>
    </w:p>
    <w:p w:rsidR="009A32EE" w:rsidRPr="00F0516B"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F0516B">
        <w:rPr>
          <w:rFonts w:asciiTheme="majorBidi" w:hAnsiTheme="majorBidi" w:cstheme="majorBidi"/>
          <w:sz w:val="24"/>
          <w:szCs w:val="24"/>
        </w:rPr>
        <w:t>Hal ini menyangkut fasilitas fisik organisasi yang tampak, peralatan yang digunakan, serta bahan komunikasi yang digunakan oleh organisasi jasa. Bukti fisik merupakan tampilan fisik yang akan menunjukan identitas organisasi sekaligus faktor pendorong munculnya persepsi awal pelanggan terhadap suatu organisasi jasa.</w:t>
      </w:r>
    </w:p>
    <w:p w:rsidR="009A32EE" w:rsidRPr="00F0516B" w:rsidRDefault="009A32EE" w:rsidP="009A32EE">
      <w:pPr>
        <w:pStyle w:val="ListParagraph"/>
        <w:widowControl/>
        <w:numPr>
          <w:ilvl w:val="0"/>
          <w:numId w:val="11"/>
        </w:numPr>
        <w:autoSpaceDE/>
        <w:autoSpaceDN/>
        <w:spacing w:before="240"/>
        <w:ind w:right="0"/>
        <w:contextualSpacing/>
        <w:rPr>
          <w:rFonts w:asciiTheme="majorBidi" w:hAnsiTheme="majorBidi" w:cstheme="majorBidi"/>
          <w:i/>
          <w:iCs/>
          <w:sz w:val="24"/>
          <w:szCs w:val="24"/>
        </w:rPr>
      </w:pPr>
      <w:r w:rsidRPr="00F9301E">
        <w:rPr>
          <w:rFonts w:asciiTheme="majorBidi" w:hAnsiTheme="majorBidi" w:cstheme="majorBidi"/>
          <w:i/>
          <w:iCs/>
          <w:sz w:val="24"/>
          <w:szCs w:val="24"/>
        </w:rPr>
        <w:t>Emphaty</w:t>
      </w:r>
      <w:r w:rsidRPr="00F9301E">
        <w:rPr>
          <w:rFonts w:asciiTheme="majorBidi" w:hAnsiTheme="majorBidi" w:cstheme="majorBidi"/>
          <w:sz w:val="24"/>
          <w:szCs w:val="24"/>
        </w:rPr>
        <w:t xml:space="preserve"> (Empati)</w:t>
      </w:r>
    </w:p>
    <w:p w:rsidR="009A32EE" w:rsidRPr="00F0516B" w:rsidRDefault="009A32EE" w:rsidP="009A32EE">
      <w:pPr>
        <w:pStyle w:val="ListParagraph"/>
        <w:widowControl/>
        <w:autoSpaceDE/>
        <w:autoSpaceDN/>
        <w:spacing w:before="240"/>
        <w:ind w:left="720" w:right="0" w:firstLine="0"/>
        <w:contextualSpacing/>
        <w:rPr>
          <w:rFonts w:asciiTheme="majorBidi" w:hAnsiTheme="majorBidi" w:cstheme="majorBidi"/>
          <w:i/>
          <w:iCs/>
          <w:sz w:val="24"/>
          <w:szCs w:val="24"/>
        </w:rPr>
      </w:pPr>
      <w:r w:rsidRPr="00F0516B">
        <w:rPr>
          <w:rFonts w:asciiTheme="majorBidi" w:hAnsiTheme="majorBidi" w:cstheme="majorBidi"/>
          <w:sz w:val="24"/>
          <w:szCs w:val="24"/>
        </w:rPr>
        <w:t>Bagian ini menyangkut keperdulian organisasi terhadap maksud dan kebutuhan pelanggan, komunikasi yang baik dengan pelanggan, dan perhatian khusus terhadap mereka. Sebuah organisasi jasa syariah harus senantiasa memberikan perhatian khusus terhadap masing-masing pelanggannya yang ditunjukan dengan sikap komunikatif yang diiringi kepahaman tentang kebutuhan pelanggan.</w:t>
      </w:r>
    </w:p>
    <w:p w:rsidR="009A32EE" w:rsidRDefault="009A32EE" w:rsidP="009A32EE">
      <w:pPr>
        <w:pStyle w:val="ListParagraph"/>
        <w:widowControl/>
        <w:numPr>
          <w:ilvl w:val="0"/>
          <w:numId w:val="11"/>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i/>
          <w:iCs/>
          <w:sz w:val="24"/>
          <w:szCs w:val="24"/>
        </w:rPr>
        <w:t>Responsiveness</w:t>
      </w:r>
      <w:r w:rsidRPr="00F9301E">
        <w:rPr>
          <w:rFonts w:asciiTheme="majorBidi" w:hAnsiTheme="majorBidi" w:cstheme="majorBidi"/>
          <w:sz w:val="24"/>
          <w:szCs w:val="24"/>
        </w:rPr>
        <w:t xml:space="preserve"> (Daya Tanggap)</w:t>
      </w:r>
    </w:p>
    <w:p w:rsidR="009A32EE" w:rsidRPr="00F0516B"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F0516B">
        <w:rPr>
          <w:rFonts w:asciiTheme="majorBidi" w:hAnsiTheme="majorBidi" w:cstheme="majorBidi"/>
          <w:sz w:val="24"/>
          <w:szCs w:val="24"/>
        </w:rPr>
        <w:t xml:space="preserve">Hal ini menyangkut kerelaan sumber daya organisasi untuk memberikan bantuan kepada pelanggan dan kemampuan untuk </w:t>
      </w:r>
      <w:r w:rsidRPr="00F0516B">
        <w:rPr>
          <w:rFonts w:asciiTheme="majorBidi" w:hAnsiTheme="majorBidi" w:cstheme="majorBidi"/>
          <w:sz w:val="24"/>
          <w:szCs w:val="24"/>
        </w:rPr>
        <w:lastRenderedPageBreak/>
        <w:t>memberikan pelayanan secara cepat (</w:t>
      </w:r>
      <w:r w:rsidRPr="00F0516B">
        <w:rPr>
          <w:rFonts w:asciiTheme="majorBidi" w:hAnsiTheme="majorBidi" w:cstheme="majorBidi"/>
          <w:i/>
          <w:iCs/>
          <w:sz w:val="24"/>
          <w:szCs w:val="24"/>
        </w:rPr>
        <w:t>responsif</w:t>
      </w:r>
      <w:r w:rsidRPr="00F0516B">
        <w:rPr>
          <w:rFonts w:asciiTheme="majorBidi" w:hAnsiTheme="majorBidi" w:cstheme="majorBidi"/>
          <w:sz w:val="24"/>
          <w:szCs w:val="24"/>
        </w:rPr>
        <w:t xml:space="preserve">) dan tepat. </w:t>
      </w:r>
    </w:p>
    <w:p w:rsidR="009A32EE" w:rsidRDefault="009A32EE" w:rsidP="009A32EE">
      <w:pPr>
        <w:spacing w:before="240"/>
        <w:ind w:left="284"/>
        <w:jc w:val="both"/>
        <w:rPr>
          <w:rFonts w:asciiTheme="majorBidi" w:hAnsiTheme="majorBidi" w:cstheme="majorBidi"/>
          <w:b/>
          <w:bCs/>
          <w:sz w:val="24"/>
          <w:szCs w:val="24"/>
        </w:rPr>
      </w:pPr>
      <w:r w:rsidRPr="00F9301E">
        <w:rPr>
          <w:rFonts w:asciiTheme="majorBidi" w:hAnsiTheme="majorBidi" w:cstheme="majorBidi"/>
          <w:b/>
          <w:bCs/>
          <w:sz w:val="24"/>
          <w:szCs w:val="24"/>
        </w:rPr>
        <w:t>Kepuasan Pelanggan</w:t>
      </w:r>
    </w:p>
    <w:p w:rsidR="009A32EE" w:rsidRDefault="009A32EE" w:rsidP="009A32EE">
      <w:pPr>
        <w:ind w:left="284" w:firstLine="720"/>
        <w:jc w:val="both"/>
        <w:rPr>
          <w:rFonts w:asciiTheme="majorBidi" w:hAnsiTheme="majorBidi" w:cstheme="majorBidi"/>
          <w:sz w:val="24"/>
          <w:szCs w:val="24"/>
        </w:rPr>
      </w:pPr>
      <w:r w:rsidRPr="00F9301E">
        <w:rPr>
          <w:rFonts w:asciiTheme="majorBidi" w:hAnsiTheme="majorBidi" w:cstheme="majorBidi"/>
          <w:sz w:val="24"/>
          <w:szCs w:val="24"/>
        </w:rPr>
        <w:t xml:space="preserve">Menurut Kotler (2005 : 70), kepuasan adalah perasaan senang atau kecewa seseorang yang muncul setelah membandingkan antara kinerja (hasil) produk yang dipikirkan terhadap kinerja (atau hasil) yang diharapkan. </w:t>
      </w:r>
    </w:p>
    <w:p w:rsidR="009A32EE" w:rsidRPr="00F0516B" w:rsidRDefault="009A32EE" w:rsidP="009A32EE">
      <w:pPr>
        <w:spacing w:after="240"/>
        <w:ind w:left="284" w:firstLine="720"/>
        <w:jc w:val="both"/>
        <w:rPr>
          <w:rFonts w:asciiTheme="majorBidi" w:hAnsiTheme="majorBidi" w:cstheme="majorBidi"/>
          <w:b/>
          <w:bCs/>
          <w:sz w:val="24"/>
          <w:szCs w:val="24"/>
        </w:rPr>
      </w:pPr>
      <w:r w:rsidRPr="00F9301E">
        <w:rPr>
          <w:rFonts w:asciiTheme="majorBidi" w:hAnsiTheme="majorBidi" w:cstheme="majorBidi"/>
          <w:sz w:val="24"/>
          <w:szCs w:val="24"/>
        </w:rPr>
        <w:t xml:space="preserve">Kepuasan pelanggan dalam pandangan Islam adalah tingkat perbandingan antara harapan terhadap suatu produk baik barang maupun jasa, yang seharusnya sesuai syariat dengan kenyataan yang diterima (Zainal, </w:t>
      </w:r>
      <w:r w:rsidRPr="00F9301E">
        <w:rPr>
          <w:rFonts w:asciiTheme="majorBidi" w:hAnsiTheme="majorBidi" w:cstheme="majorBidi"/>
          <w:i/>
          <w:iCs/>
          <w:sz w:val="24"/>
          <w:szCs w:val="24"/>
        </w:rPr>
        <w:t>et al</w:t>
      </w:r>
      <w:r w:rsidRPr="00F9301E">
        <w:rPr>
          <w:rFonts w:asciiTheme="majorBidi" w:hAnsiTheme="majorBidi" w:cstheme="majorBidi"/>
          <w:sz w:val="24"/>
          <w:szCs w:val="24"/>
        </w:rPr>
        <w:t>., 2017 : 173).</w:t>
      </w:r>
      <w:r>
        <w:rPr>
          <w:rFonts w:asciiTheme="majorBidi" w:hAnsiTheme="majorBidi" w:cstheme="majorBidi"/>
          <w:b/>
          <w:bCs/>
          <w:sz w:val="24"/>
          <w:szCs w:val="24"/>
        </w:rPr>
        <w:t xml:space="preserve"> </w:t>
      </w:r>
      <w:r w:rsidRPr="00DD7E96">
        <w:rPr>
          <w:rFonts w:asciiTheme="majorBidi" w:hAnsiTheme="majorBidi" w:cstheme="majorBidi"/>
          <w:sz w:val="24"/>
          <w:szCs w:val="24"/>
        </w:rPr>
        <w:t>M</w:t>
      </w:r>
      <w:r w:rsidRPr="00F0516B">
        <w:rPr>
          <w:rFonts w:asciiTheme="majorBidi" w:hAnsiTheme="majorBidi" w:cstheme="majorBidi"/>
          <w:sz w:val="24"/>
          <w:szCs w:val="24"/>
        </w:rPr>
        <w:t>enurut Al Arif (2010 : 199-200), terdapat tiga jenis kepuasan yaitu:</w:t>
      </w:r>
    </w:p>
    <w:p w:rsidR="009A32EE" w:rsidRPr="00F9301E" w:rsidRDefault="009A32EE" w:rsidP="009A32EE">
      <w:pPr>
        <w:pStyle w:val="ListParagraph"/>
        <w:widowControl/>
        <w:numPr>
          <w:ilvl w:val="0"/>
          <w:numId w:val="5"/>
        </w:numPr>
        <w:autoSpaceDE/>
        <w:autoSpaceDN/>
        <w:spacing w:before="240" w:after="240"/>
        <w:ind w:left="709" w:right="0"/>
        <w:contextualSpacing/>
        <w:rPr>
          <w:rFonts w:asciiTheme="majorBidi" w:hAnsiTheme="majorBidi" w:cstheme="majorBidi"/>
          <w:sz w:val="24"/>
          <w:szCs w:val="24"/>
        </w:rPr>
      </w:pPr>
      <w:r w:rsidRPr="00F9301E">
        <w:rPr>
          <w:rFonts w:asciiTheme="majorBidi" w:hAnsiTheme="majorBidi" w:cstheme="majorBidi"/>
          <w:sz w:val="24"/>
          <w:szCs w:val="24"/>
        </w:rPr>
        <w:t>Puas dengan produk/jasa yaitu karena kualitasnya tinggi serta jangkauan yang luas.</w:t>
      </w:r>
    </w:p>
    <w:p w:rsidR="009A32EE" w:rsidRPr="00DD7E96" w:rsidRDefault="009A32EE" w:rsidP="009A32EE">
      <w:pPr>
        <w:pStyle w:val="ListParagraph"/>
        <w:widowControl/>
        <w:numPr>
          <w:ilvl w:val="0"/>
          <w:numId w:val="5"/>
        </w:numPr>
        <w:autoSpaceDE/>
        <w:autoSpaceDN/>
        <w:spacing w:before="240"/>
        <w:ind w:left="709" w:right="0"/>
        <w:contextualSpacing/>
        <w:rPr>
          <w:rFonts w:asciiTheme="majorBidi" w:hAnsiTheme="majorBidi" w:cstheme="majorBidi"/>
          <w:sz w:val="24"/>
          <w:szCs w:val="24"/>
        </w:rPr>
      </w:pPr>
      <w:r w:rsidRPr="00F9301E">
        <w:rPr>
          <w:rFonts w:asciiTheme="majorBidi" w:hAnsiTheme="majorBidi" w:cstheme="majorBidi"/>
          <w:sz w:val="24"/>
          <w:szCs w:val="24"/>
        </w:rPr>
        <w:t>Puas dengan cara menjualnya:</w:t>
      </w:r>
      <w:r>
        <w:rPr>
          <w:rFonts w:asciiTheme="majorBidi" w:hAnsiTheme="majorBidi" w:cstheme="majorBidi"/>
          <w:sz w:val="24"/>
          <w:szCs w:val="24"/>
        </w:rPr>
        <w:t xml:space="preserve"> </w:t>
      </w:r>
      <w:r w:rsidRPr="00DD7E96">
        <w:rPr>
          <w:rFonts w:asciiTheme="majorBidi" w:hAnsiTheme="majorBidi" w:cstheme="majorBidi"/>
          <w:sz w:val="24"/>
          <w:szCs w:val="24"/>
        </w:rPr>
        <w:t>Ramah, sopan dan akrab</w:t>
      </w:r>
    </w:p>
    <w:p w:rsidR="009A32EE" w:rsidRPr="00F9301E" w:rsidRDefault="009A32EE" w:rsidP="009A32EE">
      <w:pPr>
        <w:pStyle w:val="ListParagraph"/>
        <w:widowControl/>
        <w:numPr>
          <w:ilvl w:val="0"/>
          <w:numId w:val="6"/>
        </w:numPr>
        <w:autoSpaceDE/>
        <w:autoSpaceDN/>
        <w:spacing w:before="240"/>
        <w:ind w:left="1134" w:right="0"/>
        <w:contextualSpacing/>
        <w:rPr>
          <w:rFonts w:asciiTheme="majorBidi" w:hAnsiTheme="majorBidi" w:cstheme="majorBidi"/>
          <w:sz w:val="24"/>
          <w:szCs w:val="24"/>
        </w:rPr>
      </w:pPr>
      <w:r w:rsidRPr="00F9301E">
        <w:rPr>
          <w:rFonts w:asciiTheme="majorBidi" w:hAnsiTheme="majorBidi" w:cstheme="majorBidi"/>
          <w:sz w:val="24"/>
          <w:szCs w:val="24"/>
        </w:rPr>
        <w:t>Murah senyum</w:t>
      </w:r>
    </w:p>
    <w:p w:rsidR="009A32EE" w:rsidRPr="00F9301E" w:rsidRDefault="009A32EE" w:rsidP="009A32EE">
      <w:pPr>
        <w:pStyle w:val="ListParagraph"/>
        <w:widowControl/>
        <w:numPr>
          <w:ilvl w:val="0"/>
          <w:numId w:val="6"/>
        </w:numPr>
        <w:autoSpaceDE/>
        <w:autoSpaceDN/>
        <w:spacing w:before="240"/>
        <w:ind w:left="1134" w:right="0"/>
        <w:contextualSpacing/>
        <w:rPr>
          <w:rFonts w:asciiTheme="majorBidi" w:hAnsiTheme="majorBidi" w:cstheme="majorBidi"/>
          <w:sz w:val="24"/>
          <w:szCs w:val="24"/>
        </w:rPr>
      </w:pPr>
      <w:r w:rsidRPr="00F9301E">
        <w:rPr>
          <w:rFonts w:asciiTheme="majorBidi" w:hAnsiTheme="majorBidi" w:cstheme="majorBidi"/>
          <w:sz w:val="24"/>
          <w:szCs w:val="24"/>
        </w:rPr>
        <w:t>Menyenangkan</w:t>
      </w:r>
    </w:p>
    <w:p w:rsidR="009A32EE" w:rsidRPr="00F9301E" w:rsidRDefault="009A32EE" w:rsidP="009A32EE">
      <w:pPr>
        <w:pStyle w:val="ListParagraph"/>
        <w:widowControl/>
        <w:numPr>
          <w:ilvl w:val="0"/>
          <w:numId w:val="6"/>
        </w:numPr>
        <w:autoSpaceDE/>
        <w:autoSpaceDN/>
        <w:spacing w:before="240"/>
        <w:ind w:left="1134" w:right="0"/>
        <w:contextualSpacing/>
        <w:rPr>
          <w:rFonts w:asciiTheme="majorBidi" w:hAnsiTheme="majorBidi" w:cstheme="majorBidi"/>
          <w:sz w:val="24"/>
          <w:szCs w:val="24"/>
        </w:rPr>
      </w:pPr>
      <w:r w:rsidRPr="00F9301E">
        <w:rPr>
          <w:rFonts w:asciiTheme="majorBidi" w:hAnsiTheme="majorBidi" w:cstheme="majorBidi"/>
          <w:sz w:val="24"/>
          <w:szCs w:val="24"/>
        </w:rPr>
        <w:t>Tanggap, cepat dan cermat</w:t>
      </w:r>
    </w:p>
    <w:p w:rsidR="009A32EE" w:rsidRPr="00F9301E" w:rsidRDefault="009A32EE" w:rsidP="009A32EE">
      <w:pPr>
        <w:pStyle w:val="ListParagraph"/>
        <w:widowControl/>
        <w:numPr>
          <w:ilvl w:val="0"/>
          <w:numId w:val="5"/>
        </w:numPr>
        <w:autoSpaceDE/>
        <w:autoSpaceDN/>
        <w:spacing w:before="240"/>
        <w:ind w:left="709" w:right="0"/>
        <w:contextualSpacing/>
        <w:rPr>
          <w:rFonts w:asciiTheme="majorBidi" w:hAnsiTheme="majorBidi" w:cstheme="majorBidi"/>
          <w:sz w:val="24"/>
          <w:szCs w:val="24"/>
        </w:rPr>
      </w:pPr>
      <w:r w:rsidRPr="00F9301E">
        <w:rPr>
          <w:rFonts w:asciiTheme="majorBidi" w:hAnsiTheme="majorBidi" w:cstheme="majorBidi"/>
          <w:sz w:val="24"/>
          <w:szCs w:val="24"/>
        </w:rPr>
        <w:t>Puas dengan harganya:</w:t>
      </w:r>
    </w:p>
    <w:p w:rsidR="009A32EE" w:rsidRPr="00F9301E" w:rsidRDefault="009A32EE" w:rsidP="009A32EE">
      <w:pPr>
        <w:pStyle w:val="ListParagraph"/>
        <w:widowControl/>
        <w:numPr>
          <w:ilvl w:val="0"/>
          <w:numId w:val="7"/>
        </w:numPr>
        <w:autoSpaceDE/>
        <w:autoSpaceDN/>
        <w:spacing w:before="240"/>
        <w:ind w:left="1134" w:right="0"/>
        <w:contextualSpacing/>
        <w:rPr>
          <w:rFonts w:asciiTheme="majorBidi" w:hAnsiTheme="majorBidi" w:cstheme="majorBidi"/>
          <w:sz w:val="24"/>
          <w:szCs w:val="24"/>
        </w:rPr>
      </w:pPr>
      <w:r w:rsidRPr="00F9301E">
        <w:rPr>
          <w:rFonts w:asciiTheme="majorBidi" w:hAnsiTheme="majorBidi" w:cstheme="majorBidi"/>
          <w:sz w:val="24"/>
          <w:szCs w:val="24"/>
        </w:rPr>
        <w:t>Murah atau mahal sesuai dengan harapan</w:t>
      </w:r>
    </w:p>
    <w:p w:rsidR="009A32EE" w:rsidRPr="00F9301E" w:rsidRDefault="009A32EE" w:rsidP="009A32EE">
      <w:pPr>
        <w:pStyle w:val="ListParagraph"/>
        <w:widowControl/>
        <w:numPr>
          <w:ilvl w:val="0"/>
          <w:numId w:val="7"/>
        </w:numPr>
        <w:autoSpaceDE/>
        <w:autoSpaceDN/>
        <w:spacing w:before="240"/>
        <w:ind w:left="1134" w:right="0"/>
        <w:contextualSpacing/>
        <w:rPr>
          <w:rFonts w:asciiTheme="majorBidi" w:hAnsiTheme="majorBidi" w:cstheme="majorBidi"/>
          <w:sz w:val="24"/>
          <w:szCs w:val="24"/>
        </w:rPr>
      </w:pPr>
      <w:r w:rsidRPr="00F9301E">
        <w:rPr>
          <w:rFonts w:asciiTheme="majorBidi" w:hAnsiTheme="majorBidi" w:cstheme="majorBidi"/>
          <w:sz w:val="24"/>
          <w:szCs w:val="24"/>
        </w:rPr>
        <w:t>Bersaing</w:t>
      </w:r>
    </w:p>
    <w:p w:rsidR="009A32EE" w:rsidRPr="00F9301E" w:rsidRDefault="009A32EE" w:rsidP="009A32EE">
      <w:pPr>
        <w:spacing w:before="240"/>
        <w:ind w:left="357" w:firstLine="720"/>
        <w:jc w:val="both"/>
        <w:rPr>
          <w:rFonts w:asciiTheme="majorBidi" w:hAnsiTheme="majorBidi" w:cstheme="majorBidi"/>
          <w:sz w:val="24"/>
          <w:szCs w:val="24"/>
        </w:rPr>
      </w:pPr>
      <w:r w:rsidRPr="00F9301E">
        <w:rPr>
          <w:rFonts w:asciiTheme="majorBidi" w:hAnsiTheme="majorBidi" w:cstheme="majorBidi"/>
          <w:sz w:val="24"/>
          <w:szCs w:val="24"/>
        </w:rPr>
        <w:t>Men</w:t>
      </w:r>
      <w:r>
        <w:rPr>
          <w:rFonts w:asciiTheme="majorBidi" w:hAnsiTheme="majorBidi" w:cstheme="majorBidi"/>
          <w:sz w:val="24"/>
          <w:szCs w:val="24"/>
        </w:rPr>
        <w:t>urut Tjiptono dan Diana (2015:</w:t>
      </w:r>
      <w:r w:rsidRPr="00F9301E">
        <w:rPr>
          <w:rFonts w:asciiTheme="majorBidi" w:hAnsiTheme="majorBidi" w:cstheme="majorBidi"/>
          <w:sz w:val="24"/>
          <w:szCs w:val="24"/>
        </w:rPr>
        <w:t>53-54), terdapat beberapa konsep pengukuran kepuasan pelanggan, meskipun hingga saat ini belum ada kesepakatan universal mengenai ukuran tunggal ‘terbaik’ mengenai kepuasan pelanggan. Walaupun begitu, ditengah beragamnya cara mengukur kepuasan pelanggan, terdapat kesamaan paling tidak dalam 6 (enam) konsep inti mengenai obyek pengukuran, yaitu:</w:t>
      </w:r>
    </w:p>
    <w:p w:rsidR="009A32EE" w:rsidRDefault="009A32EE" w:rsidP="009A32EE">
      <w:pPr>
        <w:pStyle w:val="ListParagraph"/>
        <w:widowControl/>
        <w:numPr>
          <w:ilvl w:val="0"/>
          <w:numId w:val="12"/>
        </w:numPr>
        <w:autoSpaceDE/>
        <w:autoSpaceDN/>
        <w:ind w:right="0"/>
        <w:contextualSpacing/>
        <w:rPr>
          <w:rFonts w:asciiTheme="majorBidi" w:hAnsiTheme="majorBidi" w:cstheme="majorBidi"/>
          <w:sz w:val="24"/>
          <w:szCs w:val="24"/>
        </w:rPr>
      </w:pPr>
      <w:r w:rsidRPr="00F9301E">
        <w:rPr>
          <w:rFonts w:asciiTheme="majorBidi" w:hAnsiTheme="majorBidi" w:cstheme="majorBidi"/>
          <w:sz w:val="24"/>
          <w:szCs w:val="24"/>
        </w:rPr>
        <w:t>Kepuasan pelanggan keseluruhan (</w:t>
      </w:r>
      <w:r w:rsidRPr="00F9301E">
        <w:rPr>
          <w:rFonts w:asciiTheme="majorBidi" w:hAnsiTheme="majorBidi" w:cstheme="majorBidi"/>
          <w:i/>
          <w:iCs/>
          <w:sz w:val="24"/>
          <w:szCs w:val="24"/>
        </w:rPr>
        <w:t>overall customer satisfaction</w:t>
      </w:r>
      <w:r w:rsidRPr="00F9301E">
        <w:rPr>
          <w:rFonts w:asciiTheme="majorBidi" w:hAnsiTheme="majorBidi" w:cstheme="majorBidi"/>
          <w:sz w:val="24"/>
          <w:szCs w:val="24"/>
        </w:rPr>
        <w:t>)</w:t>
      </w:r>
    </w:p>
    <w:p w:rsidR="009A32EE" w:rsidRPr="0068532E" w:rsidRDefault="009A32EE" w:rsidP="009A32EE">
      <w:pPr>
        <w:pStyle w:val="ListParagraph"/>
        <w:widowControl/>
        <w:autoSpaceDE/>
        <w:autoSpaceDN/>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 xml:space="preserve">Biasanya, ada dua bagian dalam proses pengukurannya. </w:t>
      </w:r>
      <w:r w:rsidRPr="0068532E">
        <w:rPr>
          <w:rFonts w:asciiTheme="majorBidi" w:hAnsiTheme="majorBidi" w:cstheme="majorBidi"/>
          <w:i/>
          <w:iCs/>
          <w:sz w:val="24"/>
          <w:szCs w:val="24"/>
        </w:rPr>
        <w:t>Pertama</w:t>
      </w:r>
      <w:r w:rsidRPr="0068532E">
        <w:rPr>
          <w:rFonts w:asciiTheme="majorBidi" w:hAnsiTheme="majorBidi" w:cstheme="majorBidi"/>
          <w:sz w:val="24"/>
          <w:szCs w:val="24"/>
        </w:rPr>
        <w:t xml:space="preserve">, mengukur tingkat kepuasan pelanggan terhadap produk dan/ atau jasa perusahaan bersangkutan. </w:t>
      </w:r>
      <w:r w:rsidRPr="0068532E">
        <w:rPr>
          <w:rFonts w:asciiTheme="majorBidi" w:hAnsiTheme="majorBidi" w:cstheme="majorBidi"/>
          <w:i/>
          <w:iCs/>
          <w:sz w:val="24"/>
          <w:szCs w:val="24"/>
        </w:rPr>
        <w:t>Kedua</w:t>
      </w:r>
      <w:r w:rsidRPr="0068532E">
        <w:rPr>
          <w:rFonts w:asciiTheme="majorBidi" w:hAnsiTheme="majorBidi" w:cstheme="majorBidi"/>
          <w:sz w:val="24"/>
          <w:szCs w:val="24"/>
        </w:rPr>
        <w:t>, menilai dan membandingkannya dengan tingkat kepuasan pelanggan keseluruhan terhadap produk dan/ atau jasa para pesaing.</w:t>
      </w:r>
    </w:p>
    <w:p w:rsidR="009A32EE" w:rsidRDefault="009A32EE" w:rsidP="009A32EE">
      <w:pPr>
        <w:pStyle w:val="ListParagraph"/>
        <w:widowControl/>
        <w:numPr>
          <w:ilvl w:val="0"/>
          <w:numId w:val="12"/>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sz w:val="24"/>
          <w:szCs w:val="24"/>
        </w:rPr>
        <w:lastRenderedPageBreak/>
        <w:t>Dimensi kepuasan pelanggan</w:t>
      </w:r>
    </w:p>
    <w:p w:rsidR="009A32EE" w:rsidRPr="0068532E"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 xml:space="preserve">Umumnya proses semacam ini terdiri atas empat langkah. </w:t>
      </w:r>
      <w:r w:rsidRPr="0068532E">
        <w:rPr>
          <w:rFonts w:asciiTheme="majorBidi" w:hAnsiTheme="majorBidi" w:cstheme="majorBidi"/>
          <w:i/>
          <w:iCs/>
          <w:sz w:val="24"/>
          <w:szCs w:val="24"/>
        </w:rPr>
        <w:t>Pertama</w:t>
      </w:r>
      <w:r w:rsidRPr="0068532E">
        <w:rPr>
          <w:rFonts w:asciiTheme="majorBidi" w:hAnsiTheme="majorBidi" w:cstheme="majorBidi"/>
          <w:sz w:val="24"/>
          <w:szCs w:val="24"/>
        </w:rPr>
        <w:t xml:space="preserve">, mengidentifikasi dimensi-dimensi kunci (disebut pula ‘determinan’) kepuasan pelanggan. </w:t>
      </w:r>
      <w:r w:rsidRPr="0068532E">
        <w:rPr>
          <w:rFonts w:asciiTheme="majorBidi" w:hAnsiTheme="majorBidi" w:cstheme="majorBidi"/>
          <w:i/>
          <w:iCs/>
          <w:sz w:val="24"/>
          <w:szCs w:val="24"/>
        </w:rPr>
        <w:t>Kedua</w:t>
      </w:r>
      <w:r w:rsidRPr="0068532E">
        <w:rPr>
          <w:rFonts w:asciiTheme="majorBidi" w:hAnsiTheme="majorBidi" w:cstheme="majorBidi"/>
          <w:sz w:val="24"/>
          <w:szCs w:val="24"/>
        </w:rPr>
        <w:t xml:space="preserve">, meminta pelanggan menilai produk dan/ atau jasa perusahaan berdasarkan item-item spesifik, seperti harga, kecepatan layanan, fasilitas layanan, atau keramahan staf layanan pelanggan. </w:t>
      </w:r>
      <w:r w:rsidRPr="0068532E">
        <w:rPr>
          <w:rFonts w:asciiTheme="majorBidi" w:hAnsiTheme="majorBidi" w:cstheme="majorBidi"/>
          <w:i/>
          <w:iCs/>
          <w:sz w:val="24"/>
          <w:szCs w:val="24"/>
        </w:rPr>
        <w:t>Ketiga</w:t>
      </w:r>
      <w:r w:rsidRPr="0068532E">
        <w:rPr>
          <w:rFonts w:asciiTheme="majorBidi" w:hAnsiTheme="majorBidi" w:cstheme="majorBidi"/>
          <w:sz w:val="24"/>
          <w:szCs w:val="24"/>
        </w:rPr>
        <w:t xml:space="preserve">, meminta pelanggan menilai produk dan/ atau  jasa pesaing berdasarkan item-item spesifik yang sama. Dan </w:t>
      </w:r>
      <w:r w:rsidRPr="0068532E">
        <w:rPr>
          <w:rFonts w:asciiTheme="majorBidi" w:hAnsiTheme="majorBidi" w:cstheme="majorBidi"/>
          <w:i/>
          <w:iCs/>
          <w:sz w:val="24"/>
          <w:szCs w:val="24"/>
        </w:rPr>
        <w:t>keempat</w:t>
      </w:r>
      <w:r w:rsidRPr="0068532E">
        <w:rPr>
          <w:rFonts w:asciiTheme="majorBidi" w:hAnsiTheme="majorBidi" w:cstheme="majorBidi"/>
          <w:sz w:val="24"/>
          <w:szCs w:val="24"/>
        </w:rPr>
        <w:t>, meminta para pelanggan untuk menentukan dimensi-dimensi yang menurut mereka paling penting dalam menilai kepuasan pelanggan keseluruhan.</w:t>
      </w:r>
    </w:p>
    <w:p w:rsidR="009A32EE" w:rsidRDefault="009A32EE" w:rsidP="009A32EE">
      <w:pPr>
        <w:pStyle w:val="ListParagraph"/>
        <w:widowControl/>
        <w:numPr>
          <w:ilvl w:val="0"/>
          <w:numId w:val="12"/>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sz w:val="24"/>
          <w:szCs w:val="24"/>
        </w:rPr>
        <w:t>Konfirmasi ekspektasi (</w:t>
      </w:r>
      <w:r w:rsidRPr="00F9301E">
        <w:rPr>
          <w:rFonts w:asciiTheme="majorBidi" w:hAnsiTheme="majorBidi" w:cstheme="majorBidi"/>
          <w:i/>
          <w:iCs/>
          <w:sz w:val="24"/>
          <w:szCs w:val="24"/>
        </w:rPr>
        <w:t>confirmation of expectations</w:t>
      </w:r>
      <w:r w:rsidRPr="00F9301E">
        <w:rPr>
          <w:rFonts w:asciiTheme="majorBidi" w:hAnsiTheme="majorBidi" w:cstheme="majorBidi"/>
          <w:sz w:val="24"/>
          <w:szCs w:val="24"/>
        </w:rPr>
        <w:t>)</w:t>
      </w:r>
    </w:p>
    <w:p w:rsidR="009A32EE" w:rsidRPr="0068532E"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Dalam konsep ini, kepuasan tidak diukur langsung, namun disimpulkan berdasarkan konfirmasi atau diskonfirmasi antara ekspektasi pelanggan dengan kinerja aktual produk perusahaan pada sejumlah atribut atau dimensi penting.</w:t>
      </w:r>
    </w:p>
    <w:p w:rsidR="009A32EE" w:rsidRDefault="009A32EE" w:rsidP="009A32EE">
      <w:pPr>
        <w:pStyle w:val="ListParagraph"/>
        <w:widowControl/>
        <w:numPr>
          <w:ilvl w:val="0"/>
          <w:numId w:val="12"/>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sz w:val="24"/>
          <w:szCs w:val="24"/>
        </w:rPr>
        <w:t>Niat beli ulang (</w:t>
      </w:r>
      <w:r w:rsidRPr="00F9301E">
        <w:rPr>
          <w:rFonts w:asciiTheme="majorBidi" w:hAnsiTheme="majorBidi" w:cstheme="majorBidi"/>
          <w:i/>
          <w:iCs/>
          <w:sz w:val="24"/>
          <w:szCs w:val="24"/>
        </w:rPr>
        <w:t>repurchase intent</w:t>
      </w:r>
      <w:r w:rsidRPr="00F9301E">
        <w:rPr>
          <w:rFonts w:asciiTheme="majorBidi" w:hAnsiTheme="majorBidi" w:cstheme="majorBidi"/>
          <w:sz w:val="24"/>
          <w:szCs w:val="24"/>
        </w:rPr>
        <w:t>)</w:t>
      </w:r>
    </w:p>
    <w:p w:rsidR="009A32EE" w:rsidRPr="0068532E"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Kepuasan pelanggan diukur secaar behavioral dengan jalan menanyakan apakah pelanggan akan membeli produk yang sama lagi atau akan menggunakan jasa perusahaan lagi.</w:t>
      </w:r>
    </w:p>
    <w:p w:rsidR="009A32EE" w:rsidRDefault="009A32EE" w:rsidP="009A32EE">
      <w:pPr>
        <w:pStyle w:val="ListParagraph"/>
        <w:widowControl/>
        <w:numPr>
          <w:ilvl w:val="0"/>
          <w:numId w:val="12"/>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sz w:val="24"/>
          <w:szCs w:val="24"/>
        </w:rPr>
        <w:t>Kesediaan untuk merekomendasi (</w:t>
      </w:r>
      <w:r w:rsidRPr="00F9301E">
        <w:rPr>
          <w:rFonts w:asciiTheme="majorBidi" w:hAnsiTheme="majorBidi" w:cstheme="majorBidi"/>
          <w:i/>
          <w:iCs/>
          <w:sz w:val="24"/>
          <w:szCs w:val="24"/>
        </w:rPr>
        <w:t>willingness to recommed</w:t>
      </w:r>
      <w:r w:rsidRPr="00F9301E">
        <w:rPr>
          <w:rFonts w:asciiTheme="majorBidi" w:hAnsiTheme="majorBidi" w:cstheme="majorBidi"/>
          <w:sz w:val="24"/>
          <w:szCs w:val="24"/>
        </w:rPr>
        <w:t>)</w:t>
      </w:r>
    </w:p>
    <w:p w:rsidR="009A32EE" w:rsidRPr="0068532E"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Kesediaan pelanggan untuk merekomendasikan produk kepada teman dan keluarganya menjadi ukuran penting untuk dianalisis dan ditindaklanjuti.</w:t>
      </w:r>
    </w:p>
    <w:p w:rsidR="009A32EE" w:rsidRDefault="009A32EE" w:rsidP="009A32EE">
      <w:pPr>
        <w:pStyle w:val="ListParagraph"/>
        <w:widowControl/>
        <w:numPr>
          <w:ilvl w:val="0"/>
          <w:numId w:val="12"/>
        </w:numPr>
        <w:autoSpaceDE/>
        <w:autoSpaceDN/>
        <w:spacing w:before="240"/>
        <w:ind w:right="0"/>
        <w:contextualSpacing/>
        <w:rPr>
          <w:rFonts w:asciiTheme="majorBidi" w:hAnsiTheme="majorBidi" w:cstheme="majorBidi"/>
          <w:sz w:val="24"/>
          <w:szCs w:val="24"/>
        </w:rPr>
      </w:pPr>
      <w:r w:rsidRPr="00F9301E">
        <w:rPr>
          <w:rFonts w:asciiTheme="majorBidi" w:hAnsiTheme="majorBidi" w:cstheme="majorBidi"/>
          <w:sz w:val="24"/>
          <w:szCs w:val="24"/>
        </w:rPr>
        <w:t>Ketidakpuasan pelanggan (</w:t>
      </w:r>
      <w:r w:rsidRPr="00F9301E">
        <w:rPr>
          <w:rFonts w:asciiTheme="majorBidi" w:hAnsiTheme="majorBidi" w:cstheme="majorBidi"/>
          <w:i/>
          <w:iCs/>
          <w:sz w:val="24"/>
          <w:szCs w:val="24"/>
        </w:rPr>
        <w:t>customer dissatisfaction</w:t>
      </w:r>
      <w:r w:rsidRPr="00F9301E">
        <w:rPr>
          <w:rFonts w:asciiTheme="majorBidi" w:hAnsiTheme="majorBidi" w:cstheme="majorBidi"/>
          <w:sz w:val="24"/>
          <w:szCs w:val="24"/>
        </w:rPr>
        <w:t>)</w:t>
      </w:r>
    </w:p>
    <w:p w:rsidR="009A32EE" w:rsidRDefault="009A32EE" w:rsidP="009A32EE">
      <w:pPr>
        <w:pStyle w:val="ListParagraph"/>
        <w:widowControl/>
        <w:autoSpaceDE/>
        <w:autoSpaceDN/>
        <w:spacing w:before="240"/>
        <w:ind w:left="720" w:right="0" w:firstLine="0"/>
        <w:contextualSpacing/>
        <w:rPr>
          <w:rFonts w:asciiTheme="majorBidi" w:hAnsiTheme="majorBidi" w:cstheme="majorBidi"/>
          <w:sz w:val="24"/>
          <w:szCs w:val="24"/>
        </w:rPr>
      </w:pPr>
      <w:r w:rsidRPr="0068532E">
        <w:rPr>
          <w:rFonts w:asciiTheme="majorBidi" w:hAnsiTheme="majorBidi" w:cstheme="majorBidi"/>
          <w:sz w:val="24"/>
          <w:szCs w:val="24"/>
        </w:rPr>
        <w:t xml:space="preserve">Sebagian pakar kepuasan pelanggan berargumen bahwa pemahaman dan pengukuran kepuasan pelanggan selama ini cukup banyak yang dilandasi perspektif ketidakpuasan pelanggan. Beberapa macam aspek yang sering ditelaah guna mengetahui ketidakpuasan pelanggan, diantaranya: (1) komplain; (2) retur atau pengembalian produk; (3) biaya garansi; (4) </w:t>
      </w:r>
      <w:r w:rsidRPr="0068532E">
        <w:rPr>
          <w:rFonts w:asciiTheme="majorBidi" w:hAnsiTheme="majorBidi" w:cstheme="majorBidi"/>
          <w:i/>
          <w:iCs/>
          <w:sz w:val="24"/>
          <w:szCs w:val="24"/>
        </w:rPr>
        <w:t>product recall</w:t>
      </w:r>
      <w:r w:rsidRPr="0068532E">
        <w:rPr>
          <w:rFonts w:asciiTheme="majorBidi" w:hAnsiTheme="majorBidi" w:cstheme="majorBidi"/>
          <w:sz w:val="24"/>
          <w:szCs w:val="24"/>
        </w:rPr>
        <w:t xml:space="preserve"> (penarikan kembali produk dari pasar); (5) gethok tular </w:t>
      </w:r>
      <w:r w:rsidRPr="0068532E">
        <w:rPr>
          <w:rFonts w:asciiTheme="majorBidi" w:hAnsiTheme="majorBidi" w:cstheme="majorBidi"/>
          <w:sz w:val="24"/>
          <w:szCs w:val="24"/>
        </w:rPr>
        <w:lastRenderedPageBreak/>
        <w:t xml:space="preserve">negatif; dan (6) </w:t>
      </w:r>
      <w:r w:rsidRPr="0068532E">
        <w:rPr>
          <w:rFonts w:asciiTheme="majorBidi" w:hAnsiTheme="majorBidi" w:cstheme="majorBidi"/>
          <w:i/>
          <w:iCs/>
          <w:sz w:val="24"/>
          <w:szCs w:val="24"/>
        </w:rPr>
        <w:t>cutomer defection</w:t>
      </w:r>
      <w:r w:rsidRPr="0068532E">
        <w:rPr>
          <w:rFonts w:asciiTheme="majorBidi" w:hAnsiTheme="majorBidi" w:cstheme="majorBidi"/>
          <w:sz w:val="24"/>
          <w:szCs w:val="24"/>
        </w:rPr>
        <w:t xml:space="preserve"> (konsumen yang beralih ke pesaing).</w:t>
      </w:r>
    </w:p>
    <w:p w:rsidR="0081345E" w:rsidRPr="0068532E" w:rsidRDefault="0081345E" w:rsidP="009A32EE">
      <w:pPr>
        <w:pStyle w:val="ListParagraph"/>
        <w:widowControl/>
        <w:autoSpaceDE/>
        <w:autoSpaceDN/>
        <w:spacing w:before="240"/>
        <w:ind w:left="720" w:right="0" w:firstLine="0"/>
        <w:contextualSpacing/>
        <w:rPr>
          <w:rFonts w:asciiTheme="majorBidi" w:hAnsiTheme="majorBidi" w:cstheme="majorBidi"/>
          <w:sz w:val="24"/>
          <w:szCs w:val="24"/>
        </w:rPr>
      </w:pPr>
    </w:p>
    <w:p w:rsidR="009A32EE" w:rsidRDefault="009A32EE" w:rsidP="009A32EE">
      <w:pPr>
        <w:spacing w:before="240"/>
        <w:ind w:left="284"/>
        <w:jc w:val="both"/>
        <w:rPr>
          <w:rFonts w:asciiTheme="majorBidi" w:hAnsiTheme="majorBidi" w:cstheme="majorBidi"/>
          <w:b/>
          <w:bCs/>
          <w:sz w:val="24"/>
          <w:szCs w:val="24"/>
        </w:rPr>
      </w:pPr>
      <w:r w:rsidRPr="00F9301E">
        <w:rPr>
          <w:rFonts w:asciiTheme="majorBidi" w:hAnsiTheme="majorBidi" w:cstheme="majorBidi"/>
          <w:b/>
          <w:bCs/>
          <w:sz w:val="24"/>
          <w:szCs w:val="24"/>
        </w:rPr>
        <w:t>Loyalitas Pelanggan</w:t>
      </w:r>
    </w:p>
    <w:p w:rsidR="009A32EE" w:rsidRDefault="009A32EE" w:rsidP="009A32EE">
      <w:pPr>
        <w:ind w:left="284" w:firstLine="720"/>
        <w:jc w:val="both"/>
        <w:rPr>
          <w:rFonts w:asciiTheme="majorBidi" w:hAnsiTheme="majorBidi" w:cstheme="majorBidi"/>
          <w:b/>
          <w:bCs/>
          <w:sz w:val="24"/>
          <w:szCs w:val="24"/>
        </w:rPr>
      </w:pPr>
      <w:r w:rsidRPr="0068532E">
        <w:rPr>
          <w:rFonts w:asciiTheme="majorBidi" w:hAnsiTheme="majorBidi" w:cstheme="majorBidi"/>
          <w:sz w:val="24"/>
          <w:szCs w:val="24"/>
        </w:rPr>
        <w:t>Menurut Oliver (1996), definisi loyalitas pelanggan adalah komitemen pelanggan bertahan secara mendalam untuk berlangganan kembali atau melakukan pembelian ulang produk/jasa terpilih secara konsisten dimasa yang akan datang, meskipun pengaruh situasi dan usaha-usaha pemasaran mempunyai potensi untuk menyebabkan peru</w:t>
      </w:r>
      <w:r>
        <w:rPr>
          <w:rFonts w:asciiTheme="majorBidi" w:hAnsiTheme="majorBidi" w:cstheme="majorBidi"/>
          <w:sz w:val="24"/>
          <w:szCs w:val="24"/>
        </w:rPr>
        <w:t>bahan perilaku (Hurriyati, 2015:</w:t>
      </w:r>
      <w:r w:rsidRPr="0068532E">
        <w:rPr>
          <w:rFonts w:asciiTheme="majorBidi" w:hAnsiTheme="majorBidi" w:cstheme="majorBidi"/>
          <w:sz w:val="24"/>
          <w:szCs w:val="24"/>
        </w:rPr>
        <w:t>128).</w:t>
      </w:r>
    </w:p>
    <w:p w:rsidR="009A32EE" w:rsidRPr="0068532E" w:rsidRDefault="009A32EE" w:rsidP="009A32EE">
      <w:pPr>
        <w:ind w:left="284" w:firstLine="720"/>
        <w:jc w:val="both"/>
        <w:rPr>
          <w:rFonts w:asciiTheme="majorBidi" w:hAnsiTheme="majorBidi" w:cstheme="majorBidi"/>
          <w:b/>
          <w:bCs/>
          <w:sz w:val="24"/>
          <w:szCs w:val="24"/>
        </w:rPr>
      </w:pPr>
      <w:r w:rsidRPr="00F9301E">
        <w:rPr>
          <w:rFonts w:asciiTheme="majorBidi" w:hAnsiTheme="majorBidi" w:cstheme="majorBidi"/>
          <w:sz w:val="24"/>
          <w:szCs w:val="24"/>
        </w:rPr>
        <w:t xml:space="preserve">Upaya dalam mempertahankan pelanggan lebih sulit daripada mendapatkan pelanggan baru. Setiap kegiatan usaha atau bisnis pasti akan berlomba-lomba untuk mempertahankan pelanggan dengan berbagai cara agar pelanggan tidak beralih ketempat lain. Berikut beberapa upaya yang dapat dilakukan untuk mempertahankan pelanggan (Zainal, </w:t>
      </w:r>
      <w:r w:rsidRPr="00F9301E">
        <w:rPr>
          <w:rFonts w:asciiTheme="majorBidi" w:hAnsiTheme="majorBidi" w:cstheme="majorBidi"/>
          <w:i/>
          <w:iCs/>
          <w:sz w:val="24"/>
          <w:szCs w:val="24"/>
        </w:rPr>
        <w:t>et al</w:t>
      </w:r>
      <w:r w:rsidRPr="00F9301E">
        <w:rPr>
          <w:rFonts w:asciiTheme="majorBidi" w:hAnsiTheme="majorBidi" w:cstheme="majorBidi"/>
          <w:sz w:val="24"/>
          <w:szCs w:val="24"/>
        </w:rPr>
        <w:t>., 2017 : 171):</w:t>
      </w:r>
    </w:p>
    <w:p w:rsidR="009A32EE" w:rsidRPr="00F9301E" w:rsidRDefault="009A32EE" w:rsidP="009A32EE">
      <w:pPr>
        <w:pStyle w:val="ListParagraph"/>
        <w:widowControl/>
        <w:numPr>
          <w:ilvl w:val="0"/>
          <w:numId w:val="8"/>
        </w:numPr>
        <w:autoSpaceDE/>
        <w:autoSpaceDN/>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Bersikap ramah dan tulus.</w:t>
      </w:r>
    </w:p>
    <w:p w:rsidR="009A32EE" w:rsidRPr="00F9301E" w:rsidRDefault="009A32EE" w:rsidP="009A32EE">
      <w:pPr>
        <w:pStyle w:val="ListParagraph"/>
        <w:widowControl/>
        <w:numPr>
          <w:ilvl w:val="0"/>
          <w:numId w:val="8"/>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Menanyakan kebutuhan pelanggan.</w:t>
      </w:r>
    </w:p>
    <w:p w:rsidR="009A32EE" w:rsidRPr="00F9301E" w:rsidRDefault="009A32EE" w:rsidP="009A32EE">
      <w:pPr>
        <w:pStyle w:val="ListParagraph"/>
        <w:widowControl/>
        <w:numPr>
          <w:ilvl w:val="0"/>
          <w:numId w:val="8"/>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Berikan kualitas produk terbaik.</w:t>
      </w:r>
    </w:p>
    <w:p w:rsidR="009A32EE" w:rsidRPr="00F9301E" w:rsidRDefault="009A32EE" w:rsidP="009A32EE">
      <w:pPr>
        <w:pStyle w:val="ListParagraph"/>
        <w:widowControl/>
        <w:numPr>
          <w:ilvl w:val="0"/>
          <w:numId w:val="8"/>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Berikan harga yang sewajarnya dan jangan terlalu mahal, namun tetap dengan kualitas yang baik.</w:t>
      </w:r>
    </w:p>
    <w:p w:rsidR="009A32EE" w:rsidRPr="00F9301E" w:rsidRDefault="009A32EE" w:rsidP="009A32EE">
      <w:pPr>
        <w:pStyle w:val="ListParagraph"/>
        <w:widowControl/>
        <w:numPr>
          <w:ilvl w:val="0"/>
          <w:numId w:val="8"/>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Tepati janji dengan pelanggan agar tidak mengecewakan pelanggan.</w:t>
      </w:r>
    </w:p>
    <w:p w:rsidR="009A32EE" w:rsidRPr="00F9301E" w:rsidRDefault="009A32EE" w:rsidP="009A32EE">
      <w:pPr>
        <w:pStyle w:val="ListParagraph"/>
        <w:widowControl/>
        <w:numPr>
          <w:ilvl w:val="0"/>
          <w:numId w:val="8"/>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Ciptakan suasana kekeluargaan.</w:t>
      </w:r>
    </w:p>
    <w:p w:rsidR="009A32EE" w:rsidRPr="00F9301E" w:rsidRDefault="009A32EE" w:rsidP="009A32EE">
      <w:pPr>
        <w:pStyle w:val="ListParagraph"/>
        <w:widowControl/>
        <w:numPr>
          <w:ilvl w:val="0"/>
          <w:numId w:val="8"/>
        </w:numPr>
        <w:autoSpaceDE/>
        <w:autoSpaceDN/>
        <w:spacing w:before="240" w:after="16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Berikan ikatan psikologis dengan cara memberikan ucapan pada momen tertentu.</w:t>
      </w:r>
    </w:p>
    <w:p w:rsidR="009A32EE" w:rsidRPr="00F9301E" w:rsidRDefault="009A32EE" w:rsidP="009A32EE">
      <w:pPr>
        <w:spacing w:before="240"/>
        <w:ind w:firstLine="284"/>
        <w:jc w:val="both"/>
        <w:rPr>
          <w:rFonts w:asciiTheme="majorBidi" w:hAnsiTheme="majorBidi" w:cstheme="majorBidi"/>
          <w:b/>
          <w:bCs/>
          <w:sz w:val="24"/>
          <w:szCs w:val="24"/>
        </w:rPr>
      </w:pPr>
      <w:r w:rsidRPr="00F9301E">
        <w:rPr>
          <w:rFonts w:asciiTheme="majorBidi" w:hAnsiTheme="majorBidi" w:cstheme="majorBidi"/>
          <w:b/>
          <w:bCs/>
          <w:sz w:val="24"/>
          <w:szCs w:val="24"/>
        </w:rPr>
        <w:t>Hotel Syariah</w:t>
      </w:r>
    </w:p>
    <w:p w:rsidR="009A32EE" w:rsidRDefault="009A32EE" w:rsidP="009A32EE">
      <w:pPr>
        <w:ind w:left="284" w:firstLine="720"/>
        <w:jc w:val="both"/>
        <w:rPr>
          <w:rFonts w:asciiTheme="majorBidi" w:hAnsiTheme="majorBidi" w:cstheme="majorBidi"/>
          <w:sz w:val="24"/>
          <w:szCs w:val="24"/>
        </w:rPr>
      </w:pPr>
      <w:r w:rsidRPr="00F9301E">
        <w:rPr>
          <w:rFonts w:asciiTheme="majorBidi" w:hAnsiTheme="majorBidi" w:cstheme="majorBidi"/>
          <w:sz w:val="24"/>
          <w:szCs w:val="24"/>
        </w:rPr>
        <w:t>Berdasarkan Fatwa Dewan Syariah Nasional-Majelis Ulama Indonesia (DSN-MUI) No. 108/DSN-MUI/X/2016 disebutkan bahwa usaha hotel syariah adalah penyediaan akomodasi berupa kamar-kamar didalam suatu bangunan yang dapat dilengkapi dengan jasa pelayanan makan dan minum, kegiatan hiburan dan atau fasilitas lainnya secara harian dengan tujuan memperoleh keuntungan yang dijalankan sesuai prinsip syariah.</w:t>
      </w:r>
    </w:p>
    <w:p w:rsidR="009A32EE" w:rsidRDefault="009A32EE" w:rsidP="009A32EE">
      <w:pPr>
        <w:ind w:left="284" w:firstLine="720"/>
        <w:jc w:val="both"/>
        <w:rPr>
          <w:rFonts w:asciiTheme="majorBidi" w:hAnsiTheme="majorBidi" w:cstheme="majorBidi"/>
          <w:sz w:val="24"/>
          <w:szCs w:val="24"/>
        </w:rPr>
      </w:pPr>
      <w:r w:rsidRPr="00F9301E">
        <w:rPr>
          <w:rFonts w:asciiTheme="majorBidi" w:hAnsiTheme="majorBidi" w:cstheme="majorBidi"/>
          <w:sz w:val="24"/>
          <w:szCs w:val="24"/>
        </w:rPr>
        <w:t xml:space="preserve">Hotel syariah adalah hotel yang menerapkan sistem syariah dalam kegiatan usahanya tidak hanya dimakanan dan minuman halal saja, namun operasional hotel </w:t>
      </w:r>
      <w:r w:rsidRPr="00F9301E">
        <w:rPr>
          <w:rFonts w:asciiTheme="majorBidi" w:hAnsiTheme="majorBidi" w:cstheme="majorBidi"/>
          <w:sz w:val="24"/>
          <w:szCs w:val="24"/>
        </w:rPr>
        <w:lastRenderedPageBreak/>
        <w:t>baik dari sisi keuangan, etika, kegiatan hiburan, tata letak dan tata kelola perusahaan sesuai dengan prinsip syariah serta tidak mengabaikan sisi sosial kemasyarakatan dengan membayar zakat, dan tidak hanya diperuntukan bagi muslim saja, namun seluruh kalangan masyarakat baik muslim maupun non muslim (Janitra, 2017 : 18)</w:t>
      </w:r>
    </w:p>
    <w:p w:rsidR="009A32EE" w:rsidRDefault="009A32EE" w:rsidP="009A32EE">
      <w:pPr>
        <w:ind w:left="284" w:firstLine="720"/>
        <w:jc w:val="both"/>
        <w:rPr>
          <w:rFonts w:asciiTheme="majorBidi" w:hAnsiTheme="majorBidi" w:cstheme="majorBidi"/>
          <w:sz w:val="24"/>
          <w:szCs w:val="24"/>
        </w:rPr>
      </w:pPr>
      <w:r w:rsidRPr="00F9301E">
        <w:rPr>
          <w:rFonts w:asciiTheme="majorBidi" w:hAnsiTheme="majorBidi" w:cstheme="majorBidi"/>
          <w:sz w:val="24"/>
          <w:szCs w:val="24"/>
        </w:rPr>
        <w:t>Terdapat beberapa ketentuan yang diatur dalam Fatwa DSN-MUI No. 108/DSN-MUI/X/2016 terkait dengan hotel syariah, antara lain :</w:t>
      </w:r>
    </w:p>
    <w:p w:rsidR="009A32EE" w:rsidRPr="00BE7B47" w:rsidRDefault="009A32EE" w:rsidP="009A32EE">
      <w:pPr>
        <w:pStyle w:val="ListParagraph"/>
        <w:numPr>
          <w:ilvl w:val="0"/>
          <w:numId w:val="9"/>
        </w:numPr>
        <w:ind w:left="851" w:hanging="425"/>
        <w:rPr>
          <w:rFonts w:asciiTheme="majorBidi" w:hAnsiTheme="majorBidi" w:cstheme="majorBidi"/>
          <w:sz w:val="24"/>
          <w:szCs w:val="24"/>
        </w:rPr>
      </w:pPr>
      <w:r w:rsidRPr="00BE7B47">
        <w:rPr>
          <w:rFonts w:asciiTheme="majorBidi" w:hAnsiTheme="majorBidi" w:cstheme="majorBidi"/>
          <w:sz w:val="24"/>
          <w:szCs w:val="24"/>
        </w:rPr>
        <w:t>Hotel syariah tidak boleh menyediakan fasilitas akses pornografi dan tindakan asusila.</w:t>
      </w:r>
    </w:p>
    <w:p w:rsidR="009A32EE" w:rsidRPr="00F9301E" w:rsidRDefault="009A32EE" w:rsidP="009A32EE">
      <w:pPr>
        <w:pStyle w:val="ListParagraph"/>
        <w:widowControl/>
        <w:numPr>
          <w:ilvl w:val="0"/>
          <w:numId w:val="9"/>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Hotel syariah tidak boleh menyediakan fasilitas hiburan yang mengarah pada kemusyrikan, maksiat, pornografi dan/atau tindak asusila.</w:t>
      </w:r>
    </w:p>
    <w:p w:rsidR="009A32EE" w:rsidRPr="00F9301E" w:rsidRDefault="009A32EE" w:rsidP="009A32EE">
      <w:pPr>
        <w:pStyle w:val="ListParagraph"/>
        <w:widowControl/>
        <w:numPr>
          <w:ilvl w:val="0"/>
          <w:numId w:val="9"/>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Makanan dan minuman yang disediakan hotel syariah wajib telah mendapat sertifikat halal dari MUI.</w:t>
      </w:r>
    </w:p>
    <w:p w:rsidR="009A32EE" w:rsidRPr="00F9301E" w:rsidRDefault="009A32EE" w:rsidP="009A32EE">
      <w:pPr>
        <w:pStyle w:val="ListParagraph"/>
        <w:widowControl/>
        <w:numPr>
          <w:ilvl w:val="0"/>
          <w:numId w:val="9"/>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Menyediakan fasilitas, peralatan dan sarana yang memadai untuk pelaksanaan ibadah, termasuk fasilitas bersuci.</w:t>
      </w:r>
    </w:p>
    <w:p w:rsidR="009A32EE" w:rsidRPr="00F9301E" w:rsidRDefault="009A32EE" w:rsidP="009A32EE">
      <w:pPr>
        <w:pStyle w:val="ListParagraph"/>
        <w:widowControl/>
        <w:numPr>
          <w:ilvl w:val="0"/>
          <w:numId w:val="9"/>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Pengelola dan karyawan/karyawati hotel wajib mengenakan pakaian yang sesuai dengan syariah.</w:t>
      </w:r>
    </w:p>
    <w:p w:rsidR="009A32EE" w:rsidRPr="00F9301E" w:rsidRDefault="009A32EE" w:rsidP="009A32EE">
      <w:pPr>
        <w:pStyle w:val="ListParagraph"/>
        <w:widowControl/>
        <w:numPr>
          <w:ilvl w:val="0"/>
          <w:numId w:val="9"/>
        </w:numPr>
        <w:autoSpaceDE/>
        <w:autoSpaceDN/>
        <w:spacing w:before="24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Hotel syariah wajib memiliki pedoman dan/atau panduan mengenai prosedur pelayanan hotel guna menjamin terselenggaranya pelayanan hotel yang sesuai dengan prinsip syariah.</w:t>
      </w:r>
    </w:p>
    <w:p w:rsidR="009A32EE" w:rsidRPr="00F9301E" w:rsidRDefault="009A32EE" w:rsidP="009A32EE">
      <w:pPr>
        <w:pStyle w:val="ListParagraph"/>
        <w:widowControl/>
        <w:numPr>
          <w:ilvl w:val="0"/>
          <w:numId w:val="9"/>
        </w:numPr>
        <w:autoSpaceDE/>
        <w:autoSpaceDN/>
        <w:spacing w:before="240" w:after="160"/>
        <w:ind w:left="851" w:right="0" w:hanging="425"/>
        <w:contextualSpacing/>
        <w:rPr>
          <w:rFonts w:asciiTheme="majorBidi" w:hAnsiTheme="majorBidi" w:cstheme="majorBidi"/>
          <w:sz w:val="24"/>
          <w:szCs w:val="24"/>
        </w:rPr>
      </w:pPr>
      <w:r w:rsidRPr="00F9301E">
        <w:rPr>
          <w:rFonts w:asciiTheme="majorBidi" w:hAnsiTheme="majorBidi" w:cstheme="majorBidi"/>
          <w:sz w:val="24"/>
          <w:szCs w:val="24"/>
        </w:rPr>
        <w:t>Hotel syariah wajib menggunakan jasa Lembaga Keuangan Syariah dalam melakukan pelayanan.</w:t>
      </w:r>
    </w:p>
    <w:p w:rsidR="009A32EE" w:rsidRPr="00F9301E" w:rsidRDefault="009A32EE" w:rsidP="009A32EE">
      <w:pPr>
        <w:ind w:left="425" w:firstLine="720"/>
        <w:jc w:val="both"/>
        <w:rPr>
          <w:rFonts w:asciiTheme="majorBidi" w:hAnsiTheme="majorBidi" w:cstheme="majorBidi"/>
          <w:sz w:val="24"/>
          <w:szCs w:val="24"/>
        </w:rPr>
      </w:pPr>
      <w:r w:rsidRPr="00F9301E">
        <w:rPr>
          <w:rFonts w:asciiTheme="majorBidi" w:hAnsiTheme="majorBidi" w:cstheme="majorBidi"/>
          <w:sz w:val="24"/>
          <w:szCs w:val="24"/>
        </w:rPr>
        <w:t>Menurut Janitra (2017 : 101-120), Ada beberapa etika yang perlu diaplikasikan dalam kegiatan di hotel syariah, yaitu :</w:t>
      </w:r>
    </w:p>
    <w:p w:rsidR="009A32EE" w:rsidRPr="00BE7B47" w:rsidRDefault="009A32EE" w:rsidP="009A32EE">
      <w:pPr>
        <w:pStyle w:val="ListParagraph"/>
        <w:widowControl/>
        <w:numPr>
          <w:ilvl w:val="0"/>
          <w:numId w:val="10"/>
        </w:numPr>
        <w:autoSpaceDE/>
        <w:autoSpaceDN/>
        <w:ind w:left="851" w:right="0" w:hanging="425"/>
        <w:contextualSpacing/>
        <w:rPr>
          <w:rFonts w:asciiTheme="majorBidi" w:hAnsiTheme="majorBidi" w:cstheme="majorBidi"/>
          <w:b/>
          <w:bCs/>
          <w:sz w:val="24"/>
          <w:szCs w:val="24"/>
        </w:rPr>
      </w:pPr>
      <w:r w:rsidRPr="00F9301E">
        <w:rPr>
          <w:rFonts w:asciiTheme="majorBidi" w:hAnsiTheme="majorBidi" w:cstheme="majorBidi"/>
          <w:sz w:val="24"/>
          <w:szCs w:val="24"/>
        </w:rPr>
        <w:t xml:space="preserve">Etika berpakaian staf hotel syariah, dimana pakaian yang digunakan para staf hotel harus memperhatikan aspek etika berpakaian atau dengan kata lain harus menutup aurat, baik staf wanita maupun staf pria diharuskan mengenakan pakaian yang menutup aurat. </w:t>
      </w:r>
    </w:p>
    <w:p w:rsidR="009A32EE" w:rsidRPr="00BE7B47" w:rsidRDefault="009A32EE" w:rsidP="009A32EE">
      <w:pPr>
        <w:pStyle w:val="ListParagraph"/>
        <w:widowControl/>
        <w:numPr>
          <w:ilvl w:val="0"/>
          <w:numId w:val="10"/>
        </w:numPr>
        <w:autoSpaceDE/>
        <w:autoSpaceDN/>
        <w:ind w:left="851" w:right="0" w:hanging="425"/>
        <w:contextualSpacing/>
        <w:rPr>
          <w:rFonts w:asciiTheme="majorBidi" w:hAnsiTheme="majorBidi" w:cstheme="majorBidi"/>
          <w:b/>
          <w:bCs/>
          <w:sz w:val="24"/>
          <w:szCs w:val="24"/>
        </w:rPr>
      </w:pPr>
      <w:r w:rsidRPr="00BE7B47">
        <w:rPr>
          <w:rFonts w:asciiTheme="majorBidi" w:hAnsiTheme="majorBidi" w:cstheme="majorBidi"/>
          <w:sz w:val="24"/>
          <w:szCs w:val="24"/>
        </w:rPr>
        <w:t xml:space="preserve">Etika pemasaran hotel syariah pada prinsipnya, seseorang yang ditugaskan untuk memasarkan sebuah produk harus mengedepankan etika kejujuran, dalam </w:t>
      </w:r>
      <w:r w:rsidRPr="00BE7B47">
        <w:rPr>
          <w:rFonts w:asciiTheme="majorBidi" w:hAnsiTheme="majorBidi" w:cstheme="majorBidi"/>
          <w:sz w:val="24"/>
          <w:szCs w:val="24"/>
        </w:rPr>
        <w:lastRenderedPageBreak/>
        <w:t xml:space="preserve">arti bahwa apa yang ditawarkan kepada masyarakat oleh hotel haruslah sesuai dengan keadaan hotel tersebut. Konten, desain serta model yang ada dalam materi promosi pemasaran di hotel syariah juga harus menjadi perhatian penting. </w:t>
      </w:r>
    </w:p>
    <w:p w:rsidR="009A32EE" w:rsidRPr="00BE7B47" w:rsidRDefault="009A32EE" w:rsidP="009A32EE">
      <w:pPr>
        <w:pStyle w:val="ListParagraph"/>
        <w:widowControl/>
        <w:numPr>
          <w:ilvl w:val="0"/>
          <w:numId w:val="10"/>
        </w:numPr>
        <w:autoSpaceDE/>
        <w:autoSpaceDN/>
        <w:ind w:left="851" w:right="0" w:hanging="425"/>
        <w:contextualSpacing/>
        <w:rPr>
          <w:rFonts w:asciiTheme="majorBidi" w:hAnsiTheme="majorBidi" w:cstheme="majorBidi"/>
          <w:b/>
          <w:bCs/>
          <w:sz w:val="24"/>
          <w:szCs w:val="24"/>
        </w:rPr>
      </w:pPr>
      <w:r w:rsidRPr="00BE7B47">
        <w:rPr>
          <w:rFonts w:asciiTheme="majorBidi" w:hAnsiTheme="majorBidi" w:cstheme="majorBidi"/>
          <w:sz w:val="24"/>
          <w:szCs w:val="24"/>
        </w:rPr>
        <w:t xml:space="preserve">Etika yang berkaitan dengan kegiatan hotel syariah terutama yang harus dimiliki staf hotel, seperti etika mengucapkan salam, etika yang berkaitan dengan adab makan dan minum, etika meminta izin ketika masuk atau membersihkan kamar tamu dan etika memuliakan tamu dengan menyediakan berbagai berbagai macam layanan lebih yang bertujuan untuk menghormati dan memberikan kenyamanan kepada para tamu. Seperti contohnya menyediakan imam untuk shalat lima waktu, menyediakan jadwal waktu shalat, menyediakan semua perlengkapan shalat dan dapat menyediakan paket penyewaan fasilitas seminar atau </w:t>
      </w:r>
      <w:r w:rsidRPr="00BE7B47">
        <w:rPr>
          <w:rFonts w:asciiTheme="majorBidi" w:hAnsiTheme="majorBidi" w:cstheme="majorBidi"/>
          <w:i/>
          <w:iCs/>
          <w:sz w:val="24"/>
          <w:szCs w:val="24"/>
        </w:rPr>
        <w:t>meeting</w:t>
      </w:r>
      <w:r w:rsidRPr="00BE7B47">
        <w:rPr>
          <w:rFonts w:asciiTheme="majorBidi" w:hAnsiTheme="majorBidi" w:cstheme="majorBidi"/>
          <w:sz w:val="24"/>
          <w:szCs w:val="24"/>
        </w:rPr>
        <w:t xml:space="preserve"> yang bernuansa Islami.</w:t>
      </w:r>
    </w:p>
    <w:p w:rsidR="009A32EE" w:rsidRDefault="009A32EE" w:rsidP="009A32EE">
      <w:pPr>
        <w:pStyle w:val="BodyText"/>
        <w:spacing w:before="7"/>
        <w:jc w:val="left"/>
        <w:rPr>
          <w:sz w:val="25"/>
        </w:rPr>
      </w:pPr>
    </w:p>
    <w:p w:rsidR="009A32EE" w:rsidRDefault="009A32EE" w:rsidP="009A32EE">
      <w:pPr>
        <w:pStyle w:val="Heading1"/>
        <w:spacing w:line="275" w:lineRule="exact"/>
      </w:pPr>
      <w:r>
        <w:t>Metode Penelitian</w:t>
      </w:r>
    </w:p>
    <w:p w:rsidR="009A32EE" w:rsidRDefault="009A32EE" w:rsidP="009A32EE">
      <w:pPr>
        <w:pStyle w:val="Heading1"/>
        <w:ind w:left="221" w:firstLine="720"/>
        <w:rPr>
          <w:rFonts w:asciiTheme="majorBidi" w:hAnsiTheme="majorBidi" w:cstheme="majorBidi"/>
          <w:b w:val="0"/>
          <w:bCs w:val="0"/>
        </w:rPr>
      </w:pPr>
      <w:r w:rsidRPr="00624D3F">
        <w:rPr>
          <w:rFonts w:asciiTheme="majorBidi" w:hAnsiTheme="majorBidi" w:cstheme="majorBidi"/>
          <w:b w:val="0"/>
          <w:bCs w:val="0"/>
        </w:rPr>
        <w:t xml:space="preserve">Jenis penelitian ini yaitu penelitian dengan menggunakan metode kuantitatif, karena data penelitian berupa angka-angka dan analisisnya menggunakan statistik. Populasi pada penelitian ini adalah seluruh pelanggan Sahira Butik Hotel dan pelanggan Srigunting </w:t>
      </w:r>
      <w:r w:rsidRPr="00624D3F">
        <w:rPr>
          <w:rFonts w:asciiTheme="majorBidi" w:hAnsiTheme="majorBidi" w:cstheme="majorBidi"/>
          <w:b w:val="0"/>
          <w:bCs w:val="0"/>
          <w:i/>
          <w:iCs/>
        </w:rPr>
        <w:t>Inn</w:t>
      </w:r>
      <w:r w:rsidRPr="00624D3F">
        <w:rPr>
          <w:rFonts w:asciiTheme="majorBidi" w:hAnsiTheme="majorBidi" w:cstheme="majorBidi"/>
          <w:b w:val="0"/>
          <w:bCs w:val="0"/>
        </w:rPr>
        <w:t xml:space="preserve"> Hotel. Peneliti menggunakan teknik </w:t>
      </w:r>
      <w:r w:rsidRPr="00624D3F">
        <w:rPr>
          <w:rFonts w:asciiTheme="majorBidi" w:hAnsiTheme="majorBidi" w:cstheme="majorBidi"/>
          <w:b w:val="0"/>
          <w:bCs w:val="0"/>
          <w:i/>
          <w:iCs/>
        </w:rPr>
        <w:t>purposive sampling</w:t>
      </w:r>
      <w:r w:rsidRPr="00624D3F">
        <w:rPr>
          <w:rFonts w:asciiTheme="majorBidi" w:hAnsiTheme="majorBidi" w:cstheme="majorBidi"/>
          <w:b w:val="0"/>
          <w:bCs w:val="0"/>
        </w:rPr>
        <w:t xml:space="preserve"> dalam menentukan tempat penelitian dan jumlah sampel pelanggan atau responden yang akan diteliti. </w:t>
      </w:r>
      <w:r w:rsidRPr="00624D3F">
        <w:rPr>
          <w:rFonts w:asciiTheme="majorBidi" w:hAnsiTheme="majorBidi" w:cstheme="majorBidi"/>
          <w:b w:val="0"/>
          <w:bCs w:val="0"/>
          <w:i/>
          <w:iCs/>
        </w:rPr>
        <w:t xml:space="preserve">Purposive sampling </w:t>
      </w:r>
      <w:r w:rsidRPr="00624D3F">
        <w:rPr>
          <w:rFonts w:asciiTheme="majorBidi" w:hAnsiTheme="majorBidi" w:cstheme="majorBidi"/>
          <w:b w:val="0"/>
          <w:bCs w:val="0"/>
        </w:rPr>
        <w:t xml:space="preserve">yaitu penentuan sampel dengan pertimbangan dan kriteria-kriteria tertentu (Sujarweni, 2015 : 88). </w:t>
      </w:r>
    </w:p>
    <w:p w:rsidR="009A32EE" w:rsidRPr="00624D3F" w:rsidRDefault="009A32EE" w:rsidP="009A32EE">
      <w:pPr>
        <w:pStyle w:val="Heading1"/>
        <w:spacing w:line="275" w:lineRule="exact"/>
        <w:ind w:left="221" w:firstLine="720"/>
        <w:rPr>
          <w:rFonts w:asciiTheme="majorBidi" w:hAnsiTheme="majorBidi" w:cstheme="majorBidi"/>
          <w:b w:val="0"/>
          <w:bCs w:val="0"/>
        </w:rPr>
      </w:pPr>
      <w:r w:rsidRPr="00624D3F">
        <w:rPr>
          <w:rFonts w:asciiTheme="majorBidi" w:hAnsiTheme="majorBidi" w:cstheme="majorBidi"/>
          <w:b w:val="0"/>
          <w:bCs w:val="0"/>
        </w:rPr>
        <w:t xml:space="preserve">Adapun kriteria-kriteria yang ditentukan oleh peneliti dalam memilih hotel yang dijadikan tempat penelitian, yaitu hotel tersebut harus beroperasi sesuai dengan ketentuan-ketentuan syariah yang telah ditentukan oleh DSN-MUI, dari segi pengelolaan, pelayanan dan produknya harus sesuai dengan syariah. </w:t>
      </w:r>
    </w:p>
    <w:p w:rsidR="009A32EE" w:rsidRDefault="009A32EE" w:rsidP="009A32EE">
      <w:pPr>
        <w:pStyle w:val="Heading1"/>
        <w:spacing w:line="275" w:lineRule="exact"/>
        <w:ind w:left="221" w:firstLine="720"/>
        <w:rPr>
          <w:rFonts w:asciiTheme="majorBidi" w:hAnsiTheme="majorBidi" w:cstheme="majorBidi"/>
          <w:b w:val="0"/>
          <w:bCs w:val="0"/>
        </w:rPr>
      </w:pPr>
      <w:r w:rsidRPr="00624D3F">
        <w:rPr>
          <w:rFonts w:asciiTheme="majorBidi" w:hAnsiTheme="majorBidi" w:cstheme="majorBidi"/>
          <w:b w:val="0"/>
          <w:bCs w:val="0"/>
        </w:rPr>
        <w:t xml:space="preserve">Kriteria-kriteria tersebut antara lain yaitu  hotel bukan hanya sekedar menyediakan </w:t>
      </w:r>
      <w:r w:rsidRPr="00624D3F">
        <w:rPr>
          <w:rFonts w:asciiTheme="majorBidi" w:hAnsiTheme="majorBidi" w:cstheme="majorBidi"/>
          <w:b w:val="0"/>
          <w:bCs w:val="0"/>
        </w:rPr>
        <w:lastRenderedPageBreak/>
        <w:t xml:space="preserve">makanan dan minuman halal saja, tetapi juga tidak diperbolehkan menyediakan fasilitas hiburan yang mengandung pornografi dan tindakan asusila serta mengarah kepada kemusyrikan dan maksiat, selain itu  hotel syariah juga diharuskan untuk menyediakan fasilitas, peralatan dan prasarana beribadah, pengelola karyawan atau karyawati wajib mengenakan pakaian yang sesuai dengan syariah, hotel syariah wajib memiliki pedoman prosedur pelayanan yang sesuai dengan syariah, dan wajib menggunakan Lembaga Keuangan Syariah dalam setiap pelayanan. </w:t>
      </w:r>
    </w:p>
    <w:p w:rsidR="009A32EE" w:rsidRPr="008B14E6" w:rsidRDefault="009A32EE" w:rsidP="009A32EE">
      <w:pPr>
        <w:pStyle w:val="Heading1"/>
        <w:spacing w:line="275" w:lineRule="exact"/>
        <w:ind w:left="221" w:firstLine="720"/>
        <w:rPr>
          <w:rFonts w:asciiTheme="majorBidi" w:hAnsiTheme="majorBidi" w:cstheme="majorBidi"/>
          <w:b w:val="0"/>
          <w:bCs w:val="0"/>
        </w:rPr>
      </w:pPr>
      <w:r w:rsidRPr="008B14E6">
        <w:rPr>
          <w:rFonts w:asciiTheme="majorBidi" w:hAnsiTheme="majorBidi" w:cstheme="majorBidi"/>
          <w:b w:val="0"/>
          <w:bCs w:val="0"/>
        </w:rPr>
        <w:t xml:space="preserve">Berdasarkan kriteria-kriteria tersebut, maka peneliti mengambil 2 hotel syariah di Bogor untuk dijadikan sampel dalam melakukan penelitian yaitu Sahira Butik Hotel dan Srigunting </w:t>
      </w:r>
      <w:r w:rsidRPr="008B14E6">
        <w:rPr>
          <w:rFonts w:asciiTheme="majorBidi" w:hAnsiTheme="majorBidi" w:cstheme="majorBidi"/>
          <w:b w:val="0"/>
          <w:bCs w:val="0"/>
          <w:i/>
          <w:iCs/>
        </w:rPr>
        <w:t>Inn</w:t>
      </w:r>
      <w:r w:rsidRPr="008B14E6">
        <w:rPr>
          <w:rFonts w:asciiTheme="majorBidi" w:hAnsiTheme="majorBidi" w:cstheme="majorBidi"/>
          <w:b w:val="0"/>
          <w:bCs w:val="0"/>
        </w:rPr>
        <w:t xml:space="preserve"> Hotel.</w:t>
      </w:r>
    </w:p>
    <w:p w:rsidR="009A32EE" w:rsidRPr="008B14E6" w:rsidRDefault="008606D7" w:rsidP="009A32EE">
      <w:pPr>
        <w:pStyle w:val="Heading1"/>
        <w:spacing w:line="275" w:lineRule="exact"/>
        <w:ind w:left="221" w:firstLine="720"/>
        <w:rPr>
          <w:b w:val="0"/>
          <w:bCs w:val="0"/>
        </w:rPr>
      </w:pPr>
      <w:r>
        <w:rPr>
          <w:rFonts w:asciiTheme="majorBidi" w:eastAsiaTheme="minorEastAsia" w:hAnsiTheme="majorBidi" w:cstheme="majorBidi"/>
          <w:b w:val="0"/>
          <w:bCs w:val="0"/>
        </w:rPr>
        <w:t>Jr</w:t>
      </w:r>
      <w:r w:rsidR="009A32EE" w:rsidRPr="008B14E6">
        <w:rPr>
          <w:rFonts w:asciiTheme="majorBidi" w:eastAsiaTheme="minorEastAsia" w:hAnsiTheme="majorBidi" w:cstheme="majorBidi"/>
          <w:b w:val="0"/>
          <w:bCs w:val="0"/>
        </w:rPr>
        <w:t xml:space="preserve"> </w:t>
      </w:r>
      <w:r w:rsidR="009A32EE" w:rsidRPr="008B14E6">
        <w:rPr>
          <w:rFonts w:asciiTheme="majorBidi" w:eastAsiaTheme="minorEastAsia" w:hAnsiTheme="majorBidi" w:cstheme="majorBidi"/>
          <w:b w:val="0"/>
          <w:bCs w:val="0"/>
          <w:i/>
          <w:iCs/>
        </w:rPr>
        <w:t>et al</w:t>
      </w:r>
      <w:r w:rsidR="009A32EE" w:rsidRPr="008B14E6">
        <w:rPr>
          <w:rFonts w:asciiTheme="majorBidi" w:eastAsiaTheme="minorEastAsia" w:hAnsiTheme="majorBidi" w:cstheme="majorBidi"/>
          <w:b w:val="0"/>
          <w:bCs w:val="0"/>
        </w:rPr>
        <w:t xml:space="preserve"> (</w:t>
      </w:r>
      <w:proofErr w:type="gramStart"/>
      <w:r w:rsidR="009A32EE" w:rsidRPr="008B14E6">
        <w:rPr>
          <w:rFonts w:asciiTheme="majorBidi" w:eastAsiaTheme="minorEastAsia" w:hAnsiTheme="majorBidi" w:cstheme="majorBidi"/>
          <w:b w:val="0"/>
          <w:bCs w:val="0"/>
        </w:rPr>
        <w:t>2017 :</w:t>
      </w:r>
      <w:proofErr w:type="gramEnd"/>
      <w:r w:rsidR="009A32EE" w:rsidRPr="008B14E6">
        <w:rPr>
          <w:rFonts w:asciiTheme="majorBidi" w:eastAsiaTheme="minorEastAsia" w:hAnsiTheme="majorBidi" w:cstheme="majorBidi"/>
          <w:b w:val="0"/>
          <w:bCs w:val="0"/>
        </w:rPr>
        <w:t xml:space="preserve"> 47) menyatakan panduan ukuran sampel minimum dalam analisis SEM-PLS adalah sama atau lebih besar dari kondisi:</w:t>
      </w:r>
    </w:p>
    <w:p w:rsidR="009A32EE" w:rsidRPr="00F9301E" w:rsidRDefault="009A32EE" w:rsidP="009A32EE">
      <w:pPr>
        <w:pStyle w:val="ListParagraph"/>
        <w:widowControl/>
        <w:numPr>
          <w:ilvl w:val="0"/>
          <w:numId w:val="13"/>
        </w:numPr>
        <w:autoSpaceDE/>
        <w:autoSpaceDN/>
        <w:spacing w:before="240"/>
        <w:ind w:left="709" w:right="0" w:hanging="425"/>
        <w:contextualSpacing/>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10 kali dari jumlah indikator formatif terbesar yang digunakan untuk mengukur suatu konstruk.</w:t>
      </w:r>
    </w:p>
    <w:p w:rsidR="009A32EE" w:rsidRDefault="009A32EE" w:rsidP="009A32EE">
      <w:pPr>
        <w:pStyle w:val="ListParagraph"/>
        <w:widowControl/>
        <w:numPr>
          <w:ilvl w:val="0"/>
          <w:numId w:val="13"/>
        </w:numPr>
        <w:autoSpaceDE/>
        <w:autoSpaceDN/>
        <w:spacing w:before="240"/>
        <w:ind w:left="709" w:right="0" w:hanging="425"/>
        <w:contextualSpacing/>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 xml:space="preserve">10 kali dari jumlah jalur struktur terbesar yang mengarah kepada suatu konstruk tertentu. Pedoman tersebut disebut aturan 10 kali (10 </w:t>
      </w:r>
      <w:r w:rsidRPr="00F9301E">
        <w:rPr>
          <w:rFonts w:asciiTheme="majorBidi" w:eastAsiaTheme="minorEastAsia" w:hAnsiTheme="majorBidi" w:cstheme="majorBidi"/>
          <w:i/>
          <w:iCs/>
          <w:sz w:val="24"/>
          <w:szCs w:val="24"/>
        </w:rPr>
        <w:t>time rule of thumb</w:t>
      </w:r>
      <w:r w:rsidRPr="00F9301E">
        <w:rPr>
          <w:rFonts w:asciiTheme="majorBidi" w:eastAsiaTheme="minorEastAsia" w:hAnsiTheme="majorBidi" w:cstheme="majorBidi"/>
          <w:sz w:val="24"/>
          <w:szCs w:val="24"/>
        </w:rPr>
        <w:t xml:space="preserve">) yang secara praktis adalah 10 kali dari jumlah maksimum </w:t>
      </w:r>
      <w:r w:rsidRPr="00F9301E">
        <w:rPr>
          <w:rFonts w:asciiTheme="majorBidi" w:eastAsiaTheme="minorEastAsia" w:hAnsiTheme="majorBidi" w:cstheme="majorBidi"/>
          <w:i/>
          <w:iCs/>
          <w:sz w:val="24"/>
          <w:szCs w:val="24"/>
        </w:rPr>
        <w:t xml:space="preserve">arrow </w:t>
      </w:r>
      <w:r w:rsidRPr="00F9301E">
        <w:rPr>
          <w:rFonts w:asciiTheme="majorBidi" w:eastAsiaTheme="minorEastAsia" w:hAnsiTheme="majorBidi" w:cstheme="majorBidi"/>
          <w:sz w:val="24"/>
          <w:szCs w:val="24"/>
        </w:rPr>
        <w:t>(anak panah/jalur) yanga mengenai suatu variabel laten dalam model PLS.</w:t>
      </w:r>
    </w:p>
    <w:p w:rsidR="009A32EE" w:rsidRDefault="009A32EE" w:rsidP="009A32EE">
      <w:pPr>
        <w:widowControl/>
        <w:autoSpaceDE/>
        <w:autoSpaceDN/>
        <w:spacing w:before="240"/>
        <w:ind w:left="284" w:firstLine="720"/>
        <w:contextualSpacing/>
        <w:jc w:val="both"/>
        <w:rPr>
          <w:rFonts w:asciiTheme="majorBidi" w:eastAsiaTheme="minorEastAsia" w:hAnsiTheme="majorBidi" w:cstheme="majorBidi"/>
          <w:sz w:val="24"/>
          <w:szCs w:val="24"/>
        </w:rPr>
      </w:pPr>
      <w:r w:rsidRPr="008B14E6">
        <w:rPr>
          <w:rFonts w:asciiTheme="majorBidi" w:eastAsiaTheme="minorEastAsia" w:hAnsiTheme="majorBidi" w:cstheme="majorBidi"/>
          <w:sz w:val="24"/>
          <w:szCs w:val="24"/>
        </w:rPr>
        <w:t>Berdasarkan panduan dalam menentukan ukuran sampel untuk analisis PLS tersebut, maka dalam penelitian ini ukuran sampel minimumnya yaitu sebesar:</w:t>
      </w:r>
    </w:p>
    <w:p w:rsidR="009A32EE" w:rsidRPr="00F9301E" w:rsidRDefault="009A32EE" w:rsidP="009A32EE">
      <w:pPr>
        <w:widowControl/>
        <w:autoSpaceDE/>
        <w:autoSpaceDN/>
        <w:spacing w:before="240"/>
        <w:ind w:left="284"/>
        <w:contextualSpacing/>
        <w:jc w:val="both"/>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 xml:space="preserve">Ukuran sampel </w:t>
      </w:r>
      <w:r>
        <w:rPr>
          <w:rFonts w:asciiTheme="majorBidi" w:eastAsiaTheme="minorEastAsia" w:hAnsiTheme="majorBidi" w:cstheme="majorBidi"/>
          <w:sz w:val="24"/>
          <w:szCs w:val="24"/>
        </w:rPr>
        <w:tab/>
      </w:r>
      <w:r w:rsidRPr="00F9301E">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10 ×</m:t>
        </m:r>
      </m:oMath>
      <w:r w:rsidRPr="00F9301E">
        <w:rPr>
          <w:rFonts w:asciiTheme="majorBidi" w:eastAsiaTheme="minorEastAsia" w:hAnsiTheme="majorBidi" w:cstheme="majorBidi"/>
          <w:sz w:val="24"/>
          <w:szCs w:val="24"/>
        </w:rPr>
        <w:t xml:space="preserve">  Jumlah maksimum anak panah yang mengenai</w:t>
      </w:r>
      <w:r>
        <w:rPr>
          <w:rFonts w:asciiTheme="majorBidi" w:eastAsiaTheme="minorEastAsia" w:hAnsiTheme="majorBidi" w:cstheme="majorBidi"/>
          <w:sz w:val="24"/>
          <w:szCs w:val="24"/>
        </w:rPr>
        <w:t xml:space="preserve"> </w:t>
      </w:r>
      <w:r w:rsidRPr="00F9301E">
        <w:rPr>
          <w:rFonts w:asciiTheme="majorBidi" w:eastAsiaTheme="minorEastAsia" w:hAnsiTheme="majorBidi" w:cstheme="majorBidi"/>
          <w:sz w:val="24"/>
          <w:szCs w:val="24"/>
        </w:rPr>
        <w:t>suatu variabel laten</w:t>
      </w:r>
    </w:p>
    <w:p w:rsidR="009A32EE" w:rsidRDefault="009A32EE" w:rsidP="009A32EE">
      <w:pPr>
        <w:ind w:left="1440" w:firstLine="720"/>
        <w:jc w:val="both"/>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 xml:space="preserve">10 ×6 </m:t>
        </m:r>
      </m:oMath>
    </w:p>
    <w:p w:rsidR="009A32EE" w:rsidRPr="008B14E6" w:rsidRDefault="009A32EE" w:rsidP="009A32EE">
      <w:pPr>
        <w:ind w:left="1440" w:firstLine="720"/>
        <w:jc w:val="both"/>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 xml:space="preserve">= </w:t>
      </w:r>
      <w:r w:rsidRPr="00F9301E">
        <w:rPr>
          <w:rFonts w:asciiTheme="majorBidi" w:eastAsiaTheme="minorEastAsia" w:hAnsiTheme="majorBidi" w:cstheme="majorBidi"/>
          <w:b/>
          <w:bCs/>
          <w:sz w:val="24"/>
          <w:szCs w:val="24"/>
        </w:rPr>
        <w:t>60 sampel</w:t>
      </w:r>
    </w:p>
    <w:p w:rsidR="000E7A1C" w:rsidRDefault="009A32EE" w:rsidP="000E7A1C">
      <w:pPr>
        <w:ind w:left="221" w:firstLine="720"/>
        <w:jc w:val="both"/>
        <w:rPr>
          <w:rFonts w:asciiTheme="majorBidi" w:eastAsiaTheme="minorEastAsia" w:hAnsiTheme="majorBidi" w:cstheme="majorBidi"/>
          <w:sz w:val="24"/>
          <w:szCs w:val="24"/>
        </w:rPr>
      </w:pPr>
      <w:r w:rsidRPr="00F9301E">
        <w:rPr>
          <w:rFonts w:asciiTheme="majorBidi" w:eastAsiaTheme="minorEastAsia" w:hAnsiTheme="majorBidi" w:cstheme="majorBidi"/>
          <w:sz w:val="24"/>
          <w:szCs w:val="24"/>
        </w:rPr>
        <w:t xml:space="preserve">Maka sampel minimum dari penelitian ini yaitu 60 responden. Akan tetapi, peneliti menggunakan sampel sebesar 100 responden dari kedua hotel syariah di Bogor. 100 responden tersebut terdiri dari 50 responden pelanggan Sahira Butik Hotel dan 50 responden lainnya merupakan pelanggan dari Srigunting </w:t>
      </w:r>
      <w:r w:rsidRPr="00F9301E">
        <w:rPr>
          <w:rFonts w:asciiTheme="majorBidi" w:eastAsiaTheme="minorEastAsia" w:hAnsiTheme="majorBidi" w:cstheme="majorBidi"/>
          <w:i/>
          <w:iCs/>
          <w:sz w:val="24"/>
          <w:szCs w:val="24"/>
        </w:rPr>
        <w:t>Inn</w:t>
      </w:r>
      <w:r w:rsidRPr="00F9301E">
        <w:rPr>
          <w:rFonts w:asciiTheme="majorBidi" w:eastAsiaTheme="minorEastAsia" w:hAnsiTheme="majorBidi" w:cstheme="majorBidi"/>
          <w:sz w:val="24"/>
          <w:szCs w:val="24"/>
        </w:rPr>
        <w:t xml:space="preserve"> Hotel.</w:t>
      </w:r>
    </w:p>
    <w:p w:rsidR="000E7A1C" w:rsidRDefault="000E7A1C" w:rsidP="00893C95">
      <w:pPr>
        <w:ind w:left="221" w:firstLine="720"/>
        <w:jc w:val="both"/>
        <w:rPr>
          <w:rFonts w:asciiTheme="majorBidi" w:eastAsiaTheme="minorEastAsia" w:hAnsiTheme="majorBidi" w:cstheme="majorBidi"/>
          <w:sz w:val="24"/>
          <w:szCs w:val="24"/>
        </w:rPr>
      </w:pPr>
      <w:proofErr w:type="gramStart"/>
      <w:r w:rsidRPr="00F9301E">
        <w:rPr>
          <w:rFonts w:asciiTheme="majorBidi" w:eastAsiaTheme="minorEastAsia" w:hAnsiTheme="majorBidi" w:cstheme="majorBidi"/>
          <w:sz w:val="24"/>
          <w:szCs w:val="24"/>
        </w:rPr>
        <w:t xml:space="preserve">Dalam penelitian ini terdapat 2 variabel </w:t>
      </w:r>
      <w:r w:rsidRPr="00F9301E">
        <w:rPr>
          <w:rFonts w:asciiTheme="majorBidi" w:eastAsiaTheme="minorEastAsia" w:hAnsiTheme="majorBidi" w:cstheme="majorBidi"/>
          <w:sz w:val="24"/>
          <w:szCs w:val="24"/>
        </w:rPr>
        <w:lastRenderedPageBreak/>
        <w:t>yaitu variabel independen dan variabel dependen.</w:t>
      </w:r>
      <w:proofErr w:type="gramEnd"/>
      <w:r w:rsidRPr="00F9301E">
        <w:rPr>
          <w:rFonts w:asciiTheme="majorBidi" w:eastAsiaTheme="minorEastAsia" w:hAnsiTheme="majorBidi" w:cstheme="majorBidi"/>
          <w:sz w:val="24"/>
          <w:szCs w:val="24"/>
        </w:rPr>
        <w:t xml:space="preserve"> </w:t>
      </w:r>
      <w:proofErr w:type="gramStart"/>
      <w:r w:rsidRPr="00F9301E">
        <w:rPr>
          <w:rFonts w:asciiTheme="majorBidi" w:eastAsiaTheme="minorEastAsia" w:hAnsiTheme="majorBidi" w:cstheme="majorBidi"/>
          <w:sz w:val="24"/>
          <w:szCs w:val="24"/>
        </w:rPr>
        <w:t>Dalam penelitian ini yang termasuk kedalam variabel independen atau variabel eksogen adalah variabel etika bisnis Islam dan variabel kualitas pelayanan.</w:t>
      </w:r>
      <w:proofErr w:type="gramEnd"/>
      <w:r>
        <w:rPr>
          <w:rFonts w:asciiTheme="majorBidi" w:eastAsiaTheme="minorEastAsia" w:hAnsiTheme="majorBidi" w:cstheme="majorBidi"/>
          <w:sz w:val="24"/>
          <w:szCs w:val="24"/>
        </w:rPr>
        <w:t xml:space="preserve"> </w:t>
      </w:r>
      <w:proofErr w:type="gramStart"/>
      <w:r w:rsidRPr="00F9301E">
        <w:rPr>
          <w:rFonts w:asciiTheme="majorBidi" w:eastAsiaTheme="minorEastAsia" w:hAnsiTheme="majorBidi" w:cstheme="majorBidi"/>
          <w:sz w:val="24"/>
          <w:szCs w:val="24"/>
        </w:rPr>
        <w:t>Dalam penelitian ini yang termasuk kedalam variabel dependen atau variabel endogen adalah variabel kepuasan dan variabel loyalitas pelanggan.</w:t>
      </w:r>
      <w:proofErr w:type="gramEnd"/>
    </w:p>
    <w:p w:rsidR="009A32EE" w:rsidRDefault="009A32EE" w:rsidP="000E7A1C">
      <w:pPr>
        <w:ind w:left="221"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Teknik pengumpulan data yang digunakan dalam penelitian ini dengan menggunakan 3 teknik yaitu observasi secara langsung dilokasi penelitian mengenai kondisi dan situasi hotel tersebut, penyebaran kuesioner kepada pelanggan Sahira Butik Hotel dan Srigunting </w:t>
      </w:r>
      <w:r w:rsidRPr="00FC616D">
        <w:rPr>
          <w:rFonts w:asciiTheme="majorBidi" w:eastAsiaTheme="minorEastAsia" w:hAnsiTheme="majorBidi" w:cstheme="majorBidi"/>
          <w:i/>
          <w:iCs/>
          <w:sz w:val="24"/>
          <w:szCs w:val="24"/>
        </w:rPr>
        <w:t xml:space="preserve">Inn </w:t>
      </w:r>
      <w:r w:rsidRPr="00FC616D">
        <w:rPr>
          <w:rFonts w:asciiTheme="majorBidi" w:eastAsiaTheme="minorEastAsia" w:hAnsiTheme="majorBidi" w:cstheme="majorBidi"/>
          <w:sz w:val="24"/>
          <w:szCs w:val="24"/>
        </w:rPr>
        <w:t xml:space="preserve">Hotel. Bentuk kuesioner yang digunakan oleh peneliti yaitu </w:t>
      </w:r>
      <w:r w:rsidRPr="00FC616D">
        <w:rPr>
          <w:rFonts w:asciiTheme="majorBidi" w:eastAsiaTheme="minorEastAsia" w:hAnsiTheme="majorBidi" w:cstheme="majorBidi"/>
          <w:i/>
          <w:iCs/>
          <w:sz w:val="24"/>
          <w:szCs w:val="24"/>
        </w:rPr>
        <w:t>closed question</w:t>
      </w:r>
      <w:r w:rsidRPr="00FC616D">
        <w:rPr>
          <w:rFonts w:asciiTheme="majorBidi" w:eastAsiaTheme="minorEastAsia" w:hAnsiTheme="majorBidi" w:cstheme="majorBidi"/>
          <w:sz w:val="24"/>
          <w:szCs w:val="24"/>
        </w:rPr>
        <w:t xml:space="preserve"> (pertanyaan tertutup) dengan menggunakan skala likert dan dokumentasi meliputi laporan kegiatan, foto-foto dan data lainnya yang dianggap relevan.</w:t>
      </w:r>
    </w:p>
    <w:p w:rsidR="009A32EE" w:rsidRPr="00FC616D" w:rsidRDefault="009A32EE" w:rsidP="009A32EE">
      <w:pPr>
        <w:ind w:left="221" w:firstLine="720"/>
        <w:jc w:val="both"/>
        <w:rPr>
          <w:rFonts w:asciiTheme="majorBidi" w:eastAsiaTheme="minorEastAsia" w:hAnsiTheme="majorBidi" w:cstheme="majorBidi"/>
          <w:sz w:val="24"/>
          <w:szCs w:val="24"/>
        </w:rPr>
      </w:pPr>
      <w:proofErr w:type="gramStart"/>
      <w:r w:rsidRPr="00FC616D">
        <w:rPr>
          <w:rFonts w:asciiTheme="majorBidi" w:eastAsiaTheme="minorEastAsia" w:hAnsiTheme="majorBidi" w:cstheme="majorBidi"/>
          <w:sz w:val="24"/>
          <w:szCs w:val="24"/>
        </w:rPr>
        <w:t xml:space="preserve">Dalam menganalisis data, peneliti menggunakan metode </w:t>
      </w:r>
      <w:r w:rsidRPr="00FC616D">
        <w:rPr>
          <w:rFonts w:asciiTheme="majorBidi" w:eastAsiaTheme="minorEastAsia" w:hAnsiTheme="majorBidi" w:cstheme="majorBidi"/>
          <w:i/>
          <w:iCs/>
          <w:sz w:val="24"/>
          <w:szCs w:val="24"/>
        </w:rPr>
        <w:t>Partial Least Square</w:t>
      </w:r>
      <w:r w:rsidRPr="00FC616D">
        <w:rPr>
          <w:rFonts w:asciiTheme="majorBidi" w:eastAsiaTheme="minorEastAsia" w:hAnsiTheme="majorBidi" w:cstheme="majorBidi"/>
          <w:sz w:val="24"/>
          <w:szCs w:val="24"/>
        </w:rPr>
        <w:t xml:space="preserve"> (PLS) dengan </w:t>
      </w:r>
      <w:r w:rsidRPr="00FC616D">
        <w:rPr>
          <w:rFonts w:asciiTheme="majorBidi" w:eastAsiaTheme="minorEastAsia" w:hAnsiTheme="majorBidi" w:cstheme="majorBidi"/>
          <w:i/>
          <w:iCs/>
          <w:sz w:val="24"/>
          <w:szCs w:val="24"/>
        </w:rPr>
        <w:t>software SmartPLS 3.0</w:t>
      </w:r>
      <w:r w:rsidRPr="00FC616D">
        <w:rPr>
          <w:rFonts w:asciiTheme="majorBidi" w:eastAsiaTheme="minorEastAsia" w:hAnsiTheme="majorBidi" w:cstheme="majorBidi"/>
          <w:sz w:val="24"/>
          <w:szCs w:val="24"/>
        </w:rPr>
        <w:t>.</w:t>
      </w:r>
      <w:proofErr w:type="gramEnd"/>
      <w:r w:rsidRPr="00FC616D">
        <w:rPr>
          <w:rFonts w:asciiTheme="majorBidi" w:eastAsiaTheme="minorEastAsia" w:hAnsiTheme="majorBidi" w:cstheme="majorBidi"/>
          <w:sz w:val="24"/>
          <w:szCs w:val="24"/>
        </w:rPr>
        <w:t xml:space="preserve"> Model indikator yang digunakan dalam penelitian ini yaitu model indikator refleksif, dimana </w:t>
      </w:r>
      <w:r w:rsidRPr="00FC616D">
        <w:rPr>
          <w:rFonts w:asciiTheme="majorBidi" w:eastAsiaTheme="minorEastAsia" w:hAnsiTheme="majorBidi" w:cstheme="majorBidi"/>
          <w:i/>
          <w:iCs/>
          <w:sz w:val="24"/>
          <w:szCs w:val="24"/>
        </w:rPr>
        <w:t>covariance</w:t>
      </w:r>
      <w:r w:rsidRPr="00FC616D">
        <w:rPr>
          <w:rFonts w:asciiTheme="majorBidi" w:eastAsiaTheme="minorEastAsia" w:hAnsiTheme="majorBidi" w:cstheme="majorBidi"/>
          <w:sz w:val="24"/>
          <w:szCs w:val="24"/>
        </w:rPr>
        <w:t xml:space="preserve"> pengukuran indikator dipengaruhi oleh variabel laten atau mencerminkan variasi dari variabel laten.</w:t>
      </w:r>
    </w:p>
    <w:p w:rsidR="009A32EE" w:rsidRPr="00DF4B32" w:rsidRDefault="009A32EE" w:rsidP="009A32EE">
      <w:pPr>
        <w:ind w:firstLine="720"/>
        <w:jc w:val="both"/>
        <w:rPr>
          <w:rFonts w:asciiTheme="majorBidi" w:eastAsiaTheme="minorEastAsia" w:hAnsiTheme="majorBidi" w:cstheme="majorBidi"/>
          <w:sz w:val="24"/>
          <w:szCs w:val="24"/>
        </w:rPr>
      </w:pPr>
    </w:p>
    <w:p w:rsidR="009A32EE" w:rsidRDefault="009A32EE" w:rsidP="009A32EE">
      <w:pPr>
        <w:ind w:firstLine="221"/>
        <w:rPr>
          <w:b/>
          <w:bCs/>
          <w:sz w:val="24"/>
          <w:szCs w:val="24"/>
        </w:rPr>
      </w:pPr>
      <w:r w:rsidRPr="00AA557B">
        <w:rPr>
          <w:b/>
          <w:bCs/>
          <w:sz w:val="24"/>
          <w:szCs w:val="24"/>
        </w:rPr>
        <w:t>HASIL PENELITIAN</w:t>
      </w:r>
    </w:p>
    <w:p w:rsidR="009A32EE" w:rsidRDefault="009A32EE" w:rsidP="009A32EE">
      <w:pPr>
        <w:ind w:firstLine="221"/>
        <w:rPr>
          <w:b/>
          <w:bCs/>
          <w:sz w:val="24"/>
          <w:szCs w:val="24"/>
        </w:rPr>
      </w:pPr>
      <w:r>
        <w:rPr>
          <w:b/>
          <w:bCs/>
          <w:sz w:val="24"/>
          <w:szCs w:val="24"/>
        </w:rPr>
        <w:t>Karakteristik PPenelitian</w:t>
      </w:r>
    </w:p>
    <w:p w:rsidR="009A32EE" w:rsidRDefault="009A32EE" w:rsidP="009A32EE">
      <w:pPr>
        <w:spacing w:before="240"/>
        <w:ind w:firstLine="221"/>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Analisis Outher Model (Model Pengukuran)</w:t>
      </w:r>
    </w:p>
    <w:p w:rsidR="009A32EE" w:rsidRPr="00FC616D" w:rsidRDefault="009A32EE" w:rsidP="009A32EE">
      <w:pPr>
        <w:spacing w:before="240"/>
        <w:ind w:left="221"/>
        <w:jc w:val="both"/>
        <w:rPr>
          <w:rFonts w:asciiTheme="majorBidi" w:eastAsiaTheme="minorEastAsia" w:hAnsiTheme="majorBidi" w:cstheme="majorBidi"/>
          <w:b/>
          <w:bCs/>
          <w:sz w:val="24"/>
          <w:szCs w:val="24"/>
        </w:rPr>
      </w:pPr>
      <w:r w:rsidRPr="00FC616D">
        <w:rPr>
          <w:rFonts w:asciiTheme="majorBidi" w:eastAsiaTheme="minorEastAsia" w:hAnsiTheme="majorBidi" w:cstheme="majorBidi"/>
          <w:sz w:val="24"/>
          <w:szCs w:val="24"/>
        </w:rPr>
        <w:t xml:space="preserve">Terdapat 3 kriteria untuk menganalisis </w:t>
      </w:r>
      <w:r w:rsidRPr="00FC616D">
        <w:rPr>
          <w:rFonts w:asciiTheme="majorBidi" w:eastAsiaTheme="minorEastAsia" w:hAnsiTheme="majorBidi" w:cstheme="majorBidi"/>
          <w:i/>
          <w:iCs/>
          <w:sz w:val="24"/>
          <w:szCs w:val="24"/>
        </w:rPr>
        <w:t>outher model</w:t>
      </w:r>
      <w:r w:rsidRPr="00FC616D">
        <w:rPr>
          <w:rFonts w:asciiTheme="majorBidi" w:eastAsiaTheme="minorEastAsia" w:hAnsiTheme="majorBidi" w:cstheme="majorBidi"/>
          <w:sz w:val="24"/>
          <w:szCs w:val="24"/>
        </w:rPr>
        <w:t xml:space="preserve"> </w:t>
      </w:r>
      <w:proofErr w:type="gramStart"/>
      <w:r w:rsidRPr="00FC616D">
        <w:rPr>
          <w:rFonts w:asciiTheme="majorBidi" w:eastAsiaTheme="minorEastAsia" w:hAnsiTheme="majorBidi" w:cstheme="majorBidi"/>
          <w:sz w:val="24"/>
          <w:szCs w:val="24"/>
        </w:rPr>
        <w:t>atau  model</w:t>
      </w:r>
      <w:proofErr w:type="gramEnd"/>
      <w:r w:rsidRPr="00FC616D">
        <w:rPr>
          <w:rFonts w:asciiTheme="majorBidi" w:eastAsiaTheme="minorEastAsia" w:hAnsiTheme="majorBidi" w:cstheme="majorBidi"/>
          <w:sz w:val="24"/>
          <w:szCs w:val="24"/>
        </w:rPr>
        <w:t xml:space="preserve"> pengukuran dengan indikator refleksif, yaitu:</w:t>
      </w:r>
    </w:p>
    <w:p w:rsidR="009A32EE" w:rsidRPr="00FC616D" w:rsidRDefault="009A32EE" w:rsidP="009A32EE">
      <w:pPr>
        <w:pStyle w:val="ListParagraph"/>
        <w:widowControl/>
        <w:numPr>
          <w:ilvl w:val="0"/>
          <w:numId w:val="14"/>
        </w:numPr>
        <w:autoSpaceDE/>
        <w:autoSpaceDN/>
        <w:spacing w:after="160"/>
        <w:ind w:right="0"/>
        <w:contextualSpacing/>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Convergent validity</w:t>
      </w:r>
    </w:p>
    <w:p w:rsidR="009A32EE" w:rsidRPr="00FC616D" w:rsidRDefault="009A32EE" w:rsidP="00D018F4">
      <w:pPr>
        <w:pStyle w:val="ListParagraph"/>
        <w:spacing w:before="240"/>
        <w:ind w:left="788" w:firstLine="720"/>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Convorgent validity</w:t>
      </w:r>
      <w:r w:rsidRPr="00FC616D">
        <w:rPr>
          <w:rFonts w:asciiTheme="majorBidi" w:eastAsiaTheme="minorEastAsia" w:hAnsiTheme="majorBidi" w:cstheme="majorBidi"/>
          <w:sz w:val="24"/>
          <w:szCs w:val="24"/>
        </w:rPr>
        <w:t xml:space="preserve"> dari </w:t>
      </w:r>
      <w:r w:rsidRPr="00FC616D">
        <w:rPr>
          <w:rFonts w:asciiTheme="majorBidi" w:eastAsiaTheme="minorEastAsia" w:hAnsiTheme="majorBidi" w:cstheme="majorBidi"/>
          <w:i/>
          <w:iCs/>
          <w:sz w:val="24"/>
          <w:szCs w:val="24"/>
        </w:rPr>
        <w:t xml:space="preserve">measurement </w:t>
      </w:r>
      <w:r w:rsidRPr="00FC616D">
        <w:rPr>
          <w:rFonts w:asciiTheme="majorBidi" w:eastAsiaTheme="minorEastAsia" w:hAnsiTheme="majorBidi" w:cstheme="majorBidi"/>
          <w:sz w:val="24"/>
          <w:szCs w:val="24"/>
        </w:rPr>
        <w:t xml:space="preserve">model dengan indikator refleksif dinilai berdasarkan korelasi antar </w:t>
      </w:r>
      <w:r w:rsidRPr="00FC616D">
        <w:rPr>
          <w:rFonts w:asciiTheme="majorBidi" w:eastAsiaTheme="minorEastAsia" w:hAnsiTheme="majorBidi" w:cstheme="majorBidi"/>
          <w:i/>
          <w:iCs/>
          <w:sz w:val="24"/>
          <w:szCs w:val="24"/>
        </w:rPr>
        <w:t>score item</w:t>
      </w:r>
      <w:r w:rsidRPr="00FC616D">
        <w:rPr>
          <w:rFonts w:asciiTheme="majorBidi" w:eastAsiaTheme="minorEastAsia" w:hAnsiTheme="majorBidi" w:cstheme="majorBidi"/>
          <w:sz w:val="24"/>
          <w:szCs w:val="24"/>
        </w:rPr>
        <w:t xml:space="preserve">/indikator dengan </w:t>
      </w:r>
      <w:r w:rsidRPr="00FC616D">
        <w:rPr>
          <w:rFonts w:asciiTheme="majorBidi" w:eastAsiaTheme="minorEastAsia" w:hAnsiTheme="majorBidi" w:cstheme="majorBidi"/>
          <w:i/>
          <w:iCs/>
          <w:sz w:val="24"/>
          <w:szCs w:val="24"/>
        </w:rPr>
        <w:t xml:space="preserve">score </w:t>
      </w:r>
      <w:r w:rsidRPr="00FC616D">
        <w:rPr>
          <w:rFonts w:asciiTheme="majorBidi" w:eastAsiaTheme="minorEastAsia" w:hAnsiTheme="majorBidi" w:cstheme="majorBidi"/>
          <w:sz w:val="24"/>
          <w:szCs w:val="24"/>
        </w:rPr>
        <w:t>konstruknya. Ukuran untuk indikator refleksif individual dikatakan tinggi, apabila nilai korelasi atau loadingnya diatas 0</w:t>
      </w:r>
      <w:proofErr w:type="gramStart"/>
      <w:r w:rsidRPr="00FC616D">
        <w:rPr>
          <w:rFonts w:asciiTheme="majorBidi" w:eastAsiaTheme="minorEastAsia" w:hAnsiTheme="majorBidi" w:cstheme="majorBidi"/>
          <w:sz w:val="24"/>
          <w:szCs w:val="24"/>
        </w:rPr>
        <w:t>,70</w:t>
      </w:r>
      <w:proofErr w:type="gramEnd"/>
      <w:r w:rsidR="00C613D3">
        <w:rPr>
          <w:rFonts w:asciiTheme="majorBidi" w:eastAsiaTheme="minorEastAsia" w:hAnsiTheme="majorBidi" w:cstheme="majorBidi"/>
          <w:sz w:val="24"/>
          <w:szCs w:val="24"/>
        </w:rPr>
        <w:t xml:space="preserve"> (Noor, 2014:157)</w:t>
      </w:r>
      <w:r w:rsidRPr="00FC616D">
        <w:rPr>
          <w:rFonts w:asciiTheme="majorBidi" w:eastAsiaTheme="minorEastAsia" w:hAnsiTheme="majorBidi" w:cstheme="majorBidi"/>
          <w:sz w:val="24"/>
          <w:szCs w:val="24"/>
        </w:rPr>
        <w:t xml:space="preserve">. Adapun hasil </w:t>
      </w:r>
      <w:r w:rsidRPr="00FC616D">
        <w:rPr>
          <w:rFonts w:asciiTheme="majorBidi" w:eastAsiaTheme="minorEastAsia" w:hAnsiTheme="majorBidi" w:cstheme="majorBidi"/>
          <w:i/>
          <w:iCs/>
          <w:sz w:val="24"/>
          <w:szCs w:val="24"/>
        </w:rPr>
        <w:t>convergent validity</w:t>
      </w:r>
      <w:r w:rsidRPr="00FC616D">
        <w:rPr>
          <w:rFonts w:asciiTheme="majorBidi" w:eastAsiaTheme="minorEastAsia" w:hAnsiTheme="majorBidi" w:cstheme="majorBidi"/>
          <w:sz w:val="24"/>
          <w:szCs w:val="24"/>
        </w:rPr>
        <w:t xml:space="preserve"> dalam penelitian ini yaitu:</w:t>
      </w:r>
    </w:p>
    <w:p w:rsidR="009A32EE" w:rsidRPr="00FC616D" w:rsidRDefault="009A32EE" w:rsidP="009A32EE">
      <w:pPr>
        <w:pStyle w:val="ListParagraph"/>
        <w:spacing w:before="240"/>
        <w:rPr>
          <w:rFonts w:asciiTheme="majorBidi" w:eastAsiaTheme="minorEastAsia" w:hAnsiTheme="majorBidi" w:cstheme="majorBidi"/>
          <w:sz w:val="24"/>
          <w:szCs w:val="24"/>
        </w:rPr>
      </w:pPr>
    </w:p>
    <w:p w:rsidR="009A32EE" w:rsidRDefault="008606D7" w:rsidP="009A32EE">
      <w:pPr>
        <w:pStyle w:val="Heading1"/>
        <w:spacing w:before="95" w:line="274" w:lineRule="exact"/>
        <w:ind w:left="0"/>
        <w:jc w:val="left"/>
      </w:pPr>
      <w:r w:rsidRPr="00FC616D">
        <w:rPr>
          <w:rFonts w:asciiTheme="majorBidi" w:hAnsiTheme="majorBidi" w:cstheme="majorBidi"/>
          <w:noProof/>
        </w:rPr>
        <w:lastRenderedPageBreak/>
        <w:drawing>
          <wp:anchor distT="0" distB="0" distL="114300" distR="114300" simplePos="0" relativeHeight="251661312" behindDoc="0" locked="0" layoutInCell="1" allowOverlap="1" wp14:anchorId="11CD53F9" wp14:editId="0D1B3A39">
            <wp:simplePos x="0" y="0"/>
            <wp:positionH relativeFrom="column">
              <wp:posOffset>203255</wp:posOffset>
            </wp:positionH>
            <wp:positionV relativeFrom="paragraph">
              <wp:posOffset>59331</wp:posOffset>
            </wp:positionV>
            <wp:extent cx="2806811" cy="2075291"/>
            <wp:effectExtent l="0" t="0" r="0" b="1270"/>
            <wp:wrapNone/>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6700" cy="2075209"/>
                    </a:xfrm>
                    <a:prstGeom prst="rect">
                      <a:avLst/>
                    </a:prstGeom>
                  </pic:spPr>
                </pic:pic>
              </a:graphicData>
            </a:graphic>
            <wp14:sizeRelH relativeFrom="margin">
              <wp14:pctWidth>0</wp14:pctWidth>
            </wp14:sizeRelH>
            <wp14:sizeRelV relativeFrom="margin">
              <wp14:pctHeight>0</wp14:pctHeight>
            </wp14:sizeRelV>
          </wp:anchor>
        </w:drawing>
      </w: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0E7A1C" w:rsidRDefault="000E7A1C" w:rsidP="00893C95">
      <w:pPr>
        <w:rPr>
          <w:rFonts w:asciiTheme="majorBidi" w:hAnsiTheme="majorBidi" w:cstheme="majorBidi"/>
          <w:sz w:val="24"/>
          <w:szCs w:val="24"/>
        </w:rPr>
      </w:pPr>
    </w:p>
    <w:p w:rsidR="000E7A1C" w:rsidRDefault="000E7A1C" w:rsidP="00EF20E6">
      <w:pPr>
        <w:rPr>
          <w:rFonts w:asciiTheme="majorBidi" w:hAnsiTheme="majorBidi" w:cstheme="majorBidi"/>
          <w:sz w:val="24"/>
          <w:szCs w:val="24"/>
        </w:rPr>
      </w:pPr>
    </w:p>
    <w:p w:rsidR="00F21F1D" w:rsidRDefault="00F21F1D" w:rsidP="009A32EE">
      <w:pPr>
        <w:ind w:left="709"/>
        <w:jc w:val="center"/>
        <w:rPr>
          <w:rFonts w:asciiTheme="majorBidi" w:hAnsiTheme="majorBidi" w:cstheme="majorBidi"/>
          <w:sz w:val="24"/>
          <w:szCs w:val="24"/>
        </w:rPr>
      </w:pPr>
    </w:p>
    <w:p w:rsidR="00F21F1D" w:rsidRDefault="00F21F1D" w:rsidP="008606D7">
      <w:pPr>
        <w:rPr>
          <w:rFonts w:asciiTheme="majorBidi" w:hAnsiTheme="majorBidi" w:cstheme="majorBidi"/>
          <w:sz w:val="24"/>
          <w:szCs w:val="24"/>
        </w:rPr>
      </w:pPr>
    </w:p>
    <w:p w:rsidR="00EF20E6" w:rsidRDefault="009A32EE" w:rsidP="009A32EE">
      <w:pPr>
        <w:ind w:left="709"/>
        <w:jc w:val="center"/>
        <w:rPr>
          <w:rFonts w:asciiTheme="majorBidi" w:hAnsiTheme="majorBidi" w:cstheme="majorBidi"/>
          <w:sz w:val="24"/>
          <w:szCs w:val="24"/>
        </w:rPr>
      </w:pPr>
      <w:r w:rsidRPr="00FC616D">
        <w:rPr>
          <w:rFonts w:asciiTheme="majorBidi" w:hAnsiTheme="majorBidi" w:cstheme="majorBidi"/>
          <w:sz w:val="24"/>
          <w:szCs w:val="24"/>
        </w:rPr>
        <w:t xml:space="preserve">Gambar 1 Outher Model Pertama </w:t>
      </w:r>
    </w:p>
    <w:p w:rsidR="009A32EE" w:rsidRPr="00FC616D" w:rsidRDefault="009A32EE" w:rsidP="009A32EE">
      <w:pPr>
        <w:ind w:left="709"/>
        <w:jc w:val="center"/>
        <w:rPr>
          <w:rFonts w:asciiTheme="majorBidi" w:hAnsiTheme="majorBidi" w:cstheme="majorBidi"/>
          <w:sz w:val="24"/>
          <w:szCs w:val="24"/>
        </w:rPr>
      </w:pPr>
      <w:r w:rsidRPr="00FC616D">
        <w:rPr>
          <w:rFonts w:asciiTheme="majorBidi" w:hAnsiTheme="majorBidi" w:cstheme="majorBidi"/>
          <w:sz w:val="24"/>
          <w:szCs w:val="24"/>
        </w:rPr>
        <w:t>Sebelum adaya Indikator yang di Drop</w:t>
      </w:r>
    </w:p>
    <w:p w:rsidR="009A32EE" w:rsidRDefault="009A32EE" w:rsidP="009A32EE">
      <w:pPr>
        <w:pStyle w:val="ListParagraph"/>
        <w:ind w:left="709" w:firstLine="720"/>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Dari gambar 1 menunjukan bahwa terdapat indikator yang memiliki nilai </w:t>
      </w:r>
      <w:r w:rsidRPr="00FC616D">
        <w:rPr>
          <w:rFonts w:asciiTheme="majorBidi" w:eastAsiaTheme="minorEastAsia" w:hAnsiTheme="majorBidi" w:cstheme="majorBidi"/>
          <w:i/>
          <w:iCs/>
          <w:sz w:val="24"/>
          <w:szCs w:val="24"/>
        </w:rPr>
        <w:t>loading factor</w:t>
      </w:r>
      <w:r w:rsidRPr="00FC616D">
        <w:rPr>
          <w:rFonts w:asciiTheme="majorBidi" w:eastAsiaTheme="minorEastAsia" w:hAnsiTheme="majorBidi" w:cstheme="majorBidi"/>
          <w:sz w:val="24"/>
          <w:szCs w:val="24"/>
        </w:rPr>
        <w:t xml:space="preserve"> dibawah 0,70. Indikator tersebut yaitu EBI3, KJ1, KJ2 dan LP2. Maka indikator yang memiliki nilai </w:t>
      </w:r>
      <w:r w:rsidRPr="00FC616D">
        <w:rPr>
          <w:rFonts w:asciiTheme="majorBidi" w:eastAsiaTheme="minorEastAsia" w:hAnsiTheme="majorBidi" w:cstheme="majorBidi"/>
          <w:i/>
          <w:iCs/>
          <w:sz w:val="24"/>
          <w:szCs w:val="24"/>
        </w:rPr>
        <w:t>loading factor</w:t>
      </w:r>
      <w:r w:rsidRPr="00FC616D">
        <w:rPr>
          <w:rFonts w:asciiTheme="majorBidi" w:eastAsiaTheme="minorEastAsia" w:hAnsiTheme="majorBidi" w:cstheme="majorBidi"/>
          <w:sz w:val="24"/>
          <w:szCs w:val="24"/>
        </w:rPr>
        <w:t xml:space="preserve"> dibawah 0,70 harus dikeluarkan (didrop) dari model. Setelah indikator (EBI1, KJ1, KJ2 dan LP2) didrop, kemudian model dianalisis kembali, hasil analisis model yang kedua setalah adanya indikator yang didrop, yaitu:</w:t>
      </w:r>
    </w:p>
    <w:p w:rsidR="009A32EE" w:rsidRPr="00FC616D" w:rsidRDefault="008043A9" w:rsidP="009A32EE">
      <w:pPr>
        <w:pStyle w:val="ListParagraph"/>
        <w:ind w:left="709" w:firstLine="720"/>
        <w:rPr>
          <w:rFonts w:asciiTheme="majorBidi" w:eastAsiaTheme="minorEastAsia" w:hAnsiTheme="majorBidi" w:cstheme="majorBidi"/>
          <w:sz w:val="24"/>
          <w:szCs w:val="24"/>
        </w:rPr>
      </w:pPr>
      <w:r w:rsidRPr="00FC616D">
        <w:rPr>
          <w:rFonts w:asciiTheme="majorBidi" w:hAnsiTheme="majorBidi" w:cstheme="majorBidi"/>
          <w:noProof/>
          <w:sz w:val="24"/>
          <w:szCs w:val="24"/>
        </w:rPr>
        <w:drawing>
          <wp:anchor distT="0" distB="0" distL="114300" distR="114300" simplePos="0" relativeHeight="251663360" behindDoc="0" locked="0" layoutInCell="1" allowOverlap="1" wp14:anchorId="2E2187B3" wp14:editId="575FB445">
            <wp:simplePos x="0" y="0"/>
            <wp:positionH relativeFrom="column">
              <wp:posOffset>449746</wp:posOffset>
            </wp:positionH>
            <wp:positionV relativeFrom="paragraph">
              <wp:posOffset>71341</wp:posOffset>
            </wp:positionV>
            <wp:extent cx="2608026" cy="2083242"/>
            <wp:effectExtent l="0" t="0" r="1905" b="0"/>
            <wp:wrapNone/>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8027" cy="2083243"/>
                    </a:xfrm>
                    <a:prstGeom prst="rect">
                      <a:avLst/>
                    </a:prstGeom>
                  </pic:spPr>
                </pic:pic>
              </a:graphicData>
            </a:graphic>
            <wp14:sizeRelH relativeFrom="margin">
              <wp14:pctWidth>0</wp14:pctWidth>
            </wp14:sizeRelH>
            <wp14:sizeRelV relativeFrom="margin">
              <wp14:pctHeight>0</wp14:pctHeight>
            </wp14:sizeRelV>
          </wp:anchor>
        </w:drawing>
      </w: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9A32EE" w:rsidRDefault="009A32EE" w:rsidP="009A32EE">
      <w:pPr>
        <w:pStyle w:val="Heading1"/>
        <w:spacing w:before="95" w:line="274" w:lineRule="exact"/>
        <w:ind w:left="0"/>
        <w:jc w:val="left"/>
      </w:pPr>
    </w:p>
    <w:p w:rsidR="004173E2" w:rsidRPr="00EF20E6" w:rsidRDefault="004173E2" w:rsidP="00EF20E6">
      <w:pPr>
        <w:rPr>
          <w:rFonts w:asciiTheme="majorBidi" w:hAnsiTheme="majorBidi" w:cstheme="majorBidi"/>
          <w:sz w:val="24"/>
          <w:szCs w:val="24"/>
        </w:rPr>
      </w:pPr>
    </w:p>
    <w:p w:rsidR="00893C95" w:rsidRDefault="009A32EE" w:rsidP="009A32EE">
      <w:pPr>
        <w:pStyle w:val="ListParagraph"/>
        <w:jc w:val="center"/>
        <w:rPr>
          <w:rFonts w:asciiTheme="majorBidi" w:hAnsiTheme="majorBidi" w:cstheme="majorBidi"/>
          <w:sz w:val="24"/>
          <w:szCs w:val="24"/>
        </w:rPr>
      </w:pPr>
      <w:r w:rsidRPr="00FC616D">
        <w:rPr>
          <w:rFonts w:asciiTheme="majorBidi" w:hAnsiTheme="majorBidi" w:cstheme="majorBidi"/>
          <w:sz w:val="24"/>
          <w:szCs w:val="24"/>
        </w:rPr>
        <w:t xml:space="preserve">Gambar 2 Outher Model Kedua </w:t>
      </w:r>
    </w:p>
    <w:p w:rsidR="009A32EE" w:rsidRPr="00FC616D" w:rsidRDefault="009A32EE" w:rsidP="009A32EE">
      <w:pPr>
        <w:pStyle w:val="ListParagraph"/>
        <w:jc w:val="center"/>
        <w:rPr>
          <w:rFonts w:asciiTheme="majorBidi" w:hAnsiTheme="majorBidi" w:cstheme="majorBidi"/>
          <w:sz w:val="24"/>
          <w:szCs w:val="24"/>
        </w:rPr>
      </w:pPr>
      <w:r w:rsidRPr="00FC616D">
        <w:rPr>
          <w:rFonts w:asciiTheme="majorBidi" w:hAnsiTheme="majorBidi" w:cstheme="majorBidi"/>
          <w:sz w:val="24"/>
          <w:szCs w:val="24"/>
        </w:rPr>
        <w:t>Setelah adaya Indikator yang di Drop</w:t>
      </w:r>
    </w:p>
    <w:p w:rsidR="00893C95" w:rsidRDefault="00893C95" w:rsidP="009A32EE">
      <w:pPr>
        <w:ind w:left="709" w:firstLine="720"/>
        <w:jc w:val="both"/>
        <w:rPr>
          <w:rFonts w:asciiTheme="majorBidi" w:hAnsiTheme="majorBidi" w:cstheme="majorBidi"/>
          <w:sz w:val="24"/>
          <w:szCs w:val="24"/>
        </w:rPr>
      </w:pPr>
    </w:p>
    <w:p w:rsidR="009A32EE" w:rsidRPr="00FC616D" w:rsidRDefault="009A32EE" w:rsidP="009A32EE">
      <w:pPr>
        <w:ind w:left="709" w:firstLine="720"/>
        <w:jc w:val="both"/>
        <w:rPr>
          <w:rFonts w:asciiTheme="majorBidi" w:hAnsiTheme="majorBidi" w:cstheme="majorBidi"/>
          <w:sz w:val="24"/>
          <w:szCs w:val="24"/>
        </w:rPr>
      </w:pPr>
      <w:r w:rsidRPr="00FC616D">
        <w:rPr>
          <w:rFonts w:asciiTheme="majorBidi" w:hAnsiTheme="majorBidi" w:cstheme="majorBidi"/>
          <w:sz w:val="24"/>
          <w:szCs w:val="24"/>
        </w:rPr>
        <w:t xml:space="preserve">Dari gambar 2 diatas, dapat dilihat bahwa semua indikator sudah memiliki nilai </w:t>
      </w:r>
      <w:r w:rsidRPr="00FC616D">
        <w:rPr>
          <w:rFonts w:asciiTheme="majorBidi" w:hAnsiTheme="majorBidi" w:cstheme="majorBidi"/>
          <w:i/>
          <w:iCs/>
          <w:sz w:val="24"/>
          <w:szCs w:val="24"/>
        </w:rPr>
        <w:t>loading factor</w:t>
      </w:r>
      <w:r w:rsidRPr="00FC616D">
        <w:rPr>
          <w:rFonts w:asciiTheme="majorBidi" w:hAnsiTheme="majorBidi" w:cstheme="majorBidi"/>
          <w:sz w:val="24"/>
          <w:szCs w:val="24"/>
        </w:rPr>
        <w:t xml:space="preserve"> diatas 0</w:t>
      </w:r>
      <w:proofErr w:type="gramStart"/>
      <w:r w:rsidRPr="00FC616D">
        <w:rPr>
          <w:rFonts w:asciiTheme="majorBidi" w:hAnsiTheme="majorBidi" w:cstheme="majorBidi"/>
          <w:sz w:val="24"/>
          <w:szCs w:val="24"/>
        </w:rPr>
        <w:t>,70</w:t>
      </w:r>
      <w:proofErr w:type="gramEnd"/>
      <w:r w:rsidRPr="00FC616D">
        <w:rPr>
          <w:rFonts w:asciiTheme="majorBidi" w:hAnsiTheme="majorBidi" w:cstheme="majorBidi"/>
          <w:sz w:val="24"/>
          <w:szCs w:val="24"/>
        </w:rPr>
        <w:t xml:space="preserve">, artinya sudah tidak terdapat indikator yang memiliki nilai </w:t>
      </w:r>
      <w:r w:rsidRPr="00FC616D">
        <w:rPr>
          <w:rFonts w:asciiTheme="majorBidi" w:hAnsiTheme="majorBidi" w:cstheme="majorBidi"/>
          <w:i/>
          <w:iCs/>
          <w:sz w:val="24"/>
          <w:szCs w:val="24"/>
        </w:rPr>
        <w:t>laoding factor</w:t>
      </w:r>
      <w:r w:rsidRPr="00FC616D">
        <w:rPr>
          <w:rFonts w:asciiTheme="majorBidi" w:hAnsiTheme="majorBidi" w:cstheme="majorBidi"/>
          <w:sz w:val="24"/>
          <w:szCs w:val="24"/>
        </w:rPr>
        <w:t xml:space="preserve"> dibawah 0,70. Adapun hasil dari analisis </w:t>
      </w:r>
      <w:r w:rsidRPr="00FC616D">
        <w:rPr>
          <w:rFonts w:asciiTheme="majorBidi" w:hAnsiTheme="majorBidi" w:cstheme="majorBidi"/>
          <w:i/>
          <w:iCs/>
          <w:sz w:val="24"/>
          <w:szCs w:val="24"/>
        </w:rPr>
        <w:t>convergent validity</w:t>
      </w:r>
      <w:r w:rsidRPr="00FC616D">
        <w:rPr>
          <w:rFonts w:asciiTheme="majorBidi" w:hAnsiTheme="majorBidi" w:cstheme="majorBidi"/>
          <w:sz w:val="24"/>
          <w:szCs w:val="24"/>
        </w:rPr>
        <w:t xml:space="preserve"> dapat di input, yaitu sebagai berikut:</w:t>
      </w:r>
    </w:p>
    <w:p w:rsidR="009A32EE" w:rsidRDefault="009A32EE" w:rsidP="009A32EE">
      <w:pPr>
        <w:pStyle w:val="Heading1"/>
        <w:spacing w:before="95" w:line="274" w:lineRule="exact"/>
        <w:ind w:left="0"/>
        <w:jc w:val="left"/>
        <w:sectPr w:rsidR="009A32EE">
          <w:type w:val="continuous"/>
          <w:pgSz w:w="12240" w:h="15840"/>
          <w:pgMar w:top="620" w:right="1320" w:bottom="500" w:left="1220" w:header="720" w:footer="720" w:gutter="0"/>
          <w:cols w:num="2" w:space="720" w:equalWidth="0">
            <w:col w:w="4776" w:space="70"/>
            <w:col w:w="4854"/>
          </w:cols>
        </w:sectPr>
      </w:pPr>
    </w:p>
    <w:p w:rsidR="006F11D0" w:rsidRDefault="006F11D0">
      <w:pPr>
        <w:pStyle w:val="BodyText"/>
        <w:jc w:val="left"/>
        <w:rPr>
          <w:rFonts w:ascii="Arial Narrow"/>
          <w:sz w:val="20"/>
        </w:rPr>
      </w:pPr>
    </w:p>
    <w:p w:rsidR="009A32EE" w:rsidRPr="00FC616D" w:rsidRDefault="009A32EE" w:rsidP="009A32EE">
      <w:pPr>
        <w:ind w:left="709"/>
        <w:jc w:val="center"/>
        <w:rPr>
          <w:rFonts w:asciiTheme="majorBidi" w:hAnsiTheme="majorBidi" w:cstheme="majorBidi"/>
          <w:sz w:val="24"/>
          <w:szCs w:val="24"/>
        </w:rPr>
      </w:pPr>
      <w:r w:rsidRPr="00FC616D">
        <w:rPr>
          <w:rFonts w:asciiTheme="majorBidi" w:hAnsiTheme="majorBidi" w:cstheme="majorBidi"/>
          <w:sz w:val="24"/>
          <w:szCs w:val="24"/>
        </w:rPr>
        <w:t>Tabel 1</w:t>
      </w:r>
    </w:p>
    <w:p w:rsidR="009A32EE" w:rsidRPr="00FC616D" w:rsidRDefault="009A32EE" w:rsidP="009A32EE">
      <w:pPr>
        <w:ind w:left="709"/>
        <w:jc w:val="center"/>
        <w:rPr>
          <w:rFonts w:asciiTheme="majorBidi" w:hAnsiTheme="majorBidi" w:cstheme="majorBidi"/>
          <w:sz w:val="24"/>
          <w:szCs w:val="24"/>
        </w:rPr>
      </w:pPr>
      <w:r w:rsidRPr="00FC616D">
        <w:rPr>
          <w:rFonts w:asciiTheme="majorBidi" w:hAnsiTheme="majorBidi" w:cstheme="majorBidi"/>
          <w:sz w:val="24"/>
          <w:szCs w:val="24"/>
        </w:rPr>
        <w:t xml:space="preserve">Hasil Analisis </w:t>
      </w:r>
      <w:r w:rsidRPr="00FC616D">
        <w:rPr>
          <w:rFonts w:asciiTheme="majorBidi" w:hAnsiTheme="majorBidi" w:cstheme="majorBidi"/>
          <w:i/>
          <w:iCs/>
          <w:sz w:val="24"/>
          <w:szCs w:val="24"/>
        </w:rPr>
        <w:t xml:space="preserve">Convergent Validity </w:t>
      </w:r>
      <w:r w:rsidRPr="00FC616D">
        <w:rPr>
          <w:rFonts w:asciiTheme="majorBidi" w:hAnsiTheme="majorBidi" w:cstheme="majorBidi"/>
          <w:sz w:val="24"/>
          <w:szCs w:val="24"/>
        </w:rPr>
        <w:t>Berdasarkan nilai Outher Loading</w:t>
      </w:r>
    </w:p>
    <w:p w:rsidR="006F11D0" w:rsidRDefault="006F11D0">
      <w:pPr>
        <w:pStyle w:val="BodyText"/>
        <w:spacing w:before="11"/>
        <w:jc w:val="left"/>
        <w:rPr>
          <w:rFonts w:ascii="Arial Narrow"/>
        </w:rPr>
      </w:pPr>
    </w:p>
    <w:tbl>
      <w:tblPr>
        <w:tblStyle w:val="TableGrid"/>
        <w:tblW w:w="8335" w:type="dxa"/>
        <w:tblInd w:w="817" w:type="dxa"/>
        <w:tblLayout w:type="fixed"/>
        <w:tblLook w:val="04A0" w:firstRow="1" w:lastRow="0" w:firstColumn="1" w:lastColumn="0" w:noHBand="0" w:noVBand="1"/>
      </w:tblPr>
      <w:tblGrid>
        <w:gridCol w:w="1018"/>
        <w:gridCol w:w="1817"/>
        <w:gridCol w:w="1843"/>
        <w:gridCol w:w="1701"/>
        <w:gridCol w:w="1956"/>
      </w:tblGrid>
      <w:tr w:rsidR="009A32EE" w:rsidRPr="00AE7573" w:rsidTr="009A32EE">
        <w:trPr>
          <w:trHeight w:val="851"/>
        </w:trPr>
        <w:tc>
          <w:tcPr>
            <w:tcW w:w="1018" w:type="dxa"/>
          </w:tcPr>
          <w:p w:rsidR="009A32EE" w:rsidRPr="009A32EE" w:rsidRDefault="009A32EE" w:rsidP="009A32EE">
            <w:pPr>
              <w:jc w:val="center"/>
              <w:rPr>
                <w:rFonts w:asciiTheme="majorBidi" w:hAnsiTheme="majorBidi" w:cstheme="majorBidi"/>
                <w:sz w:val="20"/>
                <w:szCs w:val="20"/>
              </w:rPr>
            </w:pPr>
          </w:p>
        </w:tc>
        <w:tc>
          <w:tcPr>
            <w:tcW w:w="1817"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Etika Bisnis Islam (EBI)</w:t>
            </w:r>
          </w:p>
        </w:tc>
        <w:tc>
          <w:tcPr>
            <w:tcW w:w="1843"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Kualitas Pelayanan (Kualitas Jasa/KJ)</w:t>
            </w:r>
          </w:p>
        </w:tc>
        <w:tc>
          <w:tcPr>
            <w:tcW w:w="1701"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Kepuasan Pelanggan (KP)</w:t>
            </w:r>
          </w:p>
        </w:tc>
        <w:tc>
          <w:tcPr>
            <w:tcW w:w="1956"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Loyalitas Pelanggan (LP)</w:t>
            </w:r>
          </w:p>
        </w:tc>
      </w:tr>
      <w:tr w:rsidR="009A32EE" w:rsidRPr="00AE7573" w:rsidTr="009A32EE">
        <w:trPr>
          <w:trHeight w:val="219"/>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EBI1</w:t>
            </w:r>
          </w:p>
        </w:tc>
        <w:tc>
          <w:tcPr>
            <w:tcW w:w="1817"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0,756</w:t>
            </w: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EBI2</w:t>
            </w:r>
          </w:p>
        </w:tc>
        <w:tc>
          <w:tcPr>
            <w:tcW w:w="1817"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0,724</w:t>
            </w: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EBI4</w:t>
            </w:r>
          </w:p>
        </w:tc>
        <w:tc>
          <w:tcPr>
            <w:tcW w:w="1817"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0,742</w:t>
            </w: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19"/>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EBI5</w:t>
            </w:r>
          </w:p>
        </w:tc>
        <w:tc>
          <w:tcPr>
            <w:tcW w:w="1817"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0,804</w:t>
            </w: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KJ3</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0,728</w:t>
            </w: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KJ4</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0,770</w:t>
            </w: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19"/>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KJ5</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0,783</w:t>
            </w: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KJ6</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0,827</w:t>
            </w: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KP1</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0,873</w:t>
            </w: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19"/>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KP2</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0,879</w:t>
            </w: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KP3</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0,902</w:t>
            </w:r>
          </w:p>
        </w:tc>
        <w:tc>
          <w:tcPr>
            <w:tcW w:w="1956"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LP1</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0,707</w:t>
            </w:r>
          </w:p>
        </w:tc>
      </w:tr>
      <w:tr w:rsidR="009A32EE" w:rsidRPr="00AE7573" w:rsidTr="009A32EE">
        <w:trPr>
          <w:trHeight w:val="206"/>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LP3</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0,823</w:t>
            </w:r>
          </w:p>
        </w:tc>
      </w:tr>
      <w:tr w:rsidR="009A32EE" w:rsidRPr="00AE7573" w:rsidTr="009A32EE">
        <w:trPr>
          <w:trHeight w:val="231"/>
        </w:trPr>
        <w:tc>
          <w:tcPr>
            <w:tcW w:w="1018" w:type="dxa"/>
          </w:tcPr>
          <w:p w:rsidR="009A32EE" w:rsidRPr="009A32EE" w:rsidRDefault="009A32EE" w:rsidP="009A32EE">
            <w:pPr>
              <w:jc w:val="center"/>
              <w:rPr>
                <w:rFonts w:asciiTheme="majorBidi" w:hAnsiTheme="majorBidi" w:cstheme="majorBidi"/>
                <w:sz w:val="20"/>
                <w:szCs w:val="20"/>
              </w:rPr>
            </w:pPr>
            <w:r w:rsidRPr="009A32EE">
              <w:rPr>
                <w:rFonts w:asciiTheme="majorBidi" w:hAnsiTheme="majorBidi" w:cstheme="majorBidi"/>
                <w:sz w:val="20"/>
                <w:szCs w:val="20"/>
              </w:rPr>
              <w:t>LP4</w:t>
            </w:r>
          </w:p>
        </w:tc>
        <w:tc>
          <w:tcPr>
            <w:tcW w:w="1817"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843"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701" w:type="dxa"/>
            <w:shd w:val="clear" w:color="auto" w:fill="262626" w:themeFill="text1" w:themeFillTint="D9"/>
          </w:tcPr>
          <w:p w:rsidR="009A32EE" w:rsidRPr="009A32EE" w:rsidRDefault="009A32EE" w:rsidP="009A32EE">
            <w:pPr>
              <w:jc w:val="center"/>
              <w:rPr>
                <w:rFonts w:asciiTheme="majorBidi" w:hAnsiTheme="majorBidi" w:cstheme="majorBidi"/>
                <w:sz w:val="20"/>
                <w:szCs w:val="20"/>
              </w:rPr>
            </w:pPr>
          </w:p>
        </w:tc>
        <w:tc>
          <w:tcPr>
            <w:tcW w:w="1956" w:type="dxa"/>
            <w:shd w:val="clear" w:color="auto" w:fill="FFFF00"/>
          </w:tcPr>
          <w:p w:rsidR="009A32EE" w:rsidRPr="009A32EE" w:rsidRDefault="009A32EE" w:rsidP="009A32EE">
            <w:pPr>
              <w:jc w:val="center"/>
              <w:rPr>
                <w:rFonts w:asciiTheme="majorBidi" w:hAnsiTheme="majorBidi" w:cstheme="majorBidi"/>
                <w:b/>
                <w:bCs/>
                <w:sz w:val="20"/>
                <w:szCs w:val="20"/>
              </w:rPr>
            </w:pPr>
            <w:r w:rsidRPr="009A32EE">
              <w:rPr>
                <w:rFonts w:asciiTheme="majorBidi" w:hAnsiTheme="majorBidi" w:cstheme="majorBidi"/>
                <w:b/>
                <w:bCs/>
                <w:sz w:val="20"/>
                <w:szCs w:val="20"/>
              </w:rPr>
              <w:t>0,906</w:t>
            </w:r>
          </w:p>
        </w:tc>
      </w:tr>
    </w:tbl>
    <w:p w:rsidR="006F11D0" w:rsidRDefault="00593BC2">
      <w:pPr>
        <w:spacing w:before="16"/>
        <w:ind w:left="940"/>
        <w:rPr>
          <w:sz w:val="20"/>
        </w:rPr>
      </w:pPr>
      <w:r>
        <w:rPr>
          <w:sz w:val="20"/>
        </w:rPr>
        <w:t>Sumb</w:t>
      </w:r>
      <w:r w:rsidR="009A32EE">
        <w:rPr>
          <w:sz w:val="20"/>
        </w:rPr>
        <w:t>er : Hasil penelitian tahun 2019</w:t>
      </w:r>
      <w:r>
        <w:rPr>
          <w:sz w:val="20"/>
        </w:rPr>
        <w:t xml:space="preserve"> (diolah)</w:t>
      </w:r>
    </w:p>
    <w:p w:rsidR="006F11D0" w:rsidRDefault="006F11D0">
      <w:pPr>
        <w:pStyle w:val="BodyText"/>
        <w:spacing w:before="9"/>
        <w:jc w:val="left"/>
        <w:rPr>
          <w:sz w:val="14"/>
        </w:rPr>
      </w:pPr>
    </w:p>
    <w:p w:rsidR="006F11D0" w:rsidRDefault="006F11D0">
      <w:pPr>
        <w:rPr>
          <w:sz w:val="14"/>
        </w:rPr>
        <w:sectPr w:rsidR="006F11D0" w:rsidSect="008E71E7">
          <w:headerReference w:type="default" r:id="rId18"/>
          <w:footerReference w:type="default" r:id="rId19"/>
          <w:pgSz w:w="12240" w:h="15840"/>
          <w:pgMar w:top="170" w:right="1321" w:bottom="499" w:left="1219" w:header="0" w:footer="318" w:gutter="0"/>
          <w:pgNumType w:start="9"/>
          <w:cols w:space="720"/>
        </w:sectPr>
      </w:pPr>
    </w:p>
    <w:p w:rsidR="009A32EE" w:rsidRPr="00FC616D" w:rsidRDefault="009A32EE" w:rsidP="004173E2">
      <w:pPr>
        <w:spacing w:before="240"/>
        <w:ind w:left="360" w:firstLine="720"/>
        <w:jc w:val="both"/>
        <w:rPr>
          <w:rFonts w:asciiTheme="majorBidi" w:hAnsiTheme="majorBidi" w:cstheme="majorBidi"/>
          <w:sz w:val="24"/>
          <w:szCs w:val="24"/>
        </w:rPr>
      </w:pPr>
      <w:r w:rsidRPr="00FC616D">
        <w:rPr>
          <w:rFonts w:asciiTheme="majorBidi" w:hAnsiTheme="majorBidi" w:cstheme="majorBidi"/>
          <w:sz w:val="24"/>
          <w:szCs w:val="24"/>
        </w:rPr>
        <w:lastRenderedPageBreak/>
        <w:t xml:space="preserve">Dari tabel 1 diatas, dapat dilihat bahwa hasil </w:t>
      </w:r>
      <w:r w:rsidRPr="00FC616D">
        <w:rPr>
          <w:rFonts w:asciiTheme="majorBidi" w:hAnsiTheme="majorBidi" w:cstheme="majorBidi"/>
          <w:i/>
          <w:iCs/>
          <w:sz w:val="24"/>
          <w:szCs w:val="24"/>
        </w:rPr>
        <w:t>loading factor</w:t>
      </w:r>
      <w:r w:rsidRPr="00FC616D">
        <w:rPr>
          <w:rFonts w:asciiTheme="majorBidi" w:hAnsiTheme="majorBidi" w:cstheme="majorBidi"/>
          <w:sz w:val="24"/>
          <w:szCs w:val="24"/>
        </w:rPr>
        <w:t xml:space="preserve"> untuk semua indikator sudah memenuhi </w:t>
      </w:r>
      <w:r w:rsidRPr="00FC616D">
        <w:rPr>
          <w:rFonts w:asciiTheme="majorBidi" w:hAnsiTheme="majorBidi" w:cstheme="majorBidi"/>
          <w:i/>
          <w:iCs/>
          <w:sz w:val="24"/>
          <w:szCs w:val="24"/>
        </w:rPr>
        <w:t>convergent validity</w:t>
      </w:r>
      <w:r w:rsidRPr="00FC616D">
        <w:rPr>
          <w:rFonts w:asciiTheme="majorBidi" w:hAnsiTheme="majorBidi" w:cstheme="majorBidi"/>
          <w:sz w:val="24"/>
          <w:szCs w:val="24"/>
        </w:rPr>
        <w:t>, karena semua nilai sudah diatas 0,70. Dengan demikian indikator-indikator yang digunakan telah cukup menggambarkan masing-masing konstruk atau variabel yang hendak diukur.</w:t>
      </w:r>
    </w:p>
    <w:p w:rsidR="009A32EE" w:rsidRPr="00FC616D" w:rsidRDefault="009A32EE" w:rsidP="004173E2">
      <w:pPr>
        <w:pStyle w:val="ListParagraph"/>
        <w:widowControl/>
        <w:numPr>
          <w:ilvl w:val="0"/>
          <w:numId w:val="14"/>
        </w:numPr>
        <w:autoSpaceDE/>
        <w:autoSpaceDN/>
        <w:ind w:right="0"/>
        <w:contextualSpacing/>
        <w:rPr>
          <w:rFonts w:asciiTheme="majorBidi" w:hAnsiTheme="majorBidi" w:cstheme="majorBidi"/>
          <w:sz w:val="24"/>
          <w:szCs w:val="24"/>
        </w:rPr>
      </w:pPr>
      <w:r w:rsidRPr="00FC616D">
        <w:rPr>
          <w:rFonts w:asciiTheme="majorBidi" w:hAnsiTheme="majorBidi" w:cstheme="majorBidi"/>
          <w:i/>
          <w:iCs/>
          <w:sz w:val="24"/>
          <w:szCs w:val="24"/>
        </w:rPr>
        <w:t>Discriminant validity</w:t>
      </w:r>
      <w:r w:rsidRPr="00FC616D">
        <w:rPr>
          <w:rFonts w:asciiTheme="majorBidi" w:hAnsiTheme="majorBidi" w:cstheme="majorBidi"/>
          <w:sz w:val="24"/>
          <w:szCs w:val="24"/>
        </w:rPr>
        <w:t>.</w:t>
      </w:r>
    </w:p>
    <w:p w:rsidR="009A32EE" w:rsidRPr="00FC616D" w:rsidRDefault="009A32EE" w:rsidP="00D018F4">
      <w:pPr>
        <w:pStyle w:val="ListParagraph"/>
        <w:ind w:firstLine="720"/>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Discriminant validity</w:t>
      </w:r>
      <w:r w:rsidRPr="00FC616D">
        <w:rPr>
          <w:rFonts w:asciiTheme="majorBidi" w:eastAsiaTheme="minorEastAsia" w:hAnsiTheme="majorBidi" w:cstheme="majorBidi"/>
          <w:sz w:val="24"/>
          <w:szCs w:val="24"/>
        </w:rPr>
        <w:t xml:space="preserve"> mengukur seberapa jauh suatu konstruk benar-benar berbeda dari konstruk lainnya. </w:t>
      </w:r>
      <w:proofErr w:type="gramStart"/>
      <w:r w:rsidRPr="00FC616D">
        <w:rPr>
          <w:rFonts w:asciiTheme="majorBidi" w:eastAsiaTheme="minorEastAsia" w:hAnsiTheme="majorBidi" w:cstheme="majorBidi"/>
          <w:sz w:val="24"/>
          <w:szCs w:val="24"/>
        </w:rPr>
        <w:t xml:space="preserve">Nilai </w:t>
      </w:r>
      <w:r w:rsidRPr="00FC616D">
        <w:rPr>
          <w:rFonts w:asciiTheme="majorBidi" w:eastAsiaTheme="minorEastAsia" w:hAnsiTheme="majorBidi" w:cstheme="majorBidi"/>
          <w:i/>
          <w:iCs/>
          <w:sz w:val="24"/>
          <w:szCs w:val="24"/>
        </w:rPr>
        <w:lastRenderedPageBreak/>
        <w:t>discriminant validity</w:t>
      </w:r>
      <w:r w:rsidRPr="00FC616D">
        <w:rPr>
          <w:rFonts w:asciiTheme="majorBidi" w:eastAsiaTheme="minorEastAsia" w:hAnsiTheme="majorBidi" w:cstheme="majorBidi"/>
          <w:sz w:val="24"/>
          <w:szCs w:val="24"/>
        </w:rPr>
        <w:t xml:space="preserve"> yang tinggi memberikan bukti bahwa suatu konstruk adalah unik dan mampu menangkap fenomena yang diukur</w:t>
      </w:r>
      <w:r w:rsidR="00572A0E">
        <w:rPr>
          <w:rFonts w:asciiTheme="majorBidi" w:eastAsiaTheme="minorEastAsia" w:hAnsiTheme="majorBidi" w:cstheme="majorBidi"/>
          <w:sz w:val="24"/>
          <w:szCs w:val="24"/>
        </w:rPr>
        <w:t xml:space="preserve"> (Rifai, 2015:61)</w:t>
      </w:r>
      <w:r w:rsidRPr="00FC616D">
        <w:rPr>
          <w:rFonts w:asciiTheme="majorBidi" w:eastAsiaTheme="minorEastAsia" w:hAnsiTheme="majorBidi" w:cstheme="majorBidi"/>
          <w:sz w:val="24"/>
          <w:szCs w:val="24"/>
        </w:rPr>
        <w:t>.</w:t>
      </w:r>
      <w:proofErr w:type="gramEnd"/>
      <w:r w:rsidRPr="00FC616D">
        <w:rPr>
          <w:rFonts w:asciiTheme="majorBidi" w:eastAsiaTheme="minorEastAsia" w:hAnsiTheme="majorBidi" w:cstheme="majorBidi"/>
          <w:sz w:val="24"/>
          <w:szCs w:val="24"/>
        </w:rPr>
        <w:t xml:space="preserve"> Penilaian </w:t>
      </w:r>
      <w:r w:rsidRPr="00FC616D">
        <w:rPr>
          <w:rFonts w:asciiTheme="majorBidi" w:eastAsiaTheme="minorEastAsia" w:hAnsiTheme="majorBidi" w:cstheme="majorBidi"/>
          <w:i/>
          <w:iCs/>
          <w:sz w:val="24"/>
          <w:szCs w:val="24"/>
        </w:rPr>
        <w:t>discriminant validity</w:t>
      </w:r>
      <w:r w:rsidRPr="00FC616D">
        <w:rPr>
          <w:rFonts w:asciiTheme="majorBidi" w:eastAsiaTheme="minorEastAsia" w:hAnsiTheme="majorBidi" w:cstheme="majorBidi"/>
          <w:sz w:val="24"/>
          <w:szCs w:val="24"/>
        </w:rPr>
        <w:t xml:space="preserve"> indikator refleksif dapat dilihat pada nilai </w:t>
      </w:r>
      <w:r w:rsidRPr="00FC616D">
        <w:rPr>
          <w:rFonts w:asciiTheme="majorBidi" w:eastAsiaTheme="minorEastAsia" w:hAnsiTheme="majorBidi" w:cstheme="majorBidi"/>
          <w:i/>
          <w:iCs/>
          <w:sz w:val="24"/>
          <w:szCs w:val="24"/>
        </w:rPr>
        <w:t>cross loading</w:t>
      </w:r>
      <w:r w:rsidRPr="00FC616D">
        <w:rPr>
          <w:rFonts w:asciiTheme="majorBidi" w:eastAsiaTheme="minorEastAsia" w:hAnsiTheme="majorBidi" w:cstheme="majorBidi"/>
          <w:sz w:val="24"/>
          <w:szCs w:val="24"/>
        </w:rPr>
        <w:t xml:space="preserve"> dari masing-masing konstruk harus lebih tinggi dibandingkan dengan nilai konstruk lain</w:t>
      </w:r>
      <w:r w:rsidR="00572A0E">
        <w:rPr>
          <w:rFonts w:asciiTheme="majorBidi" w:eastAsiaTheme="minorEastAsia" w:hAnsiTheme="majorBidi" w:cstheme="majorBidi"/>
          <w:sz w:val="24"/>
          <w:szCs w:val="24"/>
        </w:rPr>
        <w:t xml:space="preserve"> (Noor, 2014:158)</w:t>
      </w:r>
      <w:r w:rsidRPr="00FC616D">
        <w:rPr>
          <w:rFonts w:asciiTheme="majorBidi" w:eastAsiaTheme="minorEastAsia" w:hAnsiTheme="majorBidi" w:cstheme="majorBidi"/>
          <w:sz w:val="24"/>
          <w:szCs w:val="24"/>
        </w:rPr>
        <w:t xml:space="preserve">. Adapun hasil analisis </w:t>
      </w:r>
      <w:r w:rsidRPr="00FC616D">
        <w:rPr>
          <w:rFonts w:asciiTheme="majorBidi" w:eastAsiaTheme="minorEastAsia" w:hAnsiTheme="majorBidi" w:cstheme="majorBidi"/>
          <w:i/>
          <w:iCs/>
          <w:sz w:val="24"/>
          <w:szCs w:val="24"/>
        </w:rPr>
        <w:t>discriminant validity</w:t>
      </w:r>
      <w:r w:rsidRPr="00FC616D">
        <w:rPr>
          <w:rFonts w:asciiTheme="majorBidi" w:eastAsiaTheme="minorEastAsia" w:hAnsiTheme="majorBidi" w:cstheme="majorBidi"/>
          <w:sz w:val="24"/>
          <w:szCs w:val="24"/>
        </w:rPr>
        <w:t xml:space="preserve"> berdasarkan nilai </w:t>
      </w:r>
      <w:r w:rsidRPr="00FC616D">
        <w:rPr>
          <w:rFonts w:asciiTheme="majorBidi" w:eastAsiaTheme="minorEastAsia" w:hAnsiTheme="majorBidi" w:cstheme="majorBidi"/>
          <w:i/>
          <w:iCs/>
          <w:sz w:val="24"/>
          <w:szCs w:val="24"/>
        </w:rPr>
        <w:t>cross laoding</w:t>
      </w:r>
      <w:r w:rsidRPr="00FC616D">
        <w:rPr>
          <w:rFonts w:asciiTheme="majorBidi" w:eastAsiaTheme="minorEastAsia" w:hAnsiTheme="majorBidi" w:cstheme="majorBidi"/>
          <w:sz w:val="24"/>
          <w:szCs w:val="24"/>
        </w:rPr>
        <w:t>, yaitu sebagai berikut:</w:t>
      </w:r>
    </w:p>
    <w:p w:rsidR="00D018F4" w:rsidRDefault="00D018F4" w:rsidP="00C613D3">
      <w:pPr>
        <w:jc w:val="center"/>
        <w:rPr>
          <w:rFonts w:asciiTheme="majorBidi" w:hAnsiTheme="majorBidi" w:cstheme="majorBidi"/>
          <w:sz w:val="20"/>
          <w:szCs w:val="20"/>
        </w:rPr>
        <w:sectPr w:rsidR="00D018F4" w:rsidSect="0021109B">
          <w:type w:val="continuous"/>
          <w:pgSz w:w="12240" w:h="15840"/>
          <w:pgMar w:top="620" w:right="1320" w:bottom="500" w:left="1220" w:header="720" w:footer="720" w:gutter="0"/>
          <w:cols w:num="2" w:space="720" w:equalWidth="0">
            <w:col w:w="4776" w:space="70"/>
            <w:col w:w="4854"/>
          </w:cols>
        </w:sectPr>
      </w:pPr>
    </w:p>
    <w:p w:rsidR="0098692E" w:rsidRPr="00FC616D" w:rsidRDefault="0098692E" w:rsidP="0098692E">
      <w:pPr>
        <w:pStyle w:val="ListParagraph"/>
        <w:jc w:val="center"/>
        <w:rPr>
          <w:rFonts w:asciiTheme="majorBidi" w:hAnsiTheme="majorBidi" w:cstheme="majorBidi"/>
          <w:sz w:val="24"/>
          <w:szCs w:val="24"/>
        </w:rPr>
      </w:pPr>
      <w:r w:rsidRPr="00FC616D">
        <w:rPr>
          <w:rFonts w:asciiTheme="majorBidi" w:hAnsiTheme="majorBidi" w:cstheme="majorBidi"/>
          <w:sz w:val="24"/>
          <w:szCs w:val="24"/>
        </w:rPr>
        <w:lastRenderedPageBreak/>
        <w:t>Tabel 2</w:t>
      </w:r>
    </w:p>
    <w:p w:rsidR="0098692E" w:rsidRPr="0098692E" w:rsidRDefault="0098692E" w:rsidP="0098692E">
      <w:pPr>
        <w:pStyle w:val="ListParagraph"/>
        <w:jc w:val="center"/>
        <w:rPr>
          <w:rFonts w:asciiTheme="majorBidi" w:hAnsiTheme="majorBidi" w:cstheme="majorBidi"/>
          <w:sz w:val="24"/>
          <w:szCs w:val="24"/>
        </w:rPr>
      </w:pPr>
      <w:r w:rsidRPr="00FC616D">
        <w:rPr>
          <w:rFonts w:asciiTheme="majorBidi" w:hAnsiTheme="majorBidi" w:cstheme="majorBidi"/>
          <w:sz w:val="24"/>
          <w:szCs w:val="24"/>
        </w:rPr>
        <w:t xml:space="preserve">Hasil Analisis Discriminant Validity berdasarkan nilai </w:t>
      </w:r>
      <w:r w:rsidRPr="00FC616D">
        <w:rPr>
          <w:rFonts w:asciiTheme="majorBidi" w:hAnsiTheme="majorBidi" w:cstheme="majorBidi"/>
          <w:i/>
          <w:iCs/>
          <w:sz w:val="24"/>
          <w:szCs w:val="24"/>
        </w:rPr>
        <w:t>Cross Loading</w:t>
      </w:r>
    </w:p>
    <w:tbl>
      <w:tblPr>
        <w:tblStyle w:val="TableGrid"/>
        <w:tblW w:w="8222" w:type="dxa"/>
        <w:tblInd w:w="817" w:type="dxa"/>
        <w:tblLayout w:type="fixed"/>
        <w:tblLook w:val="04A0" w:firstRow="1" w:lastRow="0" w:firstColumn="1" w:lastColumn="0" w:noHBand="0" w:noVBand="1"/>
      </w:tblPr>
      <w:tblGrid>
        <w:gridCol w:w="851"/>
        <w:gridCol w:w="1417"/>
        <w:gridCol w:w="2126"/>
        <w:gridCol w:w="1985"/>
        <w:gridCol w:w="1843"/>
      </w:tblGrid>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Etika Bisnis Islam (EBI)</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Kualitas Pelayanan (Kualitas Jasa/KJ)</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Kepuasan Pelanggan (KP)</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Loyalitas Pelanggan (LP)</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EBI1</w:t>
            </w:r>
          </w:p>
        </w:tc>
        <w:tc>
          <w:tcPr>
            <w:tcW w:w="1417"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0,756</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0,208</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0,488</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0,474</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EBI2</w:t>
            </w:r>
          </w:p>
        </w:tc>
        <w:tc>
          <w:tcPr>
            <w:tcW w:w="1417"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0,724</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0,189</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0,434</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0,263</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EBI4</w:t>
            </w:r>
          </w:p>
        </w:tc>
        <w:tc>
          <w:tcPr>
            <w:tcW w:w="1417"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0,742</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0,266</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0,390</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0,333</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EBI5</w:t>
            </w:r>
          </w:p>
        </w:tc>
        <w:tc>
          <w:tcPr>
            <w:tcW w:w="1417"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0,804</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0,348</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0,412</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0,503</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KJ3</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0,183</w:t>
            </w:r>
          </w:p>
        </w:tc>
        <w:tc>
          <w:tcPr>
            <w:tcW w:w="2126"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0,728</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0,335</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0,439</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KJ4</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0,365</w:t>
            </w:r>
          </w:p>
        </w:tc>
        <w:tc>
          <w:tcPr>
            <w:tcW w:w="2126"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0,770</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0,367</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0,335</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KJ5</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0,272</w:t>
            </w:r>
          </w:p>
        </w:tc>
        <w:tc>
          <w:tcPr>
            <w:tcW w:w="2126"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0,783</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0,275</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0,402</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KJ6</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0,236</w:t>
            </w:r>
          </w:p>
        </w:tc>
        <w:tc>
          <w:tcPr>
            <w:tcW w:w="2126"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0,827</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0,345</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0,407</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KP1</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0,463</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0,311</w:t>
            </w:r>
          </w:p>
        </w:tc>
        <w:tc>
          <w:tcPr>
            <w:tcW w:w="1985"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0,873</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0,462</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KP2</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0,492</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0,389</w:t>
            </w:r>
          </w:p>
        </w:tc>
        <w:tc>
          <w:tcPr>
            <w:tcW w:w="1985"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0,879</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0,567</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KP3</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0,553</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0,420</w:t>
            </w:r>
          </w:p>
        </w:tc>
        <w:tc>
          <w:tcPr>
            <w:tcW w:w="1985"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0,902</w:t>
            </w:r>
          </w:p>
        </w:tc>
        <w:tc>
          <w:tcPr>
            <w:tcW w:w="1843"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0,598</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LP1</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0,420</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0,347</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0,442</w:t>
            </w:r>
          </w:p>
        </w:tc>
        <w:tc>
          <w:tcPr>
            <w:tcW w:w="1843"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0,707</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LP3</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0,411</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0,422</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0,486</w:t>
            </w:r>
          </w:p>
        </w:tc>
        <w:tc>
          <w:tcPr>
            <w:tcW w:w="1843"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0,823</w:t>
            </w:r>
          </w:p>
        </w:tc>
      </w:tr>
      <w:tr w:rsidR="0098692E" w:rsidRPr="00103811" w:rsidTr="00C613D3">
        <w:tc>
          <w:tcPr>
            <w:tcW w:w="851"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LP4</w:t>
            </w:r>
          </w:p>
        </w:tc>
        <w:tc>
          <w:tcPr>
            <w:tcW w:w="1417"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0,477</w:t>
            </w:r>
          </w:p>
        </w:tc>
        <w:tc>
          <w:tcPr>
            <w:tcW w:w="2126"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0,74</w:t>
            </w:r>
          </w:p>
        </w:tc>
        <w:tc>
          <w:tcPr>
            <w:tcW w:w="1985" w:type="dxa"/>
          </w:tcPr>
          <w:p w:rsidR="0098692E" w:rsidRPr="00103811" w:rsidRDefault="0098692E" w:rsidP="00C613D3">
            <w:pPr>
              <w:jc w:val="center"/>
              <w:rPr>
                <w:rFonts w:asciiTheme="majorBidi" w:hAnsiTheme="majorBidi" w:cstheme="majorBidi"/>
                <w:sz w:val="20"/>
                <w:szCs w:val="20"/>
              </w:rPr>
            </w:pPr>
            <w:r w:rsidRPr="00103811">
              <w:rPr>
                <w:rFonts w:asciiTheme="majorBidi" w:hAnsiTheme="majorBidi" w:cstheme="majorBidi"/>
                <w:sz w:val="20"/>
                <w:szCs w:val="20"/>
              </w:rPr>
              <w:t>0,577</w:t>
            </w:r>
          </w:p>
        </w:tc>
        <w:tc>
          <w:tcPr>
            <w:tcW w:w="1843" w:type="dxa"/>
            <w:shd w:val="clear" w:color="auto" w:fill="FFFF00"/>
          </w:tcPr>
          <w:p w:rsidR="0098692E" w:rsidRPr="00103811" w:rsidRDefault="0098692E" w:rsidP="00C613D3">
            <w:pPr>
              <w:jc w:val="center"/>
              <w:rPr>
                <w:rFonts w:asciiTheme="majorBidi" w:hAnsiTheme="majorBidi" w:cstheme="majorBidi"/>
                <w:b/>
                <w:bCs/>
                <w:sz w:val="20"/>
                <w:szCs w:val="20"/>
              </w:rPr>
            </w:pPr>
            <w:r w:rsidRPr="00103811">
              <w:rPr>
                <w:rFonts w:asciiTheme="majorBidi" w:hAnsiTheme="majorBidi" w:cstheme="majorBidi"/>
                <w:b/>
                <w:bCs/>
                <w:sz w:val="20"/>
                <w:szCs w:val="20"/>
              </w:rPr>
              <w:t>0,906</w:t>
            </w:r>
          </w:p>
        </w:tc>
      </w:tr>
      <w:tr w:rsidR="0098692E" w:rsidRPr="00103811" w:rsidTr="0098692E">
        <w:tc>
          <w:tcPr>
            <w:tcW w:w="8222" w:type="dxa"/>
            <w:gridSpan w:val="5"/>
            <w:tcBorders>
              <w:left w:val="nil"/>
              <w:right w:val="nil"/>
            </w:tcBorders>
          </w:tcPr>
          <w:p w:rsidR="0098692E" w:rsidRDefault="0098692E" w:rsidP="0098692E">
            <w:pPr>
              <w:spacing w:before="16"/>
              <w:rPr>
                <w:sz w:val="20"/>
              </w:rPr>
            </w:pPr>
            <w:r>
              <w:rPr>
                <w:sz w:val="20"/>
              </w:rPr>
              <w:t>Sumber : Hasil penelitian tahun 2019 (diolah)</w:t>
            </w:r>
          </w:p>
          <w:p w:rsidR="0098692E" w:rsidRPr="00103811" w:rsidRDefault="0098692E" w:rsidP="00C613D3">
            <w:pPr>
              <w:jc w:val="center"/>
              <w:rPr>
                <w:rFonts w:asciiTheme="majorBidi" w:hAnsiTheme="majorBidi" w:cstheme="majorBidi"/>
                <w:b/>
                <w:bCs/>
                <w:sz w:val="20"/>
                <w:szCs w:val="20"/>
              </w:rPr>
            </w:pPr>
          </w:p>
        </w:tc>
      </w:tr>
    </w:tbl>
    <w:p w:rsidR="00D018F4" w:rsidRDefault="00D018F4">
      <w:pPr>
        <w:pStyle w:val="BodyText"/>
        <w:spacing w:before="11"/>
        <w:jc w:val="left"/>
        <w:rPr>
          <w:sz w:val="23"/>
        </w:rPr>
        <w:sectPr w:rsidR="00D018F4" w:rsidSect="00D018F4">
          <w:type w:val="continuous"/>
          <w:pgSz w:w="12240" w:h="15840"/>
          <w:pgMar w:top="620" w:right="1320" w:bottom="500" w:left="1220" w:header="720" w:footer="720" w:gutter="0"/>
          <w:cols w:space="70"/>
        </w:sectPr>
      </w:pPr>
    </w:p>
    <w:p w:rsidR="00572A0E" w:rsidRDefault="0098692E" w:rsidP="00572A0E">
      <w:pPr>
        <w:pStyle w:val="ListParagraph"/>
        <w:ind w:firstLine="720"/>
        <w:rPr>
          <w:rFonts w:asciiTheme="majorBidi" w:hAnsiTheme="majorBidi" w:cstheme="majorBidi"/>
          <w:sz w:val="24"/>
          <w:szCs w:val="24"/>
        </w:rPr>
      </w:pPr>
      <w:r w:rsidRPr="00FC616D">
        <w:rPr>
          <w:rFonts w:asciiTheme="majorBidi" w:hAnsiTheme="majorBidi" w:cstheme="majorBidi"/>
          <w:sz w:val="24"/>
          <w:szCs w:val="24"/>
        </w:rPr>
        <w:lastRenderedPageBreak/>
        <w:t xml:space="preserve">Dari tabel 2 diatas, dapat dilihat bahwa korelasi masing-masing indikator dengan konstruknya lebih tinggi daripada </w:t>
      </w:r>
      <w:r w:rsidRPr="00FC616D">
        <w:rPr>
          <w:rFonts w:asciiTheme="majorBidi" w:hAnsiTheme="majorBidi" w:cstheme="majorBidi"/>
          <w:sz w:val="24"/>
          <w:szCs w:val="24"/>
        </w:rPr>
        <w:lastRenderedPageBreak/>
        <w:t xml:space="preserve">dengan konstruk lain. Hal ini menunjukan bahwa konstruk laten memprediksi indikator pada bloknya sendiri lebih baik </w:t>
      </w:r>
      <w:r w:rsidRPr="00FC616D">
        <w:rPr>
          <w:rFonts w:asciiTheme="majorBidi" w:hAnsiTheme="majorBidi" w:cstheme="majorBidi"/>
          <w:sz w:val="24"/>
          <w:szCs w:val="24"/>
        </w:rPr>
        <w:lastRenderedPageBreak/>
        <w:t xml:space="preserve">dibandingkan </w:t>
      </w:r>
      <w:r w:rsidR="00572A0E">
        <w:rPr>
          <w:rFonts w:asciiTheme="majorBidi" w:hAnsiTheme="majorBidi" w:cstheme="majorBidi"/>
          <w:sz w:val="24"/>
          <w:szCs w:val="24"/>
        </w:rPr>
        <w:t xml:space="preserve">dengan indikator di </w:t>
      </w:r>
      <w:proofErr w:type="gramStart"/>
      <w:r w:rsidR="00572A0E">
        <w:rPr>
          <w:rFonts w:asciiTheme="majorBidi" w:hAnsiTheme="majorBidi" w:cstheme="majorBidi"/>
          <w:sz w:val="24"/>
          <w:szCs w:val="24"/>
        </w:rPr>
        <w:t>blok</w:t>
      </w:r>
      <w:proofErr w:type="gramEnd"/>
      <w:r w:rsidR="00572A0E">
        <w:rPr>
          <w:rFonts w:asciiTheme="majorBidi" w:hAnsiTheme="majorBidi" w:cstheme="majorBidi"/>
          <w:sz w:val="24"/>
          <w:szCs w:val="24"/>
        </w:rPr>
        <w:t xml:space="preserve"> lain. </w:t>
      </w:r>
    </w:p>
    <w:p w:rsidR="0098692E" w:rsidRPr="00572A0E" w:rsidRDefault="0098692E" w:rsidP="00572A0E">
      <w:pPr>
        <w:pStyle w:val="ListParagraph"/>
        <w:ind w:firstLine="720"/>
        <w:rPr>
          <w:rFonts w:asciiTheme="majorBidi" w:hAnsiTheme="majorBidi" w:cstheme="majorBidi"/>
          <w:sz w:val="24"/>
          <w:szCs w:val="24"/>
        </w:rPr>
      </w:pPr>
      <w:r w:rsidRPr="00572A0E">
        <w:rPr>
          <w:rFonts w:asciiTheme="majorBidi" w:eastAsiaTheme="minorEastAsia" w:hAnsiTheme="majorBidi" w:cstheme="majorBidi"/>
          <w:sz w:val="24"/>
          <w:szCs w:val="24"/>
        </w:rPr>
        <w:t xml:space="preserve">Selain itu, metode lain untuk menilai </w:t>
      </w:r>
      <w:r w:rsidRPr="00572A0E">
        <w:rPr>
          <w:rFonts w:asciiTheme="majorBidi" w:eastAsiaTheme="minorEastAsia" w:hAnsiTheme="majorBidi" w:cstheme="majorBidi"/>
          <w:i/>
          <w:iCs/>
          <w:sz w:val="24"/>
          <w:szCs w:val="24"/>
        </w:rPr>
        <w:t>discriminant validity</w:t>
      </w:r>
      <w:r w:rsidRPr="00572A0E">
        <w:rPr>
          <w:rFonts w:asciiTheme="majorBidi" w:eastAsiaTheme="minorEastAsia" w:hAnsiTheme="majorBidi" w:cstheme="majorBidi"/>
          <w:sz w:val="24"/>
          <w:szCs w:val="24"/>
        </w:rPr>
        <w:t xml:space="preserve"> adalah dengan membandingkan akar kuadrat dari </w:t>
      </w:r>
      <w:r w:rsidRPr="00572A0E">
        <w:rPr>
          <w:rFonts w:asciiTheme="majorBidi" w:eastAsiaTheme="minorEastAsia" w:hAnsiTheme="majorBidi" w:cstheme="majorBidi"/>
          <w:i/>
          <w:iCs/>
          <w:sz w:val="24"/>
          <w:szCs w:val="24"/>
        </w:rPr>
        <w:t>average variance extracted</w:t>
      </w:r>
      <w:r w:rsidRPr="00572A0E">
        <w:rPr>
          <w:rFonts w:asciiTheme="majorBidi" w:eastAsiaTheme="minorEastAsia" w:hAnsiTheme="majorBidi" w:cstheme="majorBidi"/>
          <w:sz w:val="24"/>
          <w:szCs w:val="24"/>
        </w:rPr>
        <w:t xml:space="preserve"> (AVE) dengan nilai korelasi antar konstruk. </w:t>
      </w:r>
      <w:proofErr w:type="gramStart"/>
      <w:r w:rsidRPr="00572A0E">
        <w:rPr>
          <w:rFonts w:asciiTheme="majorBidi" w:eastAsiaTheme="minorEastAsia" w:hAnsiTheme="majorBidi" w:cstheme="majorBidi"/>
          <w:sz w:val="24"/>
          <w:szCs w:val="24"/>
        </w:rPr>
        <w:t>model</w:t>
      </w:r>
      <w:proofErr w:type="gramEnd"/>
      <w:r w:rsidRPr="00572A0E">
        <w:rPr>
          <w:rFonts w:asciiTheme="majorBidi" w:eastAsiaTheme="minorEastAsia" w:hAnsiTheme="majorBidi" w:cstheme="majorBidi"/>
          <w:sz w:val="24"/>
          <w:szCs w:val="24"/>
        </w:rPr>
        <w:t xml:space="preserve"> mempunyai </w:t>
      </w:r>
      <w:r w:rsidRPr="00572A0E">
        <w:rPr>
          <w:rFonts w:asciiTheme="majorBidi" w:eastAsiaTheme="minorEastAsia" w:hAnsiTheme="majorBidi" w:cstheme="majorBidi"/>
          <w:i/>
          <w:iCs/>
          <w:sz w:val="24"/>
          <w:szCs w:val="24"/>
        </w:rPr>
        <w:t>discriminant validity</w:t>
      </w:r>
      <w:r w:rsidRPr="00572A0E">
        <w:rPr>
          <w:rFonts w:asciiTheme="majorBidi" w:eastAsiaTheme="minorEastAsia" w:hAnsiTheme="majorBidi" w:cstheme="majorBidi"/>
          <w:sz w:val="24"/>
          <w:szCs w:val="24"/>
        </w:rPr>
        <w:t xml:space="preserve"> yang cukup, jika akar </w:t>
      </w:r>
      <w:r w:rsidRPr="00572A0E">
        <w:rPr>
          <w:rFonts w:asciiTheme="majorBidi" w:eastAsiaTheme="minorEastAsia" w:hAnsiTheme="majorBidi" w:cstheme="majorBidi"/>
          <w:sz w:val="24"/>
          <w:szCs w:val="24"/>
        </w:rPr>
        <w:lastRenderedPageBreak/>
        <w:t>AVE untuk setiap konstruk lebih besar daripada korelasi antara konstruk dan konstruk lainnya</w:t>
      </w:r>
      <w:r w:rsidR="000E7A1C">
        <w:rPr>
          <w:rFonts w:asciiTheme="majorBidi" w:eastAsiaTheme="minorEastAsia" w:hAnsiTheme="majorBidi" w:cstheme="majorBidi"/>
          <w:sz w:val="24"/>
          <w:szCs w:val="24"/>
        </w:rPr>
        <w:t xml:space="preserve"> (Noor, 2014:158)</w:t>
      </w:r>
      <w:r w:rsidRPr="00572A0E">
        <w:rPr>
          <w:rFonts w:asciiTheme="majorBidi" w:eastAsiaTheme="minorEastAsia" w:hAnsiTheme="majorBidi" w:cstheme="majorBidi"/>
          <w:sz w:val="24"/>
          <w:szCs w:val="24"/>
        </w:rPr>
        <w:t>.</w:t>
      </w:r>
      <w:r w:rsidRPr="00572A0E">
        <w:rPr>
          <w:rFonts w:asciiTheme="majorBidi" w:hAnsiTheme="majorBidi" w:cstheme="majorBidi"/>
          <w:sz w:val="24"/>
          <w:szCs w:val="24"/>
        </w:rPr>
        <w:t xml:space="preserve"> </w:t>
      </w:r>
      <w:r w:rsidRPr="00572A0E">
        <w:rPr>
          <w:rFonts w:asciiTheme="majorBidi" w:eastAsiaTheme="minorEastAsia" w:hAnsiTheme="majorBidi" w:cstheme="majorBidi"/>
          <w:sz w:val="24"/>
          <w:szCs w:val="24"/>
        </w:rPr>
        <w:t xml:space="preserve">Adapun hasil analisis </w:t>
      </w:r>
      <w:r w:rsidRPr="00572A0E">
        <w:rPr>
          <w:rFonts w:asciiTheme="majorBidi" w:eastAsiaTheme="minorEastAsia" w:hAnsiTheme="majorBidi" w:cstheme="majorBidi"/>
          <w:i/>
          <w:iCs/>
          <w:sz w:val="24"/>
          <w:szCs w:val="24"/>
        </w:rPr>
        <w:t>discriminant validity</w:t>
      </w:r>
      <w:r w:rsidRPr="00572A0E">
        <w:rPr>
          <w:rFonts w:asciiTheme="majorBidi" w:eastAsiaTheme="minorEastAsia" w:hAnsiTheme="majorBidi" w:cstheme="majorBidi"/>
          <w:sz w:val="24"/>
          <w:szCs w:val="24"/>
        </w:rPr>
        <w:t xml:space="preserve"> berdasarkan nilai akar kuadrat AVE atau kriteria </w:t>
      </w:r>
      <w:r w:rsidRPr="00572A0E">
        <w:rPr>
          <w:rFonts w:asciiTheme="majorBidi" w:eastAsiaTheme="minorEastAsia" w:hAnsiTheme="majorBidi" w:cstheme="majorBidi"/>
          <w:i/>
          <w:iCs/>
          <w:sz w:val="24"/>
          <w:szCs w:val="24"/>
        </w:rPr>
        <w:t>fornell lacker</w:t>
      </w:r>
      <w:r w:rsidRPr="00572A0E">
        <w:rPr>
          <w:rFonts w:asciiTheme="majorBidi" w:eastAsiaTheme="minorEastAsia" w:hAnsiTheme="majorBidi" w:cstheme="majorBidi"/>
          <w:sz w:val="24"/>
          <w:szCs w:val="24"/>
        </w:rPr>
        <w:t>, yaitu sebagai berikut:</w:t>
      </w:r>
    </w:p>
    <w:p w:rsidR="0098692E" w:rsidRDefault="0098692E" w:rsidP="00C613D3">
      <w:pPr>
        <w:jc w:val="both"/>
        <w:rPr>
          <w:rFonts w:asciiTheme="majorBidi" w:eastAsiaTheme="minorEastAsia" w:hAnsiTheme="majorBidi" w:cstheme="majorBidi"/>
          <w:sz w:val="24"/>
          <w:szCs w:val="24"/>
        </w:rPr>
        <w:sectPr w:rsidR="0098692E" w:rsidSect="0021109B">
          <w:type w:val="continuous"/>
          <w:pgSz w:w="12240" w:h="15840"/>
          <w:pgMar w:top="620" w:right="1320" w:bottom="500" w:left="1220" w:header="720" w:footer="720" w:gutter="0"/>
          <w:cols w:num="2" w:space="720" w:equalWidth="0">
            <w:col w:w="4776" w:space="70"/>
            <w:col w:w="4854"/>
          </w:cols>
        </w:sectPr>
      </w:pPr>
    </w:p>
    <w:p w:rsidR="00F0302C" w:rsidRPr="00FC616D" w:rsidRDefault="00F0302C" w:rsidP="00F0302C">
      <w:pPr>
        <w:pStyle w:val="ListParagraph"/>
        <w:spacing w:line="360" w:lineRule="auto"/>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Tabel 3</w:t>
      </w:r>
    </w:p>
    <w:p w:rsidR="0098692E" w:rsidRPr="00F0302C" w:rsidRDefault="00F0302C" w:rsidP="00F0302C">
      <w:pPr>
        <w:pStyle w:val="ListParagraph"/>
        <w:spacing w:line="360" w:lineRule="auto"/>
        <w:jc w:val="center"/>
        <w:rPr>
          <w:rFonts w:asciiTheme="majorBidi" w:eastAsiaTheme="minorEastAsia" w:hAnsiTheme="majorBidi" w:cstheme="majorBidi"/>
          <w:i/>
          <w:iCs/>
          <w:sz w:val="24"/>
          <w:szCs w:val="24"/>
        </w:rPr>
      </w:pPr>
      <w:r w:rsidRPr="00FC616D">
        <w:rPr>
          <w:rFonts w:asciiTheme="majorBidi" w:eastAsiaTheme="minorEastAsia" w:hAnsiTheme="majorBidi" w:cstheme="majorBidi"/>
          <w:sz w:val="24"/>
          <w:szCs w:val="24"/>
        </w:rPr>
        <w:t xml:space="preserve">Hasil Analisis </w:t>
      </w:r>
      <w:r w:rsidRPr="00FC616D">
        <w:rPr>
          <w:rFonts w:asciiTheme="majorBidi" w:eastAsiaTheme="minorEastAsia" w:hAnsiTheme="majorBidi" w:cstheme="majorBidi"/>
          <w:i/>
          <w:iCs/>
          <w:sz w:val="24"/>
          <w:szCs w:val="24"/>
        </w:rPr>
        <w:t>Discriminant Validity</w:t>
      </w:r>
      <w:r w:rsidRPr="00FC616D">
        <w:rPr>
          <w:rFonts w:asciiTheme="majorBidi" w:eastAsiaTheme="minorEastAsia" w:hAnsiTheme="majorBidi" w:cstheme="majorBidi"/>
          <w:sz w:val="24"/>
          <w:szCs w:val="24"/>
        </w:rPr>
        <w:t xml:space="preserve"> Berdasarkan </w:t>
      </w:r>
      <w:r w:rsidRPr="00FC616D">
        <w:rPr>
          <w:rFonts w:asciiTheme="majorBidi" w:eastAsiaTheme="minorEastAsia" w:hAnsiTheme="majorBidi" w:cstheme="majorBidi"/>
          <w:i/>
          <w:iCs/>
          <w:sz w:val="24"/>
          <w:szCs w:val="24"/>
        </w:rPr>
        <w:t>Fornell Lacker</w:t>
      </w:r>
    </w:p>
    <w:tbl>
      <w:tblPr>
        <w:tblStyle w:val="TableGrid"/>
        <w:tblW w:w="0" w:type="auto"/>
        <w:tblInd w:w="709" w:type="dxa"/>
        <w:tblLook w:val="04A0" w:firstRow="1" w:lastRow="0" w:firstColumn="1" w:lastColumn="0" w:noHBand="0" w:noVBand="1"/>
      </w:tblPr>
      <w:tblGrid>
        <w:gridCol w:w="1489"/>
        <w:gridCol w:w="1738"/>
        <w:gridCol w:w="1701"/>
        <w:gridCol w:w="1559"/>
        <w:gridCol w:w="1843"/>
      </w:tblGrid>
      <w:tr w:rsidR="00F0302C" w:rsidRPr="00FC616D" w:rsidTr="00C613D3">
        <w:tc>
          <w:tcPr>
            <w:tcW w:w="1489" w:type="dxa"/>
          </w:tcPr>
          <w:p w:rsidR="00F0302C" w:rsidRPr="00FC616D" w:rsidRDefault="00F0302C" w:rsidP="00C613D3">
            <w:pPr>
              <w:jc w:val="both"/>
              <w:rPr>
                <w:rFonts w:asciiTheme="majorBidi" w:eastAsiaTheme="minorEastAsia" w:hAnsiTheme="majorBidi" w:cstheme="majorBidi"/>
                <w:sz w:val="24"/>
                <w:szCs w:val="24"/>
              </w:rPr>
            </w:pPr>
          </w:p>
        </w:tc>
        <w:tc>
          <w:tcPr>
            <w:tcW w:w="1738" w:type="dxa"/>
          </w:tcPr>
          <w:p w:rsidR="00F0302C" w:rsidRPr="00FC616D" w:rsidRDefault="00F0302C" w:rsidP="00C613D3">
            <w:pP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Etika Bisnis Islam </w:t>
            </w:r>
          </w:p>
        </w:tc>
        <w:tc>
          <w:tcPr>
            <w:tcW w:w="1701" w:type="dxa"/>
          </w:tcPr>
          <w:p w:rsidR="00F0302C" w:rsidRPr="00FC616D" w:rsidRDefault="00F0302C" w:rsidP="00C613D3">
            <w:pP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Kualitas Pelayanan</w:t>
            </w:r>
          </w:p>
        </w:tc>
        <w:tc>
          <w:tcPr>
            <w:tcW w:w="1559" w:type="dxa"/>
          </w:tcPr>
          <w:p w:rsidR="00F0302C" w:rsidRPr="00FC616D" w:rsidRDefault="00F0302C" w:rsidP="00C613D3">
            <w:pP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Kepuasan Pelanggan</w:t>
            </w:r>
          </w:p>
        </w:tc>
        <w:tc>
          <w:tcPr>
            <w:tcW w:w="1843" w:type="dxa"/>
          </w:tcPr>
          <w:p w:rsidR="00F0302C" w:rsidRPr="00FC616D" w:rsidRDefault="00F0302C" w:rsidP="00C613D3">
            <w:pP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Loyalitas Pelanggan</w:t>
            </w:r>
          </w:p>
        </w:tc>
      </w:tr>
      <w:tr w:rsidR="00F0302C" w:rsidRPr="00FC616D" w:rsidTr="00C613D3">
        <w:tc>
          <w:tcPr>
            <w:tcW w:w="1489"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Etika Bisnis Islam</w:t>
            </w:r>
          </w:p>
        </w:tc>
        <w:tc>
          <w:tcPr>
            <w:tcW w:w="1738" w:type="dxa"/>
            <w:shd w:val="clear" w:color="auto" w:fill="FFFF00"/>
          </w:tcPr>
          <w:p w:rsidR="00F0302C" w:rsidRPr="00FC616D" w:rsidRDefault="00F0302C" w:rsidP="00C613D3">
            <w:pPr>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0,757</w:t>
            </w:r>
          </w:p>
        </w:tc>
        <w:tc>
          <w:tcPr>
            <w:tcW w:w="1701"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c>
          <w:tcPr>
            <w:tcW w:w="1559"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c>
          <w:tcPr>
            <w:tcW w:w="1843"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r>
      <w:tr w:rsidR="00F0302C" w:rsidRPr="00FC616D" w:rsidTr="00C613D3">
        <w:tc>
          <w:tcPr>
            <w:tcW w:w="1489"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Kualitas Pelayanan</w:t>
            </w:r>
          </w:p>
        </w:tc>
        <w:tc>
          <w:tcPr>
            <w:tcW w:w="1738"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0,336</w:t>
            </w:r>
          </w:p>
        </w:tc>
        <w:tc>
          <w:tcPr>
            <w:tcW w:w="1701" w:type="dxa"/>
            <w:shd w:val="clear" w:color="auto" w:fill="FFFF00"/>
          </w:tcPr>
          <w:p w:rsidR="00F0302C" w:rsidRPr="00FC616D" w:rsidRDefault="00F0302C" w:rsidP="00C613D3">
            <w:pPr>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0,778</w:t>
            </w:r>
          </w:p>
        </w:tc>
        <w:tc>
          <w:tcPr>
            <w:tcW w:w="1559"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c>
          <w:tcPr>
            <w:tcW w:w="1843"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r>
      <w:tr w:rsidR="00F0302C" w:rsidRPr="00FC616D" w:rsidTr="00C613D3">
        <w:tc>
          <w:tcPr>
            <w:tcW w:w="1489"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Kepuasan Pelanggan</w:t>
            </w:r>
          </w:p>
        </w:tc>
        <w:tc>
          <w:tcPr>
            <w:tcW w:w="1738"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0,571</w:t>
            </w:r>
          </w:p>
        </w:tc>
        <w:tc>
          <w:tcPr>
            <w:tcW w:w="1701"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0,426</w:t>
            </w:r>
          </w:p>
        </w:tc>
        <w:tc>
          <w:tcPr>
            <w:tcW w:w="1559" w:type="dxa"/>
            <w:shd w:val="clear" w:color="auto" w:fill="FFFF00"/>
          </w:tcPr>
          <w:p w:rsidR="00F0302C" w:rsidRPr="00FC616D" w:rsidRDefault="00F0302C" w:rsidP="00C613D3">
            <w:pPr>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0,885</w:t>
            </w:r>
          </w:p>
        </w:tc>
        <w:tc>
          <w:tcPr>
            <w:tcW w:w="1843" w:type="dxa"/>
            <w:shd w:val="clear" w:color="auto" w:fill="262626" w:themeFill="text1" w:themeFillTint="D9"/>
          </w:tcPr>
          <w:p w:rsidR="00F0302C" w:rsidRPr="00FC616D" w:rsidRDefault="00F0302C" w:rsidP="00C613D3">
            <w:pPr>
              <w:jc w:val="both"/>
              <w:rPr>
                <w:rFonts w:asciiTheme="majorBidi" w:eastAsiaTheme="minorEastAsia" w:hAnsiTheme="majorBidi" w:cstheme="majorBidi"/>
                <w:sz w:val="24"/>
                <w:szCs w:val="24"/>
              </w:rPr>
            </w:pPr>
          </w:p>
        </w:tc>
      </w:tr>
      <w:tr w:rsidR="00F0302C" w:rsidRPr="00FC616D" w:rsidTr="00C613D3">
        <w:tc>
          <w:tcPr>
            <w:tcW w:w="1489"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Loyalitas Pelanggan</w:t>
            </w:r>
          </w:p>
        </w:tc>
        <w:tc>
          <w:tcPr>
            <w:tcW w:w="1738"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0,535</w:t>
            </w:r>
          </w:p>
        </w:tc>
        <w:tc>
          <w:tcPr>
            <w:tcW w:w="1701"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0,511</w:t>
            </w:r>
          </w:p>
        </w:tc>
        <w:tc>
          <w:tcPr>
            <w:tcW w:w="1559" w:type="dxa"/>
          </w:tcPr>
          <w:p w:rsidR="00F0302C" w:rsidRPr="00FC616D" w:rsidRDefault="00F0302C" w:rsidP="00C613D3">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0,618</w:t>
            </w:r>
          </w:p>
        </w:tc>
        <w:tc>
          <w:tcPr>
            <w:tcW w:w="1843" w:type="dxa"/>
            <w:shd w:val="clear" w:color="auto" w:fill="FFFF00"/>
          </w:tcPr>
          <w:p w:rsidR="00F0302C" w:rsidRPr="00FC616D" w:rsidRDefault="00F0302C" w:rsidP="00C613D3">
            <w:pPr>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0,816</w:t>
            </w:r>
          </w:p>
        </w:tc>
      </w:tr>
      <w:tr w:rsidR="00F0302C" w:rsidRPr="00FC616D" w:rsidTr="00F0302C">
        <w:tc>
          <w:tcPr>
            <w:tcW w:w="8330" w:type="dxa"/>
            <w:gridSpan w:val="5"/>
            <w:tcBorders>
              <w:left w:val="nil"/>
              <w:bottom w:val="nil"/>
              <w:right w:val="nil"/>
            </w:tcBorders>
          </w:tcPr>
          <w:p w:rsidR="00F0302C" w:rsidRDefault="00F0302C" w:rsidP="00C613D3">
            <w:pPr>
              <w:spacing w:before="16"/>
              <w:rPr>
                <w:sz w:val="20"/>
              </w:rPr>
            </w:pPr>
            <w:r>
              <w:rPr>
                <w:sz w:val="20"/>
              </w:rPr>
              <w:t>Sumber : Hasil penelitian tahun 2019 (diolah)</w:t>
            </w:r>
          </w:p>
          <w:p w:rsidR="00F0302C" w:rsidRPr="00103811" w:rsidRDefault="00F0302C" w:rsidP="00C613D3">
            <w:pPr>
              <w:jc w:val="center"/>
              <w:rPr>
                <w:rFonts w:asciiTheme="majorBidi" w:hAnsiTheme="majorBidi" w:cstheme="majorBidi"/>
                <w:b/>
                <w:bCs/>
                <w:sz w:val="20"/>
                <w:szCs w:val="20"/>
              </w:rPr>
            </w:pPr>
          </w:p>
        </w:tc>
      </w:tr>
    </w:tbl>
    <w:p w:rsidR="00F0302C" w:rsidRDefault="00F0302C">
      <w:pPr>
        <w:pStyle w:val="BodyText"/>
        <w:spacing w:before="11"/>
        <w:jc w:val="left"/>
        <w:rPr>
          <w:sz w:val="23"/>
        </w:rPr>
        <w:sectPr w:rsidR="00F0302C" w:rsidSect="0098692E">
          <w:type w:val="continuous"/>
          <w:pgSz w:w="12240" w:h="15840"/>
          <w:pgMar w:top="620" w:right="1320" w:bottom="500" w:left="1220" w:header="720" w:footer="720" w:gutter="0"/>
          <w:cols w:space="70"/>
        </w:sectPr>
      </w:pPr>
    </w:p>
    <w:p w:rsidR="0098692E" w:rsidRPr="00FC616D" w:rsidRDefault="0098692E" w:rsidP="00C613D3">
      <w:pPr>
        <w:pStyle w:val="ListParagraph"/>
        <w:ind w:firstLine="720"/>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 xml:space="preserve">Berdasarkan tabel 3 diatas, menyajikan hasil uji akar AVE untuk etika bisnis Islam sebesar 0,757, untuk kualitas pelayanan sebesar 0,778, untuk kepuasan pelanggan sebesar 0,885 dan untuk loyalitas sebesar 0,816. Nilai akar AVE dari masing-masing konstruk lebih besar dibandingkan dengan korelasi antara konstruk dan konstruk lainnya. Dengan demikian, semua konstruk yang disertakan yaitu etika bisnis Islam, kualitas pelayanan, kepuasan pelanggan dan loyalitas pelanggan sudah memenuhi </w:t>
      </w:r>
      <w:r w:rsidRPr="00FC616D">
        <w:rPr>
          <w:rFonts w:asciiTheme="majorBidi" w:eastAsiaTheme="minorEastAsia" w:hAnsiTheme="majorBidi" w:cstheme="majorBidi"/>
          <w:i/>
          <w:iCs/>
          <w:sz w:val="24"/>
          <w:szCs w:val="24"/>
        </w:rPr>
        <w:t>discriminant validity</w:t>
      </w:r>
      <w:r w:rsidR="00F0302C">
        <w:rPr>
          <w:rFonts w:asciiTheme="majorBidi" w:eastAsiaTheme="minorEastAsia" w:hAnsiTheme="majorBidi" w:cstheme="majorBidi"/>
          <w:sz w:val="24"/>
          <w:szCs w:val="24"/>
        </w:rPr>
        <w:t xml:space="preserve">. </w:t>
      </w:r>
      <w:r w:rsidRPr="00FC616D">
        <w:rPr>
          <w:rFonts w:asciiTheme="majorBidi" w:eastAsiaTheme="minorEastAsia" w:hAnsiTheme="majorBidi" w:cstheme="majorBidi"/>
          <w:sz w:val="24"/>
          <w:szCs w:val="24"/>
        </w:rPr>
        <w:t xml:space="preserve">Selain itu untuk </w:t>
      </w:r>
      <w:r w:rsidRPr="00FC616D">
        <w:rPr>
          <w:rFonts w:asciiTheme="majorBidi" w:eastAsiaTheme="minorEastAsia" w:hAnsiTheme="majorBidi" w:cstheme="majorBidi"/>
          <w:i/>
          <w:iCs/>
          <w:sz w:val="24"/>
          <w:szCs w:val="24"/>
        </w:rPr>
        <w:t>discriminant validity</w:t>
      </w:r>
      <w:r w:rsidRPr="00FC616D">
        <w:rPr>
          <w:rFonts w:asciiTheme="majorBidi" w:eastAsiaTheme="minorEastAsia" w:hAnsiTheme="majorBidi" w:cstheme="majorBidi"/>
          <w:sz w:val="24"/>
          <w:szCs w:val="24"/>
        </w:rPr>
        <w:t xml:space="preserve"> direkomendasikan nilai AVE lebih besar dari 0</w:t>
      </w:r>
      <w:proofErr w:type="gramStart"/>
      <w:r w:rsidRPr="00FC616D">
        <w:rPr>
          <w:rFonts w:asciiTheme="majorBidi" w:eastAsiaTheme="minorEastAsia" w:hAnsiTheme="majorBidi" w:cstheme="majorBidi"/>
          <w:sz w:val="24"/>
          <w:szCs w:val="24"/>
        </w:rPr>
        <w:t>,50</w:t>
      </w:r>
      <w:proofErr w:type="gramEnd"/>
      <w:r w:rsidR="00C613D3">
        <w:rPr>
          <w:rFonts w:asciiTheme="majorBidi" w:eastAsiaTheme="minorEastAsia" w:hAnsiTheme="majorBidi" w:cstheme="majorBidi"/>
          <w:sz w:val="24"/>
          <w:szCs w:val="24"/>
        </w:rPr>
        <w:t xml:space="preserve"> (Noor, 2014:149)</w:t>
      </w:r>
      <w:r w:rsidRPr="00FC616D">
        <w:rPr>
          <w:rFonts w:asciiTheme="majorBidi" w:eastAsiaTheme="minorEastAsia" w:hAnsiTheme="majorBidi" w:cstheme="majorBidi"/>
          <w:sz w:val="24"/>
          <w:szCs w:val="24"/>
        </w:rPr>
        <w:t>. Adapun nilai AVE dalam penelitian ini yaitu:</w:t>
      </w:r>
    </w:p>
    <w:p w:rsidR="0098692E" w:rsidRPr="00FC616D" w:rsidRDefault="0098692E" w:rsidP="0098692E">
      <w:pPr>
        <w:ind w:left="709"/>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Tabel 4</w:t>
      </w:r>
    </w:p>
    <w:p w:rsidR="0098692E" w:rsidRPr="00FC616D" w:rsidRDefault="0098692E" w:rsidP="0098692E">
      <w:pPr>
        <w:ind w:left="709"/>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Nilai AVE</w:t>
      </w:r>
    </w:p>
    <w:tbl>
      <w:tblPr>
        <w:tblStyle w:val="TableGrid"/>
        <w:tblW w:w="0" w:type="auto"/>
        <w:tblInd w:w="671" w:type="dxa"/>
        <w:tblLook w:val="04A0" w:firstRow="1" w:lastRow="0" w:firstColumn="1" w:lastColumn="0" w:noHBand="0" w:noVBand="1"/>
      </w:tblPr>
      <w:tblGrid>
        <w:gridCol w:w="2266"/>
        <w:gridCol w:w="1736"/>
      </w:tblGrid>
      <w:tr w:rsidR="0098692E" w:rsidRPr="00FC616D" w:rsidTr="0098692E">
        <w:trPr>
          <w:trHeight w:val="282"/>
        </w:trPr>
        <w:tc>
          <w:tcPr>
            <w:tcW w:w="226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Variabel</w:t>
            </w:r>
          </w:p>
        </w:tc>
        <w:tc>
          <w:tcPr>
            <w:tcW w:w="173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AVE</w:t>
            </w:r>
          </w:p>
        </w:tc>
      </w:tr>
      <w:tr w:rsidR="0098692E" w:rsidRPr="00FC616D" w:rsidTr="0098692E">
        <w:trPr>
          <w:trHeight w:val="565"/>
        </w:trPr>
        <w:tc>
          <w:tcPr>
            <w:tcW w:w="226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Etika bisnis Islam</w:t>
            </w:r>
          </w:p>
        </w:tc>
        <w:tc>
          <w:tcPr>
            <w:tcW w:w="173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0,573</w:t>
            </w:r>
          </w:p>
        </w:tc>
      </w:tr>
      <w:tr w:rsidR="0098692E" w:rsidRPr="00FC616D" w:rsidTr="0098692E">
        <w:trPr>
          <w:trHeight w:val="551"/>
        </w:trPr>
        <w:tc>
          <w:tcPr>
            <w:tcW w:w="226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Kualitas pelayanan</w:t>
            </w:r>
          </w:p>
        </w:tc>
        <w:tc>
          <w:tcPr>
            <w:tcW w:w="173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0,605</w:t>
            </w:r>
          </w:p>
        </w:tc>
      </w:tr>
      <w:tr w:rsidR="0098692E" w:rsidRPr="00FC616D" w:rsidTr="0098692E">
        <w:trPr>
          <w:trHeight w:val="565"/>
        </w:trPr>
        <w:tc>
          <w:tcPr>
            <w:tcW w:w="226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Kepuasan pelanggan</w:t>
            </w:r>
          </w:p>
        </w:tc>
        <w:tc>
          <w:tcPr>
            <w:tcW w:w="173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0,783</w:t>
            </w:r>
          </w:p>
        </w:tc>
      </w:tr>
      <w:tr w:rsidR="0098692E" w:rsidRPr="00FC616D" w:rsidTr="0098692E">
        <w:trPr>
          <w:trHeight w:val="577"/>
        </w:trPr>
        <w:tc>
          <w:tcPr>
            <w:tcW w:w="226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Loyalitas pelanggan</w:t>
            </w:r>
          </w:p>
        </w:tc>
        <w:tc>
          <w:tcPr>
            <w:tcW w:w="1736" w:type="dxa"/>
          </w:tcPr>
          <w:p w:rsidR="0098692E" w:rsidRPr="00FC616D" w:rsidRDefault="0098692E"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0,666</w:t>
            </w:r>
          </w:p>
        </w:tc>
      </w:tr>
    </w:tbl>
    <w:p w:rsidR="00F0302C" w:rsidRPr="00F0302C" w:rsidRDefault="00F0302C" w:rsidP="00F0302C">
      <w:pPr>
        <w:spacing w:before="16"/>
        <w:ind w:firstLine="709"/>
        <w:rPr>
          <w:sz w:val="20"/>
        </w:rPr>
      </w:pPr>
      <w:r>
        <w:rPr>
          <w:sz w:val="20"/>
        </w:rPr>
        <w:t>Sumber : Hasil penelitian tahun 2019 (diolah)</w:t>
      </w:r>
    </w:p>
    <w:p w:rsidR="0098692E" w:rsidRPr="00FC616D" w:rsidRDefault="0098692E" w:rsidP="0098692E">
      <w:pPr>
        <w:spacing w:before="240"/>
        <w:ind w:left="709"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Berdasarkan tabel 4 menunjukan bahwa semua variabel atau konstruk memiliki nilai AVE lebih besar dari 0,50. Dengan demikian maka model dapat dikatakan baik.</w:t>
      </w:r>
    </w:p>
    <w:p w:rsidR="0098692E" w:rsidRPr="00FC616D" w:rsidRDefault="0098692E" w:rsidP="0098692E">
      <w:pPr>
        <w:pStyle w:val="ListParagraph"/>
        <w:widowControl/>
        <w:numPr>
          <w:ilvl w:val="0"/>
          <w:numId w:val="14"/>
        </w:numPr>
        <w:autoSpaceDE/>
        <w:autoSpaceDN/>
        <w:ind w:right="0"/>
        <w:contextualSpacing/>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Composite reliability</w:t>
      </w:r>
    </w:p>
    <w:p w:rsidR="0098692E" w:rsidRPr="00FC616D" w:rsidRDefault="0098692E" w:rsidP="00C613D3">
      <w:pPr>
        <w:pStyle w:val="ListParagraph"/>
        <w:ind w:firstLine="720"/>
        <w:rPr>
          <w:rFonts w:asciiTheme="majorBidi" w:eastAsiaTheme="minorEastAsia" w:hAnsiTheme="majorBidi" w:cstheme="majorBidi"/>
          <w:sz w:val="24"/>
          <w:szCs w:val="24"/>
        </w:rPr>
      </w:pPr>
      <w:proofErr w:type="gramStart"/>
      <w:r w:rsidRPr="00FC616D">
        <w:rPr>
          <w:rFonts w:asciiTheme="majorBidi" w:eastAsiaTheme="minorEastAsia" w:hAnsiTheme="majorBidi" w:cstheme="majorBidi"/>
          <w:sz w:val="24"/>
          <w:szCs w:val="24"/>
        </w:rPr>
        <w:t>Nilai batas yang diterima untuk tingkat reliabilitas komposit (</w:t>
      </w:r>
      <m:oMath>
        <m:r>
          <w:rPr>
            <w:rFonts w:ascii="Cambria Math" w:eastAsiaTheme="minorEastAsia" w:hAnsi="Cambria Math" w:cstheme="majorBidi"/>
            <w:sz w:val="24"/>
            <w:szCs w:val="24"/>
          </w:rPr>
          <m:t>ρc)</m:t>
        </m:r>
      </m:oMath>
      <w:r w:rsidRPr="00FC616D">
        <w:rPr>
          <w:rFonts w:asciiTheme="majorBidi" w:eastAsiaTheme="minorEastAsia" w:hAnsiTheme="majorBidi" w:cstheme="majorBidi"/>
          <w:sz w:val="24"/>
          <w:szCs w:val="24"/>
        </w:rPr>
        <w:t xml:space="preserve"> adalah </w:t>
      </w:r>
      <m:oMath>
        <m:r>
          <w:rPr>
            <w:rFonts w:ascii="Cambria Math" w:eastAsiaTheme="minorEastAsia" w:hAnsi="Cambria Math" w:cstheme="majorBidi"/>
            <w:sz w:val="24"/>
            <w:szCs w:val="24"/>
          </w:rPr>
          <m:t>≥0,7</m:t>
        </m:r>
      </m:oMath>
      <w:r w:rsidR="00C613D3">
        <w:rPr>
          <w:rFonts w:asciiTheme="majorBidi" w:eastAsiaTheme="minorEastAsia" w:hAnsiTheme="majorBidi" w:cstheme="majorBidi"/>
          <w:sz w:val="24"/>
          <w:szCs w:val="24"/>
        </w:rPr>
        <w:t xml:space="preserve"> (Noor, 2014:150)</w:t>
      </w:r>
      <w:r w:rsidRPr="00FC616D">
        <w:rPr>
          <w:rFonts w:asciiTheme="majorBidi" w:eastAsiaTheme="minorEastAsia" w:hAnsiTheme="majorBidi" w:cstheme="majorBidi"/>
          <w:sz w:val="24"/>
          <w:szCs w:val="24"/>
        </w:rPr>
        <w:t>.</w:t>
      </w:r>
      <w:proofErr w:type="gramEnd"/>
      <w:r w:rsidRPr="00FC616D">
        <w:rPr>
          <w:rFonts w:asciiTheme="majorBidi" w:eastAsiaTheme="minorEastAsia" w:hAnsiTheme="majorBidi" w:cstheme="majorBidi"/>
          <w:sz w:val="24"/>
          <w:szCs w:val="24"/>
        </w:rPr>
        <w:t xml:space="preserve"> Apabila nilai </w:t>
      </w:r>
      <w:r w:rsidRPr="00FC616D">
        <w:rPr>
          <w:rFonts w:asciiTheme="majorBidi" w:eastAsiaTheme="minorEastAsia" w:hAnsiTheme="majorBidi" w:cstheme="majorBidi"/>
          <w:i/>
          <w:iCs/>
          <w:sz w:val="24"/>
          <w:szCs w:val="24"/>
        </w:rPr>
        <w:t xml:space="preserve">composite reliability </w:t>
      </w:r>
      <w:r w:rsidRPr="00FC616D">
        <w:rPr>
          <w:rFonts w:asciiTheme="majorBidi" w:eastAsiaTheme="minorEastAsia" w:hAnsiTheme="majorBidi" w:cstheme="majorBidi"/>
          <w:sz w:val="24"/>
          <w:szCs w:val="24"/>
        </w:rPr>
        <w:t>(</w:t>
      </w:r>
      <m:oMath>
        <m:r>
          <w:rPr>
            <w:rFonts w:ascii="Cambria Math" w:eastAsiaTheme="minorEastAsia" w:hAnsi="Cambria Math" w:cstheme="majorBidi"/>
            <w:sz w:val="24"/>
            <w:szCs w:val="24"/>
          </w:rPr>
          <m:t xml:space="preserve">ρc)≥ </m:t>
        </m:r>
      </m:oMath>
      <w:r w:rsidRPr="00FC616D">
        <w:rPr>
          <w:rFonts w:asciiTheme="majorBidi" w:eastAsiaTheme="minorEastAsia" w:hAnsiTheme="majorBidi" w:cstheme="majorBidi"/>
          <w:sz w:val="24"/>
          <w:szCs w:val="24"/>
        </w:rPr>
        <w:t>0,8 dapat dikatakan bahwa konstruk memiliki reliabilitas yang tinggi atau reliabel dan (</w:t>
      </w:r>
      <m:oMath>
        <m:r>
          <w:rPr>
            <w:rFonts w:ascii="Cambria Math" w:eastAsiaTheme="minorEastAsia" w:hAnsi="Cambria Math" w:cstheme="majorBidi"/>
            <w:sz w:val="24"/>
            <w:szCs w:val="24"/>
          </w:rPr>
          <m:t xml:space="preserve">ρc)≥ </m:t>
        </m:r>
      </m:oMath>
      <w:r w:rsidRPr="00FC616D">
        <w:rPr>
          <w:rFonts w:asciiTheme="majorBidi" w:eastAsiaTheme="minorEastAsia" w:hAnsiTheme="majorBidi" w:cstheme="majorBidi"/>
          <w:sz w:val="24"/>
          <w:szCs w:val="24"/>
        </w:rPr>
        <w:t xml:space="preserve">0,6 dikatakan cukup reliabel, selain itu dalam PLS uji reliabilitas diperkuat dengan adanya </w:t>
      </w:r>
      <w:r w:rsidRPr="00FC616D">
        <w:rPr>
          <w:rFonts w:asciiTheme="majorBidi" w:eastAsiaTheme="minorEastAsia" w:hAnsiTheme="majorBidi" w:cstheme="majorBidi"/>
          <w:i/>
          <w:iCs/>
          <w:sz w:val="24"/>
          <w:szCs w:val="24"/>
        </w:rPr>
        <w:t>Cronbach Alpha</w:t>
      </w:r>
      <w:r w:rsidRPr="00FC616D">
        <w:rPr>
          <w:rFonts w:asciiTheme="majorBidi" w:eastAsiaTheme="minorEastAsia" w:hAnsiTheme="majorBidi" w:cstheme="majorBidi"/>
          <w:sz w:val="24"/>
          <w:szCs w:val="24"/>
        </w:rPr>
        <w:t xml:space="preserve"> dimana konsistensi setiap jawaban diujikan. </w:t>
      </w:r>
      <w:r w:rsidRPr="00FC616D">
        <w:rPr>
          <w:rFonts w:asciiTheme="majorBidi" w:eastAsiaTheme="minorEastAsia" w:hAnsiTheme="majorBidi" w:cstheme="majorBidi"/>
          <w:i/>
          <w:iCs/>
          <w:sz w:val="24"/>
          <w:szCs w:val="24"/>
        </w:rPr>
        <w:t>Cronbach Aplha</w:t>
      </w:r>
      <w:r w:rsidRPr="00FC616D">
        <w:rPr>
          <w:rFonts w:asciiTheme="majorBidi" w:eastAsiaTheme="minorEastAsia" w:hAnsiTheme="majorBidi" w:cstheme="majorBidi"/>
          <w:sz w:val="24"/>
          <w:szCs w:val="24"/>
        </w:rPr>
        <w:t xml:space="preserve"> dikatakan baik apabila </w:t>
      </w:r>
      <m:oMath>
        <m:r>
          <w:rPr>
            <w:rFonts w:ascii="Cambria Math" w:eastAsiaTheme="minorEastAsia" w:hAnsi="Cambria Math" w:cstheme="majorBidi"/>
            <w:sz w:val="24"/>
            <w:szCs w:val="24"/>
          </w:rPr>
          <m:t>≥</m:t>
        </m:r>
      </m:oMath>
      <w:r w:rsidRPr="00FC616D">
        <w:rPr>
          <w:rFonts w:asciiTheme="majorBidi" w:eastAsiaTheme="minorEastAsia" w:hAnsiTheme="majorBidi" w:cstheme="majorBidi"/>
          <w:sz w:val="24"/>
          <w:szCs w:val="24"/>
        </w:rPr>
        <w:t xml:space="preserve"> 0</w:t>
      </w:r>
      <w:proofErr w:type="gramStart"/>
      <w:r w:rsidRPr="00FC616D">
        <w:rPr>
          <w:rFonts w:asciiTheme="majorBidi" w:eastAsiaTheme="minorEastAsia" w:hAnsiTheme="majorBidi" w:cstheme="majorBidi"/>
          <w:sz w:val="24"/>
          <w:szCs w:val="24"/>
        </w:rPr>
        <w:t>,5</w:t>
      </w:r>
      <w:proofErr w:type="gramEnd"/>
      <w:r w:rsidRPr="00FC616D">
        <w:rPr>
          <w:rFonts w:asciiTheme="majorBidi" w:eastAsiaTheme="minorEastAsia" w:hAnsiTheme="majorBidi" w:cstheme="majorBidi"/>
          <w:sz w:val="24"/>
          <w:szCs w:val="24"/>
        </w:rPr>
        <w:t xml:space="preserve"> dan dikatakan cukup apabila </w:t>
      </w:r>
      <m:oMath>
        <m:r>
          <w:rPr>
            <w:rFonts w:ascii="Cambria Math" w:eastAsiaTheme="minorEastAsia" w:hAnsi="Cambria Math" w:cstheme="majorBidi"/>
            <w:sz w:val="24"/>
            <w:szCs w:val="24"/>
          </w:rPr>
          <m:t>≥</m:t>
        </m:r>
      </m:oMath>
      <w:r w:rsidRPr="00FC616D">
        <w:rPr>
          <w:rFonts w:asciiTheme="majorBidi" w:eastAsiaTheme="minorEastAsia" w:hAnsiTheme="majorBidi" w:cstheme="majorBidi"/>
          <w:sz w:val="24"/>
          <w:szCs w:val="24"/>
        </w:rPr>
        <w:t xml:space="preserve"> 0,3</w:t>
      </w:r>
      <w:r w:rsidR="00C613D3">
        <w:rPr>
          <w:rFonts w:asciiTheme="majorBidi" w:eastAsiaTheme="minorEastAsia" w:hAnsiTheme="majorBidi" w:cstheme="majorBidi"/>
          <w:sz w:val="24"/>
          <w:szCs w:val="24"/>
        </w:rPr>
        <w:t xml:space="preserve"> (Irwan dan Khaeryna, 2015:58)</w:t>
      </w:r>
      <w:r w:rsidRPr="00FC616D">
        <w:rPr>
          <w:rFonts w:asciiTheme="majorBidi" w:eastAsiaTheme="minorEastAsia" w:hAnsiTheme="majorBidi" w:cstheme="majorBidi"/>
          <w:sz w:val="24"/>
          <w:szCs w:val="24"/>
        </w:rPr>
        <w:t xml:space="preserve">. Adapun hasil analisis dari </w:t>
      </w:r>
      <w:r w:rsidRPr="00FC616D">
        <w:rPr>
          <w:rFonts w:asciiTheme="majorBidi" w:eastAsiaTheme="minorEastAsia" w:hAnsiTheme="majorBidi" w:cstheme="majorBidi"/>
          <w:i/>
          <w:iCs/>
          <w:sz w:val="24"/>
          <w:szCs w:val="24"/>
        </w:rPr>
        <w:t>composite reliability</w:t>
      </w:r>
      <w:r w:rsidRPr="00FC616D">
        <w:rPr>
          <w:rFonts w:asciiTheme="majorBidi" w:eastAsiaTheme="minorEastAsia" w:hAnsiTheme="majorBidi" w:cstheme="majorBidi"/>
          <w:sz w:val="24"/>
          <w:szCs w:val="24"/>
        </w:rPr>
        <w:t xml:space="preserve"> dalam penelitian ini yaitu:</w:t>
      </w:r>
    </w:p>
    <w:p w:rsidR="0098692E" w:rsidRDefault="0098692E" w:rsidP="00F0302C">
      <w:pPr>
        <w:rPr>
          <w:rFonts w:asciiTheme="majorBidi" w:eastAsiaTheme="minorEastAsia" w:hAnsiTheme="majorBidi" w:cstheme="majorBidi"/>
          <w:sz w:val="24"/>
          <w:szCs w:val="24"/>
        </w:rPr>
        <w:sectPr w:rsidR="0098692E" w:rsidSect="0021109B">
          <w:type w:val="continuous"/>
          <w:pgSz w:w="12240" w:h="15840"/>
          <w:pgMar w:top="620" w:right="1320" w:bottom="500" w:left="1220" w:header="720" w:footer="720" w:gutter="0"/>
          <w:cols w:num="2" w:space="720" w:equalWidth="0">
            <w:col w:w="4776" w:space="70"/>
            <w:col w:w="4854"/>
          </w:cols>
        </w:sectPr>
      </w:pPr>
    </w:p>
    <w:p w:rsidR="00C613D3" w:rsidRDefault="00C613D3" w:rsidP="00F0302C">
      <w:pPr>
        <w:spacing w:line="360" w:lineRule="auto"/>
        <w:jc w:val="center"/>
        <w:rPr>
          <w:rFonts w:asciiTheme="majorBidi" w:eastAsiaTheme="minorEastAsia" w:hAnsiTheme="majorBidi" w:cstheme="majorBidi"/>
          <w:sz w:val="24"/>
          <w:szCs w:val="24"/>
        </w:rPr>
      </w:pPr>
    </w:p>
    <w:p w:rsidR="00C613D3" w:rsidRDefault="00C613D3" w:rsidP="00F0302C">
      <w:pPr>
        <w:spacing w:line="360" w:lineRule="auto"/>
        <w:jc w:val="center"/>
        <w:rPr>
          <w:rFonts w:asciiTheme="majorBidi" w:eastAsiaTheme="minorEastAsia" w:hAnsiTheme="majorBidi" w:cstheme="majorBidi"/>
          <w:sz w:val="24"/>
          <w:szCs w:val="24"/>
        </w:rPr>
      </w:pPr>
    </w:p>
    <w:p w:rsidR="00F0302C" w:rsidRPr="00FC616D" w:rsidRDefault="00F0302C" w:rsidP="00F0302C">
      <w:pPr>
        <w:spacing w:line="360" w:lineRule="auto"/>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Tabel 5</w:t>
      </w:r>
    </w:p>
    <w:p w:rsidR="00F0302C" w:rsidRPr="00FC616D" w:rsidRDefault="00F0302C" w:rsidP="00F0302C">
      <w:pPr>
        <w:spacing w:line="360"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Pr="00FC616D">
        <w:rPr>
          <w:rFonts w:asciiTheme="majorBidi" w:eastAsiaTheme="minorEastAsia" w:hAnsiTheme="majorBidi" w:cstheme="majorBidi"/>
          <w:sz w:val="24"/>
          <w:szCs w:val="24"/>
        </w:rPr>
        <w:t xml:space="preserve">Hasil analisis </w:t>
      </w:r>
      <w:r w:rsidRPr="00FC616D">
        <w:rPr>
          <w:rFonts w:asciiTheme="majorBidi" w:eastAsiaTheme="minorEastAsia" w:hAnsiTheme="majorBidi" w:cstheme="majorBidi"/>
          <w:i/>
          <w:iCs/>
          <w:sz w:val="24"/>
          <w:szCs w:val="24"/>
        </w:rPr>
        <w:t>Composite Reliability</w:t>
      </w:r>
      <w:r w:rsidRPr="00FC616D">
        <w:rPr>
          <w:rFonts w:asciiTheme="majorBidi" w:eastAsiaTheme="minorEastAsia" w:hAnsiTheme="majorBidi" w:cstheme="majorBidi"/>
          <w:sz w:val="24"/>
          <w:szCs w:val="24"/>
        </w:rPr>
        <w:t xml:space="preserve"> berdasarkan nilai </w:t>
      </w:r>
      <w:r w:rsidRPr="00FC616D">
        <w:rPr>
          <w:rFonts w:asciiTheme="majorBidi" w:eastAsiaTheme="minorEastAsia" w:hAnsiTheme="majorBidi" w:cstheme="majorBidi"/>
          <w:i/>
          <w:iCs/>
          <w:sz w:val="24"/>
          <w:szCs w:val="24"/>
        </w:rPr>
        <w:t>Composite Reliability</w:t>
      </w:r>
      <w:r w:rsidRPr="00FC616D">
        <w:rPr>
          <w:rFonts w:asciiTheme="majorBidi" w:eastAsiaTheme="minorEastAsia" w:hAnsiTheme="majorBidi" w:cstheme="majorBidi"/>
          <w:sz w:val="24"/>
          <w:szCs w:val="24"/>
        </w:rPr>
        <w:t xml:space="preserve"> dan </w:t>
      </w:r>
      <w:r w:rsidRPr="00FC616D">
        <w:rPr>
          <w:rFonts w:asciiTheme="majorBidi" w:eastAsiaTheme="minorEastAsia" w:hAnsiTheme="majorBidi" w:cstheme="majorBidi"/>
          <w:i/>
          <w:iCs/>
          <w:sz w:val="24"/>
          <w:szCs w:val="24"/>
        </w:rPr>
        <w:t>Cronbach Aplha</w:t>
      </w:r>
    </w:p>
    <w:tbl>
      <w:tblPr>
        <w:tblStyle w:val="TableGrid"/>
        <w:tblW w:w="0" w:type="auto"/>
        <w:tblInd w:w="1884" w:type="dxa"/>
        <w:tblLayout w:type="fixed"/>
        <w:tblLook w:val="04A0" w:firstRow="1" w:lastRow="0" w:firstColumn="1" w:lastColumn="0" w:noHBand="0" w:noVBand="1"/>
      </w:tblPr>
      <w:tblGrid>
        <w:gridCol w:w="2268"/>
        <w:gridCol w:w="2126"/>
        <w:gridCol w:w="1984"/>
      </w:tblGrid>
      <w:tr w:rsidR="00F0302C" w:rsidRPr="00FC616D" w:rsidTr="00C613D3">
        <w:tc>
          <w:tcPr>
            <w:tcW w:w="2268"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Variabel</w:t>
            </w:r>
          </w:p>
        </w:tc>
        <w:tc>
          <w:tcPr>
            <w:tcW w:w="2126"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Composite Reliability</w:t>
            </w:r>
          </w:p>
        </w:tc>
        <w:tc>
          <w:tcPr>
            <w:tcW w:w="1984"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i/>
                <w:iCs/>
                <w:sz w:val="24"/>
                <w:szCs w:val="24"/>
              </w:rPr>
              <w:t>Cronbach Aplha</w:t>
            </w:r>
          </w:p>
          <w:p w:rsidR="00F0302C" w:rsidRPr="00FC616D" w:rsidRDefault="00F0302C" w:rsidP="00C613D3">
            <w:pPr>
              <w:jc w:val="center"/>
              <w:rPr>
                <w:rFonts w:asciiTheme="majorBidi" w:eastAsiaTheme="minorEastAsia" w:hAnsiTheme="majorBidi" w:cstheme="majorBidi"/>
                <w:sz w:val="24"/>
                <w:szCs w:val="24"/>
              </w:rPr>
            </w:pPr>
          </w:p>
        </w:tc>
      </w:tr>
      <w:tr w:rsidR="00F0302C" w:rsidRPr="00FC616D" w:rsidTr="00C613D3">
        <w:tc>
          <w:tcPr>
            <w:tcW w:w="2268"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Etika bisnis Islam</w:t>
            </w:r>
          </w:p>
        </w:tc>
        <w:tc>
          <w:tcPr>
            <w:tcW w:w="2126"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0,843</w:t>
            </w:r>
          </w:p>
        </w:tc>
        <w:tc>
          <w:tcPr>
            <w:tcW w:w="1984"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0,754</w:t>
            </w:r>
          </w:p>
        </w:tc>
      </w:tr>
      <w:tr w:rsidR="00F0302C" w:rsidRPr="00FC616D" w:rsidTr="00C613D3">
        <w:tc>
          <w:tcPr>
            <w:tcW w:w="2268"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Kualitas pelayanan</w:t>
            </w:r>
          </w:p>
        </w:tc>
        <w:tc>
          <w:tcPr>
            <w:tcW w:w="2126"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0,860</w:t>
            </w:r>
          </w:p>
        </w:tc>
        <w:tc>
          <w:tcPr>
            <w:tcW w:w="1984"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0,782</w:t>
            </w:r>
          </w:p>
        </w:tc>
      </w:tr>
      <w:tr w:rsidR="00F0302C" w:rsidRPr="00FC616D" w:rsidTr="00C613D3">
        <w:tc>
          <w:tcPr>
            <w:tcW w:w="2268"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Kepuasan pelanggan</w:t>
            </w:r>
          </w:p>
        </w:tc>
        <w:tc>
          <w:tcPr>
            <w:tcW w:w="2126"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0,915</w:t>
            </w:r>
          </w:p>
        </w:tc>
        <w:tc>
          <w:tcPr>
            <w:tcW w:w="1984"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0,862</w:t>
            </w:r>
          </w:p>
        </w:tc>
      </w:tr>
      <w:tr w:rsidR="00F0302C" w:rsidRPr="00FC616D" w:rsidTr="00C613D3">
        <w:tc>
          <w:tcPr>
            <w:tcW w:w="2268"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Loyalitas pelanggan</w:t>
            </w:r>
          </w:p>
        </w:tc>
        <w:tc>
          <w:tcPr>
            <w:tcW w:w="2126"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0,856</w:t>
            </w:r>
          </w:p>
        </w:tc>
        <w:tc>
          <w:tcPr>
            <w:tcW w:w="1984" w:type="dxa"/>
          </w:tcPr>
          <w:p w:rsidR="00F0302C" w:rsidRPr="00FC616D" w:rsidRDefault="00F0302C" w:rsidP="00C613D3">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0,743</w:t>
            </w:r>
          </w:p>
        </w:tc>
      </w:tr>
      <w:tr w:rsidR="00F0302C" w:rsidRPr="00FC616D" w:rsidTr="00F0302C">
        <w:tc>
          <w:tcPr>
            <w:tcW w:w="6378" w:type="dxa"/>
            <w:gridSpan w:val="3"/>
            <w:tcBorders>
              <w:left w:val="nil"/>
              <w:right w:val="nil"/>
            </w:tcBorders>
          </w:tcPr>
          <w:p w:rsidR="00F0302C" w:rsidRPr="00F0302C" w:rsidRDefault="00F0302C" w:rsidP="00F0302C">
            <w:pPr>
              <w:spacing w:before="16"/>
              <w:rPr>
                <w:sz w:val="20"/>
              </w:rPr>
            </w:pPr>
            <w:r>
              <w:rPr>
                <w:sz w:val="20"/>
              </w:rPr>
              <w:t>Sumber : Hasil penelitian tahun 2019 (diolah)</w:t>
            </w:r>
          </w:p>
          <w:p w:rsidR="00F0302C" w:rsidRPr="00FC616D" w:rsidRDefault="00F0302C" w:rsidP="00C613D3">
            <w:pPr>
              <w:jc w:val="center"/>
              <w:rPr>
                <w:rFonts w:asciiTheme="majorBidi" w:eastAsiaTheme="minorEastAsia" w:hAnsiTheme="majorBidi" w:cstheme="majorBidi"/>
                <w:sz w:val="24"/>
                <w:szCs w:val="24"/>
              </w:rPr>
            </w:pPr>
          </w:p>
        </w:tc>
      </w:tr>
    </w:tbl>
    <w:p w:rsidR="00F0302C" w:rsidRDefault="00F0302C" w:rsidP="0098692E">
      <w:pPr>
        <w:spacing w:before="240"/>
        <w:ind w:left="851" w:firstLine="720"/>
        <w:jc w:val="both"/>
        <w:rPr>
          <w:rFonts w:asciiTheme="majorBidi" w:eastAsiaTheme="minorEastAsia" w:hAnsiTheme="majorBidi" w:cstheme="majorBidi"/>
          <w:sz w:val="24"/>
          <w:szCs w:val="24"/>
        </w:rPr>
        <w:sectPr w:rsidR="00F0302C" w:rsidSect="0098692E">
          <w:type w:val="continuous"/>
          <w:pgSz w:w="12240" w:h="15840"/>
          <w:pgMar w:top="620" w:right="1320" w:bottom="500" w:left="1220" w:header="720" w:footer="720" w:gutter="0"/>
          <w:cols w:space="720"/>
        </w:sectPr>
      </w:pPr>
    </w:p>
    <w:p w:rsidR="0087266C" w:rsidRPr="00FC616D" w:rsidRDefault="0098692E" w:rsidP="0087266C">
      <w:pPr>
        <w:spacing w:before="240"/>
        <w:ind w:left="567"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 xml:space="preserve">Berdasarkan tabel 5 diatas, menunjukan bahwa masing-masing variabel memiliki reliabilitas yang tinggi dengan nilai </w:t>
      </w:r>
      <w:r w:rsidRPr="00FC616D">
        <w:rPr>
          <w:rFonts w:asciiTheme="majorBidi" w:eastAsiaTheme="minorEastAsia" w:hAnsiTheme="majorBidi" w:cstheme="majorBidi"/>
          <w:i/>
          <w:iCs/>
          <w:sz w:val="24"/>
          <w:szCs w:val="24"/>
        </w:rPr>
        <w:t>composite reliability</w:t>
      </w:r>
      <w:r w:rsidRPr="00FC616D">
        <w:rPr>
          <w:rFonts w:asciiTheme="majorBidi" w:eastAsiaTheme="minorEastAsia" w:hAnsiTheme="majorBidi" w:cstheme="majorBidi"/>
          <w:sz w:val="24"/>
          <w:szCs w:val="24"/>
        </w:rPr>
        <w:t xml:space="preserve"> lebih besar dari 0,8. Selain itu, setiap variabel memiliki nilai </w:t>
      </w:r>
      <w:r w:rsidRPr="00FC616D">
        <w:rPr>
          <w:rFonts w:asciiTheme="majorBidi" w:eastAsiaTheme="minorEastAsia" w:hAnsiTheme="majorBidi" w:cstheme="majorBidi"/>
          <w:i/>
          <w:iCs/>
          <w:sz w:val="24"/>
          <w:szCs w:val="24"/>
        </w:rPr>
        <w:t xml:space="preserve">cronbach alpha </w:t>
      </w:r>
      <w:r w:rsidRPr="00FC616D">
        <w:rPr>
          <w:rFonts w:asciiTheme="majorBidi" w:eastAsiaTheme="minorEastAsia" w:hAnsiTheme="majorBidi" w:cstheme="majorBidi"/>
          <w:sz w:val="24"/>
          <w:szCs w:val="24"/>
        </w:rPr>
        <w:t xml:space="preserve">yang baik dengan nilai lebih besar dari 0,5. Dengan demikian dapat disimpulkan, bahwa masing-masing konstruk reliabel dan telah memenuhi uji </w:t>
      </w:r>
      <w:r w:rsidRPr="00FC616D">
        <w:rPr>
          <w:rFonts w:asciiTheme="majorBidi" w:eastAsiaTheme="minorEastAsia" w:hAnsiTheme="majorBidi" w:cstheme="majorBidi"/>
          <w:i/>
          <w:iCs/>
          <w:sz w:val="24"/>
          <w:szCs w:val="24"/>
        </w:rPr>
        <w:t>composite reliability</w:t>
      </w:r>
      <w:r w:rsidRPr="00FC616D">
        <w:rPr>
          <w:rFonts w:asciiTheme="majorBidi" w:eastAsiaTheme="minorEastAsia" w:hAnsiTheme="majorBidi" w:cstheme="majorBidi"/>
          <w:sz w:val="24"/>
          <w:szCs w:val="24"/>
        </w:rPr>
        <w:t>.</w:t>
      </w:r>
    </w:p>
    <w:p w:rsidR="0087266C" w:rsidRDefault="0098692E" w:rsidP="0087266C">
      <w:pPr>
        <w:ind w:left="142"/>
        <w:jc w:val="both"/>
        <w:rPr>
          <w:rFonts w:asciiTheme="majorBidi" w:eastAsiaTheme="minorEastAsia" w:hAnsiTheme="majorBidi" w:cstheme="majorBidi"/>
          <w:b/>
          <w:bCs/>
          <w:sz w:val="24"/>
          <w:szCs w:val="24"/>
        </w:rPr>
      </w:pPr>
      <w:r w:rsidRPr="00FC616D">
        <w:rPr>
          <w:rFonts w:asciiTheme="majorBidi" w:eastAsiaTheme="minorEastAsia" w:hAnsiTheme="majorBidi" w:cstheme="majorBidi"/>
          <w:b/>
          <w:bCs/>
          <w:sz w:val="24"/>
          <w:szCs w:val="24"/>
        </w:rPr>
        <w:t>Analisis Inner Model (Model Struktural)</w:t>
      </w:r>
    </w:p>
    <w:p w:rsidR="0098692E" w:rsidRPr="00FC616D" w:rsidRDefault="0098692E" w:rsidP="00C613D3">
      <w:pPr>
        <w:ind w:left="142" w:firstLine="720"/>
        <w:jc w:val="both"/>
        <w:rPr>
          <w:rFonts w:asciiTheme="majorBidi" w:eastAsiaTheme="minorEastAsia" w:hAnsiTheme="majorBidi" w:cstheme="majorBidi"/>
          <w:b/>
          <w:bCs/>
          <w:sz w:val="24"/>
          <w:szCs w:val="24"/>
        </w:rPr>
      </w:pPr>
      <w:r w:rsidRPr="00FC616D">
        <w:rPr>
          <w:rFonts w:asciiTheme="majorBidi" w:eastAsiaTheme="minorEastAsia" w:hAnsiTheme="majorBidi" w:cstheme="majorBidi"/>
          <w:sz w:val="24"/>
          <w:szCs w:val="24"/>
        </w:rPr>
        <w:t xml:space="preserve">Pengujian ini digunakan untuk mengevaluasi hubungan antar konstruk laten seperti yang telah dihipotesiskan dalam penelitian. Evaluasi </w:t>
      </w:r>
      <w:r w:rsidRPr="00FC616D">
        <w:rPr>
          <w:rFonts w:asciiTheme="majorBidi" w:eastAsiaTheme="minorEastAsia" w:hAnsiTheme="majorBidi" w:cstheme="majorBidi"/>
          <w:i/>
          <w:iCs/>
          <w:sz w:val="24"/>
          <w:szCs w:val="24"/>
        </w:rPr>
        <w:t>inner model</w:t>
      </w:r>
      <w:r w:rsidRPr="00FC616D">
        <w:rPr>
          <w:rFonts w:asciiTheme="majorBidi" w:eastAsiaTheme="minorEastAsia" w:hAnsiTheme="majorBidi" w:cstheme="majorBidi"/>
          <w:sz w:val="24"/>
          <w:szCs w:val="24"/>
        </w:rPr>
        <w:t xml:space="preserve"> diukur dengan menggunakan R</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variabel laten dependen dengan interprestasi yang sama dengan regresi. Menurut Ghozali, apabila hasil R</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sz w:val="24"/>
          <w:szCs w:val="24"/>
        </w:rPr>
        <w:t>sebesar 0,67 mengidentifikasi bahwa model “baik”, R</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sebesar 0,33 mengidentifikasi bahwa model “moderat”, R</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sebesar 0,19 mengidentifikasi bahwa model lemah</w:t>
      </w:r>
      <w:r w:rsidR="00C613D3">
        <w:rPr>
          <w:rFonts w:asciiTheme="majorBidi" w:eastAsiaTheme="minorEastAsia" w:hAnsiTheme="majorBidi" w:cstheme="majorBidi"/>
          <w:sz w:val="24"/>
          <w:szCs w:val="24"/>
        </w:rPr>
        <w:t xml:space="preserve"> (Thunsal dan Hotlan, 2019:4-5)</w:t>
      </w:r>
      <w:r w:rsidRPr="00FC616D">
        <w:rPr>
          <w:rFonts w:asciiTheme="majorBidi" w:eastAsiaTheme="minorEastAsia" w:hAnsiTheme="majorBidi" w:cstheme="majorBidi"/>
          <w:sz w:val="24"/>
          <w:szCs w:val="24"/>
        </w:rPr>
        <w:t xml:space="preserve">. Adapun hasil analisis </w:t>
      </w:r>
      <w:r w:rsidRPr="00FC616D">
        <w:rPr>
          <w:rFonts w:asciiTheme="majorBidi" w:eastAsiaTheme="minorEastAsia" w:hAnsiTheme="majorBidi" w:cstheme="majorBidi"/>
          <w:i/>
          <w:iCs/>
          <w:sz w:val="24"/>
          <w:szCs w:val="24"/>
        </w:rPr>
        <w:t>inner model</w:t>
      </w:r>
      <w:r w:rsidRPr="00FC616D">
        <w:rPr>
          <w:rFonts w:asciiTheme="majorBidi" w:eastAsiaTheme="minorEastAsia" w:hAnsiTheme="majorBidi" w:cstheme="majorBidi"/>
          <w:sz w:val="24"/>
          <w:szCs w:val="24"/>
        </w:rPr>
        <w:t xml:space="preserve"> berdasarkan nilai R</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yaitu sebagai berikut:</w:t>
      </w:r>
    </w:p>
    <w:p w:rsidR="0098692E" w:rsidRPr="00FC616D" w:rsidRDefault="0098692E" w:rsidP="0098692E">
      <w:pPr>
        <w:spacing w:before="240"/>
        <w:ind w:firstLine="720"/>
        <w:jc w:val="both"/>
        <w:rPr>
          <w:rFonts w:asciiTheme="majorBidi" w:eastAsiaTheme="minorEastAsia" w:hAnsiTheme="majorBidi" w:cstheme="majorBidi"/>
          <w:sz w:val="24"/>
          <w:szCs w:val="24"/>
        </w:rPr>
      </w:pPr>
      <w:r w:rsidRPr="00FC616D">
        <w:rPr>
          <w:rFonts w:asciiTheme="majorBidi" w:hAnsiTheme="majorBidi" w:cstheme="majorBidi"/>
          <w:noProof/>
          <w:sz w:val="24"/>
          <w:szCs w:val="24"/>
        </w:rPr>
        <w:drawing>
          <wp:anchor distT="0" distB="0" distL="114300" distR="114300" simplePos="0" relativeHeight="251665408" behindDoc="0" locked="0" layoutInCell="1" allowOverlap="1" wp14:anchorId="1F891F29" wp14:editId="6A7D3A9E">
            <wp:simplePos x="0" y="0"/>
            <wp:positionH relativeFrom="column">
              <wp:posOffset>219213</wp:posOffset>
            </wp:positionH>
            <wp:positionV relativeFrom="paragraph">
              <wp:posOffset>68387</wp:posOffset>
            </wp:positionV>
            <wp:extent cx="2687540" cy="2107095"/>
            <wp:effectExtent l="0" t="0" r="0" b="7620"/>
            <wp:wrapNone/>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87541" cy="2107096"/>
                    </a:xfrm>
                    <a:prstGeom prst="rect">
                      <a:avLst/>
                    </a:prstGeom>
                  </pic:spPr>
                </pic:pic>
              </a:graphicData>
            </a:graphic>
            <wp14:sizeRelH relativeFrom="margin">
              <wp14:pctWidth>0</wp14:pctWidth>
            </wp14:sizeRelH>
            <wp14:sizeRelV relativeFrom="margin">
              <wp14:pctHeight>0</wp14:pctHeight>
            </wp14:sizeRelV>
          </wp:anchor>
        </w:drawing>
      </w:r>
    </w:p>
    <w:p w:rsidR="006F11D0" w:rsidRDefault="006F11D0">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98692E" w:rsidRDefault="0098692E">
      <w:pPr>
        <w:pStyle w:val="BodyText"/>
        <w:spacing w:before="11"/>
        <w:jc w:val="left"/>
        <w:rPr>
          <w:sz w:val="23"/>
        </w:rPr>
      </w:pPr>
    </w:p>
    <w:p w:rsidR="00572A0E" w:rsidRDefault="00572A0E" w:rsidP="0087266C">
      <w:pPr>
        <w:spacing w:line="360" w:lineRule="auto"/>
        <w:jc w:val="center"/>
        <w:rPr>
          <w:rFonts w:asciiTheme="majorBidi" w:hAnsiTheme="majorBidi" w:cstheme="majorBidi"/>
          <w:sz w:val="24"/>
          <w:szCs w:val="24"/>
        </w:rPr>
      </w:pPr>
    </w:p>
    <w:p w:rsidR="0087266C" w:rsidRDefault="0087266C" w:rsidP="00893C95">
      <w:pPr>
        <w:jc w:val="center"/>
        <w:rPr>
          <w:rFonts w:asciiTheme="majorBidi" w:hAnsiTheme="majorBidi" w:cstheme="majorBidi"/>
          <w:sz w:val="24"/>
          <w:szCs w:val="24"/>
        </w:rPr>
      </w:pPr>
      <w:r w:rsidRPr="0098692E">
        <w:rPr>
          <w:rFonts w:asciiTheme="majorBidi" w:hAnsiTheme="majorBidi" w:cstheme="majorBidi"/>
          <w:sz w:val="24"/>
          <w:szCs w:val="24"/>
        </w:rPr>
        <w:t>Gambar 3</w:t>
      </w:r>
    </w:p>
    <w:p w:rsidR="0087266C" w:rsidRPr="00F0302C" w:rsidRDefault="0087266C" w:rsidP="00572A0E">
      <w:pPr>
        <w:jc w:val="center"/>
        <w:rPr>
          <w:rFonts w:asciiTheme="majorBidi" w:hAnsiTheme="majorBidi" w:cstheme="majorBidi"/>
          <w:i/>
          <w:iCs/>
          <w:sz w:val="24"/>
          <w:szCs w:val="24"/>
        </w:rPr>
      </w:pPr>
      <w:r w:rsidRPr="0098692E">
        <w:rPr>
          <w:rFonts w:asciiTheme="majorBidi" w:hAnsiTheme="majorBidi" w:cstheme="majorBidi"/>
          <w:i/>
          <w:iCs/>
          <w:sz w:val="24"/>
          <w:szCs w:val="24"/>
        </w:rPr>
        <w:t>Inner Model</w:t>
      </w:r>
    </w:p>
    <w:p w:rsidR="0098692E" w:rsidRDefault="0098692E" w:rsidP="00EF20E6">
      <w:pPr>
        <w:ind w:left="284"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lastRenderedPageBreak/>
        <w:t>Berdasarkan gambar 3 diatas diperoleh data R</w:t>
      </w:r>
      <w:r w:rsidRPr="00FC616D">
        <w:rPr>
          <w:rFonts w:asciiTheme="majorBidi" w:eastAsiaTheme="minorEastAsia" w:hAnsiTheme="majorBidi" w:cstheme="majorBidi"/>
          <w:sz w:val="24"/>
          <w:szCs w:val="24"/>
          <w:vertAlign w:val="superscript"/>
        </w:rPr>
        <w:t>2</w:t>
      </w:r>
      <w:r w:rsidR="0087266C">
        <w:rPr>
          <w:rFonts w:asciiTheme="majorBidi" w:eastAsiaTheme="minorEastAsia" w:hAnsiTheme="majorBidi" w:cstheme="majorBidi"/>
          <w:sz w:val="24"/>
          <w:szCs w:val="24"/>
        </w:rPr>
        <w:t xml:space="preserve"> </w:t>
      </w:r>
      <w:r w:rsidRPr="00FC616D">
        <w:rPr>
          <w:rFonts w:asciiTheme="majorBidi" w:eastAsiaTheme="minorEastAsia" w:hAnsiTheme="majorBidi" w:cstheme="majorBidi"/>
          <w:sz w:val="24"/>
          <w:szCs w:val="24"/>
        </w:rPr>
        <w:t>sebagai berikut:</w:t>
      </w:r>
    </w:p>
    <w:p w:rsidR="0098692E" w:rsidRPr="00FC616D" w:rsidRDefault="0098692E" w:rsidP="0098692E">
      <w:pPr>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Tabel 6</w:t>
      </w:r>
    </w:p>
    <w:p w:rsidR="0098692E" w:rsidRPr="00FC616D" w:rsidRDefault="00D1562D" w:rsidP="00D1562D">
      <w:pPr>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00EF20E6">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0098692E" w:rsidRPr="00FC616D">
        <w:rPr>
          <w:rFonts w:asciiTheme="majorBidi" w:eastAsiaTheme="minorEastAsia" w:hAnsiTheme="majorBidi" w:cstheme="majorBidi"/>
          <w:sz w:val="24"/>
          <w:szCs w:val="24"/>
        </w:rPr>
        <w:t>Hasil Analisis Inner Model berdasarkan Nilai R</w:t>
      </w:r>
      <w:r w:rsidR="0098692E" w:rsidRPr="00FC616D">
        <w:rPr>
          <w:rFonts w:asciiTheme="majorBidi" w:eastAsiaTheme="minorEastAsia" w:hAnsiTheme="majorBidi" w:cstheme="majorBidi"/>
          <w:sz w:val="24"/>
          <w:szCs w:val="24"/>
          <w:vertAlign w:val="superscript"/>
        </w:rPr>
        <w:t>2</w:t>
      </w:r>
    </w:p>
    <w:tbl>
      <w:tblPr>
        <w:tblStyle w:val="TableGrid"/>
        <w:tblW w:w="4394" w:type="dxa"/>
        <w:tblInd w:w="534" w:type="dxa"/>
        <w:tblLook w:val="04A0" w:firstRow="1" w:lastRow="0" w:firstColumn="1" w:lastColumn="0" w:noHBand="0" w:noVBand="1"/>
      </w:tblPr>
      <w:tblGrid>
        <w:gridCol w:w="2976"/>
        <w:gridCol w:w="1418"/>
      </w:tblGrid>
      <w:tr w:rsidR="0098692E" w:rsidRPr="00FC616D" w:rsidTr="0098692E">
        <w:tc>
          <w:tcPr>
            <w:tcW w:w="2976" w:type="dxa"/>
          </w:tcPr>
          <w:p w:rsidR="0098692E" w:rsidRPr="00FC616D" w:rsidRDefault="0098692E" w:rsidP="00C613D3">
            <w:pPr>
              <w:pStyle w:val="ListParagraph"/>
              <w:ind w:left="0"/>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Variabel</w:t>
            </w:r>
          </w:p>
        </w:tc>
        <w:tc>
          <w:tcPr>
            <w:tcW w:w="1418" w:type="dxa"/>
          </w:tcPr>
          <w:p w:rsidR="0098692E" w:rsidRPr="00FC616D" w:rsidRDefault="0098692E" w:rsidP="00C613D3">
            <w:pPr>
              <w:pStyle w:val="ListParagraph"/>
              <w:ind w:left="0"/>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R</w:t>
            </w:r>
            <w:r w:rsidRPr="00FC616D">
              <w:rPr>
                <w:rFonts w:asciiTheme="majorBidi" w:eastAsiaTheme="minorEastAsia" w:hAnsiTheme="majorBidi" w:cstheme="majorBidi"/>
                <w:sz w:val="24"/>
                <w:szCs w:val="24"/>
                <w:vertAlign w:val="superscript"/>
              </w:rPr>
              <w:t>2</w:t>
            </w:r>
          </w:p>
        </w:tc>
      </w:tr>
      <w:tr w:rsidR="0098692E" w:rsidRPr="00FC616D" w:rsidTr="0098692E">
        <w:tc>
          <w:tcPr>
            <w:tcW w:w="2976" w:type="dxa"/>
          </w:tcPr>
          <w:p w:rsidR="0098692E" w:rsidRPr="00FC616D" w:rsidRDefault="0098692E" w:rsidP="00C613D3">
            <w:pPr>
              <w:pStyle w:val="ListParagraph"/>
              <w:ind w:left="0"/>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Kepuasan Pelanggan</w:t>
            </w:r>
          </w:p>
        </w:tc>
        <w:tc>
          <w:tcPr>
            <w:tcW w:w="1418" w:type="dxa"/>
          </w:tcPr>
          <w:p w:rsidR="0098692E" w:rsidRPr="00FC616D" w:rsidRDefault="0098692E" w:rsidP="00C613D3">
            <w:pPr>
              <w:pStyle w:val="ListParagraph"/>
              <w:ind w:left="0"/>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0,388</w:t>
            </w:r>
          </w:p>
        </w:tc>
      </w:tr>
      <w:tr w:rsidR="0098692E" w:rsidRPr="00FC616D" w:rsidTr="0098692E">
        <w:tc>
          <w:tcPr>
            <w:tcW w:w="2976" w:type="dxa"/>
          </w:tcPr>
          <w:p w:rsidR="0098692E" w:rsidRPr="00FC616D" w:rsidRDefault="0098692E" w:rsidP="0098692E">
            <w:pPr>
              <w:pStyle w:val="ListParagraph"/>
              <w:ind w:left="-1951" w:firstLine="1667"/>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Loyalitas Pelanggan</w:t>
            </w:r>
          </w:p>
        </w:tc>
        <w:tc>
          <w:tcPr>
            <w:tcW w:w="1418" w:type="dxa"/>
          </w:tcPr>
          <w:p w:rsidR="0098692E" w:rsidRPr="00FC616D" w:rsidRDefault="0098692E" w:rsidP="00C613D3">
            <w:pPr>
              <w:pStyle w:val="ListParagraph"/>
              <w:ind w:left="0"/>
              <w:jc w:val="center"/>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0,493</w:t>
            </w:r>
          </w:p>
        </w:tc>
      </w:tr>
    </w:tbl>
    <w:p w:rsidR="00D1562D" w:rsidRDefault="00F0302C" w:rsidP="00D1562D">
      <w:pPr>
        <w:spacing w:before="16"/>
        <w:ind w:firstLine="720"/>
        <w:rPr>
          <w:sz w:val="20"/>
        </w:rPr>
      </w:pPr>
      <w:r>
        <w:rPr>
          <w:sz w:val="20"/>
        </w:rPr>
        <w:t>Sumber : Hasil penelitian tahun 2019 (diolah)</w:t>
      </w:r>
    </w:p>
    <w:p w:rsidR="0098692E" w:rsidRPr="00D1562D" w:rsidRDefault="0098692E" w:rsidP="00EF20E6">
      <w:pPr>
        <w:spacing w:before="16"/>
        <w:ind w:left="284" w:firstLine="720"/>
        <w:rPr>
          <w:sz w:val="20"/>
        </w:rPr>
      </w:pPr>
      <w:r w:rsidRPr="00FC616D">
        <w:rPr>
          <w:rFonts w:asciiTheme="majorBidi" w:eastAsiaTheme="minorEastAsia" w:hAnsiTheme="majorBidi" w:cstheme="majorBidi"/>
          <w:sz w:val="24"/>
          <w:szCs w:val="24"/>
        </w:rPr>
        <w:t>Berd</w:t>
      </w:r>
      <w:r w:rsidR="00D1562D">
        <w:rPr>
          <w:rFonts w:asciiTheme="majorBidi" w:eastAsiaTheme="minorEastAsia" w:hAnsiTheme="majorBidi" w:cstheme="majorBidi"/>
          <w:sz w:val="24"/>
          <w:szCs w:val="24"/>
        </w:rPr>
        <w:t>asarkan tabel 6 diperoleh hasil</w:t>
      </w:r>
      <w:r w:rsidR="00EF20E6">
        <w:rPr>
          <w:rFonts w:asciiTheme="majorBidi" w:eastAsiaTheme="minorEastAsia" w:hAnsiTheme="majorBidi" w:cstheme="majorBidi"/>
          <w:sz w:val="24"/>
          <w:szCs w:val="24"/>
        </w:rPr>
        <w:t xml:space="preserve"> </w:t>
      </w:r>
      <w:r w:rsidRPr="00FC616D">
        <w:rPr>
          <w:rFonts w:asciiTheme="majorBidi" w:eastAsiaTheme="minorEastAsia" w:hAnsiTheme="majorBidi" w:cstheme="majorBidi"/>
          <w:sz w:val="24"/>
          <w:szCs w:val="24"/>
        </w:rPr>
        <w:t>sebagai berikut:</w:t>
      </w:r>
    </w:p>
    <w:p w:rsidR="0098692E" w:rsidRPr="00FC616D" w:rsidRDefault="0098692E" w:rsidP="00D1562D">
      <w:pPr>
        <w:pStyle w:val="ListParagraph"/>
        <w:widowControl/>
        <w:numPr>
          <w:ilvl w:val="0"/>
          <w:numId w:val="16"/>
        </w:numPr>
        <w:autoSpaceDE/>
        <w:autoSpaceDN/>
        <w:ind w:left="709" w:right="0" w:hanging="425"/>
        <w:contextualSpacing/>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Nilai R</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sz w:val="24"/>
          <w:szCs w:val="24"/>
        </w:rPr>
        <w:t>untuk konstruk kepuasan pelanggan sebesar 0,388 lebih besar dari 0,33 yang mengindikasikan bahwa model tersebut moderat, dimana dapat diinterprestasikan bahwa variabel etika bisnis Islam dan kualitas pelayanan dapat menjelaskan variabel kepuasan pelanggan sebesar 38,8% dan selebihnya dijelaskan oleh faktor lain yang tidak dibahas dalam penelitian ini.</w:t>
      </w:r>
    </w:p>
    <w:p w:rsidR="0098692E" w:rsidRPr="00FC616D" w:rsidRDefault="0098692E" w:rsidP="00D1562D">
      <w:pPr>
        <w:pStyle w:val="ListParagraph"/>
        <w:widowControl/>
        <w:numPr>
          <w:ilvl w:val="0"/>
          <w:numId w:val="16"/>
        </w:numPr>
        <w:autoSpaceDE/>
        <w:autoSpaceDN/>
        <w:spacing w:before="240" w:after="160"/>
        <w:ind w:left="709" w:right="0" w:hanging="425"/>
        <w:contextualSpacing/>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Nilai R</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sz w:val="24"/>
          <w:szCs w:val="24"/>
        </w:rPr>
        <w:t>untuk konstruk loyalitas pelanggan sebesar 0,493 lebih besar dari 0,33 yang mengindikasikan bahwa model tersebut moderat, dimana dapat diinterprestasikan bahwa variabel etika bisnis Islam dan kualitas pelayanan dapat menjelaskan variabel loyalitas pelanggan sebesar 49,3% dan selebihnya dijelaskan oleh faktor lain yang tidak dibahas dalam penelitian ini.</w:t>
      </w:r>
    </w:p>
    <w:p w:rsidR="0098692E" w:rsidRPr="00FC616D" w:rsidRDefault="0098692E" w:rsidP="00EF20E6">
      <w:pPr>
        <w:ind w:left="284"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Analisis </w:t>
      </w:r>
      <w:r w:rsidRPr="00FC616D">
        <w:rPr>
          <w:rFonts w:asciiTheme="majorBidi" w:eastAsiaTheme="minorEastAsia" w:hAnsiTheme="majorBidi" w:cstheme="majorBidi"/>
          <w:i/>
          <w:iCs/>
          <w:sz w:val="24"/>
          <w:szCs w:val="24"/>
        </w:rPr>
        <w:t>inner model</w:t>
      </w:r>
      <w:r w:rsidRPr="00FC616D">
        <w:rPr>
          <w:rFonts w:asciiTheme="majorBidi" w:eastAsiaTheme="minorEastAsia" w:hAnsiTheme="majorBidi" w:cstheme="majorBidi"/>
          <w:sz w:val="24"/>
          <w:szCs w:val="24"/>
        </w:rPr>
        <w:t xml:space="preserve"> juga dapat dilakukan dengan melihat nilai Q</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i/>
          <w:iCs/>
          <w:sz w:val="24"/>
          <w:szCs w:val="24"/>
        </w:rPr>
        <w:t>predictive relevance</w:t>
      </w:r>
      <w:r w:rsidRPr="00FC616D">
        <w:rPr>
          <w:rFonts w:asciiTheme="majorBidi" w:eastAsiaTheme="minorEastAsia" w:hAnsiTheme="majorBidi" w:cstheme="majorBidi"/>
          <w:sz w:val="24"/>
          <w:szCs w:val="24"/>
        </w:rPr>
        <w:t xml:space="preserve"> untuk model struktural mengukur seberapa baik nilai observasi dihasilkan oleh model dan juga estimasi parameternya. </w:t>
      </w:r>
      <w:proofErr w:type="gramStart"/>
      <w:r w:rsidRPr="00FC616D">
        <w:rPr>
          <w:rFonts w:asciiTheme="majorBidi" w:eastAsiaTheme="minorEastAsia" w:hAnsiTheme="majorBidi" w:cstheme="majorBidi"/>
          <w:sz w:val="24"/>
          <w:szCs w:val="24"/>
        </w:rPr>
        <w:t>Ukuran Q</w:t>
      </w:r>
      <w:r w:rsidRPr="00FC616D">
        <w:rPr>
          <w:rFonts w:asciiTheme="majorBidi" w:eastAsiaTheme="minorEastAsia" w:hAnsiTheme="majorBidi" w:cstheme="majorBidi"/>
          <w:sz w:val="24"/>
          <w:szCs w:val="24"/>
          <w:vertAlign w:val="superscript"/>
        </w:rPr>
        <w:t>2</w:t>
      </w:r>
      <w:r w:rsidR="00C613D3">
        <w:rPr>
          <w:rFonts w:asciiTheme="majorBidi" w:eastAsiaTheme="minorEastAsia" w:hAnsiTheme="majorBidi" w:cstheme="majorBidi"/>
          <w:sz w:val="24"/>
          <w:szCs w:val="24"/>
        </w:rPr>
        <w:t xml:space="preserve"> mem</w:t>
      </w:r>
      <w:r w:rsidRPr="00FC616D">
        <w:rPr>
          <w:rFonts w:asciiTheme="majorBidi" w:eastAsiaTheme="minorEastAsia" w:hAnsiTheme="majorBidi" w:cstheme="majorBidi"/>
          <w:sz w:val="24"/>
          <w:szCs w:val="24"/>
        </w:rPr>
        <w:t>i</w:t>
      </w:r>
      <w:r w:rsidR="00C613D3">
        <w:rPr>
          <w:rFonts w:asciiTheme="majorBidi" w:eastAsiaTheme="minorEastAsia" w:hAnsiTheme="majorBidi" w:cstheme="majorBidi"/>
          <w:sz w:val="24"/>
          <w:szCs w:val="24"/>
        </w:rPr>
        <w:t>li</w:t>
      </w:r>
      <w:r w:rsidRPr="00FC616D">
        <w:rPr>
          <w:rFonts w:asciiTheme="majorBidi" w:eastAsiaTheme="minorEastAsia" w:hAnsiTheme="majorBidi" w:cstheme="majorBidi"/>
          <w:sz w:val="24"/>
          <w:szCs w:val="24"/>
        </w:rPr>
        <w:t>ki rentang 0&lt;&gt;</w:t>
      </w:r>
      <w:r w:rsidR="00C43704">
        <w:rPr>
          <w:rFonts w:asciiTheme="majorBidi" w:eastAsiaTheme="minorEastAsia" w:hAnsiTheme="majorBidi" w:cstheme="majorBidi"/>
          <w:sz w:val="24"/>
          <w:szCs w:val="24"/>
        </w:rPr>
        <w:t>2</w:t>
      </w:r>
      <w:r w:rsidR="00C613D3">
        <w:rPr>
          <w:rFonts w:asciiTheme="majorBidi" w:eastAsiaTheme="minorEastAsia" w:hAnsiTheme="majorBidi" w:cstheme="majorBidi"/>
          <w:sz w:val="24"/>
          <w:szCs w:val="24"/>
        </w:rPr>
        <w:t xml:space="preserve"> (Noor, 2014:149).</w:t>
      </w:r>
      <w:proofErr w:type="gramEnd"/>
      <w:r w:rsidRPr="00FC616D">
        <w:rPr>
          <w:rFonts w:asciiTheme="majorBidi" w:eastAsiaTheme="minorEastAsia" w:hAnsiTheme="majorBidi" w:cstheme="majorBidi"/>
          <w:sz w:val="24"/>
          <w:szCs w:val="24"/>
        </w:rPr>
        <w:t xml:space="preserve"> </w:t>
      </w:r>
      <w:proofErr w:type="gramStart"/>
      <w:r w:rsidRPr="00FC616D">
        <w:rPr>
          <w:rFonts w:asciiTheme="majorBidi" w:eastAsiaTheme="minorEastAsia" w:hAnsiTheme="majorBidi" w:cstheme="majorBidi"/>
          <w:sz w:val="24"/>
          <w:szCs w:val="24"/>
        </w:rPr>
        <w:t>Apabila nilai Q</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lebih besar dari 0, maka model tersebut memiliki kesesuaian</w:t>
      </w:r>
      <w:r w:rsidR="00C613D3">
        <w:rPr>
          <w:rFonts w:asciiTheme="majorBidi" w:eastAsiaTheme="minorEastAsia" w:hAnsiTheme="majorBidi" w:cstheme="majorBidi"/>
          <w:sz w:val="24"/>
          <w:szCs w:val="24"/>
        </w:rPr>
        <w:t xml:space="preserve"> (Noor, 2014:162)</w:t>
      </w:r>
      <w:r w:rsidR="00C613D3" w:rsidRPr="00FC616D">
        <w:rPr>
          <w:rFonts w:asciiTheme="majorBidi" w:eastAsiaTheme="minorEastAsia" w:hAnsiTheme="majorBidi" w:cstheme="majorBidi"/>
          <w:sz w:val="24"/>
          <w:szCs w:val="24"/>
        </w:rPr>
        <w:t>.</w:t>
      </w:r>
      <w:proofErr w:type="gramEnd"/>
      <w:r w:rsidRPr="00FC616D">
        <w:rPr>
          <w:rFonts w:asciiTheme="majorBidi" w:eastAsiaTheme="minorEastAsia" w:hAnsiTheme="majorBidi" w:cstheme="majorBidi"/>
          <w:sz w:val="24"/>
          <w:szCs w:val="24"/>
        </w:rPr>
        <w:t xml:space="preserve"> Dalam penelitian ini, menguji </w:t>
      </w:r>
      <w:r w:rsidRPr="00FC616D">
        <w:rPr>
          <w:rFonts w:asciiTheme="majorBidi" w:eastAsiaTheme="minorEastAsia" w:hAnsiTheme="majorBidi" w:cstheme="majorBidi"/>
          <w:sz w:val="24"/>
          <w:szCs w:val="24"/>
        </w:rPr>
        <w:lastRenderedPageBreak/>
        <w:t>kesesuaian model menggunakan persamaan Q</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sz w:val="24"/>
          <w:szCs w:val="24"/>
        </w:rPr>
        <w:t xml:space="preserve">dengan hasil sebagai berikut: </w:t>
      </w:r>
    </w:p>
    <w:p w:rsidR="0098692E" w:rsidRPr="00FC616D" w:rsidRDefault="0098692E" w:rsidP="0098692E">
      <w:pPr>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Q</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ab/>
        <w:t xml:space="preserve">= </w:t>
      </w:r>
      <m:oMath>
        <m:r>
          <w:rPr>
            <w:rFonts w:ascii="Cambria Math" w:eastAsiaTheme="minorEastAsia" w:hAnsi="Cambria Math" w:cstheme="majorBidi"/>
            <w:sz w:val="24"/>
            <w:szCs w:val="24"/>
          </w:rPr>
          <m:t>1-(1-</m:t>
        </m:r>
      </m:oMath>
      <w:r w:rsidRPr="00FC616D">
        <w:rPr>
          <w:rFonts w:asciiTheme="majorBidi" w:eastAsiaTheme="minorEastAsia" w:hAnsiTheme="majorBidi" w:cstheme="majorBidi"/>
          <w:sz w:val="24"/>
          <w:szCs w:val="24"/>
        </w:rPr>
        <w:t>R</w:t>
      </w:r>
      <w:r w:rsidRPr="00FC616D">
        <w:rPr>
          <w:rFonts w:asciiTheme="majorBidi" w:eastAsiaTheme="minorEastAsia" w:hAnsiTheme="majorBidi" w:cstheme="majorBidi"/>
          <w:sz w:val="24"/>
          <w:szCs w:val="24"/>
          <w:vertAlign w:val="superscript"/>
        </w:rPr>
        <w:t xml:space="preserve">2 </w:t>
      </w:r>
      <w:r w:rsidRPr="00FC616D">
        <w:rPr>
          <w:rFonts w:asciiTheme="majorBidi" w:eastAsiaTheme="minorEastAsia" w:hAnsiTheme="majorBidi" w:cstheme="majorBidi"/>
          <w:sz w:val="24"/>
          <w:szCs w:val="24"/>
        </w:rPr>
        <w:t>kepuasan pelanggan</w:t>
      </w:r>
      <m:oMath>
        <m:r>
          <w:rPr>
            <w:rFonts w:ascii="Cambria Math" w:eastAsiaTheme="minorEastAsia" w:hAnsi="Cambria Math" w:cstheme="majorBidi"/>
            <w:sz w:val="24"/>
            <w:szCs w:val="24"/>
          </w:rPr>
          <m:t>) (1</m:t>
        </m:r>
      </m:oMath>
      <w:r w:rsidRPr="00FC616D">
        <w:rPr>
          <w:rFonts w:asciiTheme="majorBidi" w:eastAsiaTheme="minorEastAsia" w:hAnsiTheme="majorBidi" w:cstheme="majorBidi"/>
          <w:sz w:val="24"/>
          <w:szCs w:val="24"/>
        </w:rPr>
        <w:t>− R</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loyalitas pelanggan)</w:t>
      </w:r>
    </w:p>
    <w:p w:rsidR="0098692E" w:rsidRPr="00FC616D" w:rsidRDefault="0098692E" w:rsidP="0098692E">
      <w:pPr>
        <w:ind w:left="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1-</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1-0,388</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1-0,493</m:t>
            </m:r>
          </m:e>
        </m:d>
      </m:oMath>
    </w:p>
    <w:p w:rsidR="0098692E" w:rsidRPr="00FC616D" w:rsidRDefault="0098692E" w:rsidP="0098692E">
      <w:pPr>
        <w:ind w:left="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1-</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0,612</m:t>
            </m:r>
          </m:e>
        </m:d>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0,507</m:t>
            </m:r>
          </m:e>
        </m:d>
      </m:oMath>
    </w:p>
    <w:p w:rsidR="0098692E" w:rsidRPr="00FC616D" w:rsidRDefault="0098692E" w:rsidP="0098692E">
      <w:pPr>
        <w:ind w:left="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1-</m:t>
        </m:r>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0,310</m:t>
            </m:r>
          </m:e>
        </m:d>
      </m:oMath>
    </w:p>
    <w:p w:rsidR="0098692E" w:rsidRPr="00FC616D" w:rsidRDefault="0098692E" w:rsidP="0098692E">
      <w:pPr>
        <w:ind w:left="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 </w:t>
      </w:r>
      <m:oMath>
        <m:r>
          <w:rPr>
            <w:rFonts w:ascii="Cambria Math" w:eastAsiaTheme="minorEastAsia" w:hAnsi="Cambria Math" w:cstheme="majorBidi"/>
            <w:sz w:val="24"/>
            <w:szCs w:val="24"/>
          </w:rPr>
          <m:t>0,690</m:t>
        </m:r>
      </m:oMath>
    </w:p>
    <w:p w:rsidR="0098692E" w:rsidRDefault="0098692E" w:rsidP="0098692E">
      <w:pPr>
        <w:ind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Hasil Q</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yang dicapai adalah 0,690, berarti bahwa nilai Q</w:t>
      </w:r>
      <w:r w:rsidRPr="00FC616D">
        <w:rPr>
          <w:rFonts w:asciiTheme="majorBidi" w:eastAsiaTheme="minorEastAsia" w:hAnsiTheme="majorBidi" w:cstheme="majorBidi"/>
          <w:sz w:val="24"/>
          <w:szCs w:val="24"/>
          <w:vertAlign w:val="superscript"/>
        </w:rPr>
        <w:t>2</w:t>
      </w:r>
      <w:r w:rsidRPr="00FC616D">
        <w:rPr>
          <w:rFonts w:asciiTheme="majorBidi" w:eastAsiaTheme="minorEastAsia" w:hAnsiTheme="majorBidi" w:cstheme="majorBidi"/>
          <w:sz w:val="24"/>
          <w:szCs w:val="24"/>
        </w:rPr>
        <w:t xml:space="preserve"> diatas 0 memberikan bukti bahwa model baik dan memiliki kesesuaian.</w:t>
      </w:r>
    </w:p>
    <w:p w:rsidR="00066178" w:rsidRPr="00FC616D" w:rsidRDefault="00066178" w:rsidP="0098692E">
      <w:pPr>
        <w:ind w:firstLine="720"/>
        <w:jc w:val="both"/>
        <w:rPr>
          <w:rFonts w:asciiTheme="majorBidi" w:eastAsiaTheme="minorEastAsia" w:hAnsiTheme="majorBidi" w:cstheme="majorBidi"/>
          <w:sz w:val="24"/>
          <w:szCs w:val="24"/>
        </w:rPr>
      </w:pPr>
    </w:p>
    <w:p w:rsidR="0098692E" w:rsidRPr="00FC616D" w:rsidRDefault="0098692E" w:rsidP="00D1562D">
      <w:pPr>
        <w:ind w:left="142"/>
        <w:jc w:val="both"/>
        <w:rPr>
          <w:rFonts w:asciiTheme="majorBidi" w:hAnsiTheme="majorBidi" w:cstheme="majorBidi"/>
          <w:b/>
          <w:bCs/>
          <w:sz w:val="24"/>
          <w:szCs w:val="24"/>
        </w:rPr>
      </w:pPr>
      <w:r w:rsidRPr="00FC616D">
        <w:rPr>
          <w:rFonts w:asciiTheme="majorBidi" w:hAnsiTheme="majorBidi" w:cstheme="majorBidi"/>
          <w:b/>
          <w:bCs/>
          <w:sz w:val="24"/>
          <w:szCs w:val="24"/>
        </w:rPr>
        <w:t>Uji Hipotesis</w:t>
      </w:r>
    </w:p>
    <w:p w:rsidR="0098692E" w:rsidRPr="00FC616D" w:rsidRDefault="0098692E" w:rsidP="00C613D3">
      <w:pPr>
        <w:ind w:left="142" w:firstLine="720"/>
        <w:jc w:val="both"/>
        <w:rPr>
          <w:rFonts w:asciiTheme="majorBidi" w:eastAsiaTheme="minorEastAsia" w:hAnsiTheme="majorBidi" w:cstheme="majorBidi"/>
          <w:sz w:val="24"/>
          <w:szCs w:val="24"/>
        </w:rPr>
      </w:pPr>
      <w:r w:rsidRPr="00FC616D">
        <w:rPr>
          <w:rFonts w:asciiTheme="majorBidi" w:eastAsiaTheme="minorEastAsia" w:hAnsiTheme="majorBidi" w:cstheme="majorBidi"/>
          <w:sz w:val="24"/>
          <w:szCs w:val="24"/>
        </w:rPr>
        <w:t xml:space="preserve">Pengujian hipotesis dilakukan dengan metode </w:t>
      </w:r>
      <w:r w:rsidRPr="00FC616D">
        <w:rPr>
          <w:rFonts w:asciiTheme="majorBidi" w:eastAsiaTheme="minorEastAsia" w:hAnsiTheme="majorBidi" w:cstheme="majorBidi"/>
          <w:i/>
          <w:iCs/>
          <w:sz w:val="24"/>
          <w:szCs w:val="24"/>
        </w:rPr>
        <w:t>Resampling Bootstrap</w:t>
      </w:r>
      <w:r w:rsidRPr="00FC616D">
        <w:rPr>
          <w:rFonts w:asciiTheme="majorBidi" w:eastAsiaTheme="minorEastAsia" w:hAnsiTheme="majorBidi" w:cstheme="majorBidi"/>
          <w:sz w:val="24"/>
          <w:szCs w:val="24"/>
        </w:rPr>
        <w:t xml:space="preserve"> yang dikembangkan oleh Geisser dan Stone. Statistik uji yang digunakan adalah statistik t atau uji t. Pengujian dilakukan dengan t-test, bilamana diperoleh p-value </w:t>
      </w:r>
      <m:oMath>
        <m:r>
          <w:rPr>
            <w:rFonts w:ascii="Cambria Math" w:eastAsiaTheme="minorEastAsia" w:hAnsi="Cambria Math" w:cstheme="majorBidi"/>
            <w:sz w:val="24"/>
            <w:szCs w:val="24"/>
          </w:rPr>
          <m:t xml:space="preserve">≤ </m:t>
        </m:r>
      </m:oMath>
      <w:r w:rsidRPr="00FC616D">
        <w:rPr>
          <w:rFonts w:asciiTheme="majorBidi" w:eastAsiaTheme="minorEastAsia" w:hAnsiTheme="majorBidi" w:cstheme="majorBidi"/>
          <w:sz w:val="24"/>
          <w:szCs w:val="24"/>
        </w:rPr>
        <w:t>0</w:t>
      </w:r>
      <w:proofErr w:type="gramStart"/>
      <w:r w:rsidRPr="00FC616D">
        <w:rPr>
          <w:rFonts w:asciiTheme="majorBidi" w:eastAsiaTheme="minorEastAsia" w:hAnsiTheme="majorBidi" w:cstheme="majorBidi"/>
          <w:sz w:val="24"/>
          <w:szCs w:val="24"/>
        </w:rPr>
        <w:t>,05</w:t>
      </w:r>
      <w:proofErr w:type="gramEnd"/>
      <w:r w:rsidRPr="00FC616D">
        <w:rPr>
          <w:rFonts w:asciiTheme="majorBidi" w:eastAsiaTheme="minorEastAsia" w:hAnsiTheme="majorBidi" w:cstheme="majorBidi"/>
          <w:sz w:val="24"/>
          <w:szCs w:val="24"/>
        </w:rPr>
        <w:t>, maka hasil tersebut signifikan</w:t>
      </w:r>
      <w:r w:rsidR="00C613D3">
        <w:rPr>
          <w:rFonts w:asciiTheme="majorBidi" w:eastAsiaTheme="minorEastAsia" w:hAnsiTheme="majorBidi" w:cstheme="majorBidi"/>
          <w:sz w:val="24"/>
          <w:szCs w:val="24"/>
        </w:rPr>
        <w:t xml:space="preserve"> (Noor, 2014:150)</w:t>
      </w:r>
      <w:r w:rsidRPr="00FC616D">
        <w:rPr>
          <w:rFonts w:asciiTheme="majorBidi" w:eastAsiaTheme="minorEastAsia" w:hAnsiTheme="majorBidi" w:cstheme="majorBidi"/>
          <w:sz w:val="24"/>
          <w:szCs w:val="24"/>
        </w:rPr>
        <w:t>. Pengujian ini dapat dilakukan dengan membandingkan nilai t statistik dan t tabel pada tingkat signifikansi 5% yaitu sebesar 1,98. Apabila nilai t statistik lebih besar daripada nilai t tabel 1,98, maka koefisien jalur (</w:t>
      </w:r>
      <w:r w:rsidRPr="00FC616D">
        <w:rPr>
          <w:rFonts w:asciiTheme="majorBidi" w:eastAsiaTheme="minorEastAsia" w:hAnsiTheme="majorBidi" w:cstheme="majorBidi"/>
          <w:i/>
          <w:iCs/>
          <w:sz w:val="24"/>
          <w:szCs w:val="24"/>
        </w:rPr>
        <w:t>path</w:t>
      </w:r>
      <w:r w:rsidRPr="00FC616D">
        <w:rPr>
          <w:rFonts w:asciiTheme="majorBidi" w:eastAsiaTheme="minorEastAsia" w:hAnsiTheme="majorBidi" w:cstheme="majorBidi"/>
          <w:sz w:val="24"/>
          <w:szCs w:val="24"/>
        </w:rPr>
        <w:t>) dianggap signifikan pengaruhnya.Dalam menguji hipotesis diperoleh model sebagai berikut:</w:t>
      </w:r>
    </w:p>
    <w:p w:rsidR="008043A9" w:rsidRDefault="008043A9">
      <w:pPr>
        <w:pStyle w:val="BodyText"/>
        <w:spacing w:before="11"/>
        <w:jc w:val="left"/>
        <w:rPr>
          <w:sz w:val="23"/>
        </w:rPr>
      </w:pPr>
    </w:p>
    <w:p w:rsidR="008043A9" w:rsidRDefault="00893C95">
      <w:pPr>
        <w:pStyle w:val="BodyText"/>
        <w:spacing w:before="11"/>
        <w:jc w:val="left"/>
        <w:rPr>
          <w:sz w:val="23"/>
        </w:rPr>
      </w:pPr>
      <w:r w:rsidRPr="00FC616D">
        <w:rPr>
          <w:rFonts w:asciiTheme="majorBidi" w:hAnsiTheme="majorBidi" w:cstheme="majorBidi"/>
          <w:noProof/>
        </w:rPr>
        <w:drawing>
          <wp:anchor distT="0" distB="0" distL="114300" distR="114300" simplePos="0" relativeHeight="251667456" behindDoc="0" locked="0" layoutInCell="1" allowOverlap="1" wp14:anchorId="68243037" wp14:editId="4F5A9B86">
            <wp:simplePos x="0" y="0"/>
            <wp:positionH relativeFrom="column">
              <wp:posOffset>44284</wp:posOffset>
            </wp:positionH>
            <wp:positionV relativeFrom="paragraph">
              <wp:posOffset>29403</wp:posOffset>
            </wp:positionV>
            <wp:extent cx="2830448" cy="2504661"/>
            <wp:effectExtent l="0" t="0" r="8255" b="0"/>
            <wp:wrapNone/>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0195" cy="2504437"/>
                    </a:xfrm>
                    <a:prstGeom prst="rect">
                      <a:avLst/>
                    </a:prstGeom>
                  </pic:spPr>
                </pic:pic>
              </a:graphicData>
            </a:graphic>
            <wp14:sizeRelH relativeFrom="margin">
              <wp14:pctWidth>0</wp14:pctWidth>
            </wp14:sizeRelH>
            <wp14:sizeRelV relativeFrom="margin">
              <wp14:pctHeight>0</wp14:pctHeight>
            </wp14:sizeRelV>
          </wp:anchor>
        </w:drawing>
      </w: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98692E" w:rsidRDefault="0098692E">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043A9" w:rsidRDefault="008043A9">
      <w:pPr>
        <w:pStyle w:val="BodyText"/>
        <w:spacing w:before="11"/>
        <w:jc w:val="left"/>
        <w:rPr>
          <w:sz w:val="23"/>
        </w:rPr>
      </w:pPr>
    </w:p>
    <w:p w:rsidR="00893C95" w:rsidRDefault="00893C95" w:rsidP="00893C95">
      <w:pPr>
        <w:spacing w:before="240" w:line="360" w:lineRule="auto"/>
        <w:rPr>
          <w:rFonts w:asciiTheme="majorBidi" w:hAnsiTheme="majorBidi" w:cstheme="majorBidi"/>
          <w:sz w:val="24"/>
          <w:szCs w:val="24"/>
        </w:rPr>
      </w:pPr>
    </w:p>
    <w:p w:rsidR="008043A9" w:rsidRPr="00FC616D" w:rsidRDefault="008043A9" w:rsidP="00C43704">
      <w:pPr>
        <w:spacing w:before="240"/>
        <w:jc w:val="center"/>
        <w:rPr>
          <w:rFonts w:asciiTheme="majorBidi" w:hAnsiTheme="majorBidi" w:cstheme="majorBidi"/>
          <w:sz w:val="24"/>
          <w:szCs w:val="24"/>
        </w:rPr>
      </w:pPr>
      <w:r w:rsidRPr="00FC616D">
        <w:rPr>
          <w:rFonts w:asciiTheme="majorBidi" w:hAnsiTheme="majorBidi" w:cstheme="majorBidi"/>
          <w:sz w:val="24"/>
          <w:szCs w:val="24"/>
        </w:rPr>
        <w:t>Gambar 4</w:t>
      </w:r>
    </w:p>
    <w:p w:rsidR="008043A9" w:rsidRPr="004173E2" w:rsidRDefault="008043A9" w:rsidP="00C43704">
      <w:pPr>
        <w:jc w:val="center"/>
        <w:rPr>
          <w:rFonts w:asciiTheme="majorBidi" w:hAnsiTheme="majorBidi" w:cstheme="majorBidi"/>
          <w:sz w:val="24"/>
          <w:szCs w:val="24"/>
        </w:rPr>
      </w:pPr>
      <w:r w:rsidRPr="00FC616D">
        <w:rPr>
          <w:rFonts w:asciiTheme="majorBidi" w:hAnsiTheme="majorBidi" w:cstheme="majorBidi"/>
          <w:sz w:val="24"/>
          <w:szCs w:val="24"/>
        </w:rPr>
        <w:t>Hipotesis Model Struktural</w:t>
      </w:r>
    </w:p>
    <w:p w:rsidR="00066178" w:rsidRDefault="00066178" w:rsidP="004173E2">
      <w:pPr>
        <w:spacing w:before="240"/>
        <w:ind w:firstLine="720"/>
        <w:jc w:val="both"/>
        <w:rPr>
          <w:rFonts w:asciiTheme="majorBidi" w:hAnsiTheme="majorBidi" w:cstheme="majorBidi"/>
          <w:sz w:val="24"/>
          <w:szCs w:val="24"/>
        </w:rPr>
      </w:pPr>
      <w:r w:rsidRPr="00FC616D">
        <w:rPr>
          <w:rFonts w:asciiTheme="majorBidi" w:hAnsiTheme="majorBidi" w:cstheme="majorBidi"/>
          <w:sz w:val="24"/>
          <w:szCs w:val="24"/>
        </w:rPr>
        <w:t>Berdasarkan gambar 4.4 diperoleh hasil mengenai hipotesis model struktural dalam penelitian ini, yaitu sebagai berikut:</w:t>
      </w:r>
    </w:p>
    <w:p w:rsidR="00C43704" w:rsidRDefault="00C43704" w:rsidP="004173E2">
      <w:pPr>
        <w:spacing w:before="240"/>
        <w:ind w:firstLine="720"/>
        <w:jc w:val="both"/>
        <w:rPr>
          <w:rFonts w:asciiTheme="majorBidi" w:hAnsiTheme="majorBidi" w:cstheme="majorBidi"/>
          <w:sz w:val="24"/>
          <w:szCs w:val="24"/>
        </w:rPr>
      </w:pPr>
    </w:p>
    <w:p w:rsidR="00893C95" w:rsidRDefault="00893C95" w:rsidP="00893C95">
      <w:pPr>
        <w:rPr>
          <w:rFonts w:asciiTheme="majorBidi" w:hAnsiTheme="majorBidi" w:cstheme="majorBidi"/>
          <w:sz w:val="24"/>
          <w:szCs w:val="24"/>
        </w:rPr>
      </w:pPr>
    </w:p>
    <w:p w:rsidR="00066178" w:rsidRPr="00FC616D" w:rsidRDefault="00066178" w:rsidP="00893C95">
      <w:pPr>
        <w:jc w:val="center"/>
        <w:rPr>
          <w:rFonts w:asciiTheme="majorBidi" w:hAnsiTheme="majorBidi" w:cstheme="majorBidi"/>
          <w:sz w:val="24"/>
          <w:szCs w:val="24"/>
        </w:rPr>
      </w:pPr>
      <w:r w:rsidRPr="00FC616D">
        <w:rPr>
          <w:rFonts w:asciiTheme="majorBidi" w:hAnsiTheme="majorBidi" w:cstheme="majorBidi"/>
          <w:sz w:val="24"/>
          <w:szCs w:val="24"/>
        </w:rPr>
        <w:t>Tabel 4.63</w:t>
      </w:r>
    </w:p>
    <w:p w:rsidR="00066178" w:rsidRDefault="00066178" w:rsidP="00066178">
      <w:pPr>
        <w:jc w:val="center"/>
        <w:rPr>
          <w:rFonts w:asciiTheme="majorBidi" w:eastAsiaTheme="minorEastAsia" w:hAnsiTheme="majorBidi" w:cstheme="majorBidi"/>
          <w:i/>
          <w:iCs/>
          <w:sz w:val="24"/>
          <w:szCs w:val="24"/>
        </w:rPr>
      </w:pPr>
      <w:r w:rsidRPr="00FC616D">
        <w:rPr>
          <w:rFonts w:asciiTheme="majorBidi" w:hAnsiTheme="majorBidi" w:cstheme="majorBidi"/>
          <w:sz w:val="24"/>
          <w:szCs w:val="24"/>
        </w:rPr>
        <w:t xml:space="preserve">Hasil Perhitungan Hipotesis dengan metode </w:t>
      </w:r>
      <w:r w:rsidRPr="00FC616D">
        <w:rPr>
          <w:rFonts w:asciiTheme="majorBidi" w:eastAsiaTheme="minorEastAsia" w:hAnsiTheme="majorBidi" w:cstheme="majorBidi"/>
          <w:i/>
          <w:iCs/>
          <w:sz w:val="24"/>
          <w:szCs w:val="24"/>
        </w:rPr>
        <w:t>Resampling Bootstrap</w:t>
      </w:r>
    </w:p>
    <w:p w:rsidR="00C613D3" w:rsidRPr="00066178" w:rsidRDefault="00C613D3" w:rsidP="00572A0E">
      <w:pPr>
        <w:rPr>
          <w:rFonts w:asciiTheme="majorBidi" w:hAnsiTheme="majorBidi" w:cstheme="majorBidi"/>
          <w:sz w:val="24"/>
          <w:szCs w:val="24"/>
        </w:rPr>
      </w:pPr>
    </w:p>
    <w:tbl>
      <w:tblPr>
        <w:tblStyle w:val="TableGrid"/>
        <w:tblW w:w="5528" w:type="dxa"/>
        <w:tblInd w:w="250" w:type="dxa"/>
        <w:tblLayout w:type="fixed"/>
        <w:tblLook w:val="04A0" w:firstRow="1" w:lastRow="0" w:firstColumn="1" w:lastColumn="0" w:noHBand="0" w:noVBand="1"/>
      </w:tblPr>
      <w:tblGrid>
        <w:gridCol w:w="992"/>
        <w:gridCol w:w="709"/>
        <w:gridCol w:w="851"/>
        <w:gridCol w:w="992"/>
        <w:gridCol w:w="992"/>
        <w:gridCol w:w="992"/>
      </w:tblGrid>
      <w:tr w:rsidR="004173E2" w:rsidRPr="00C43704" w:rsidTr="004D42DA">
        <w:tc>
          <w:tcPr>
            <w:tcW w:w="992" w:type="dxa"/>
          </w:tcPr>
          <w:p w:rsidR="00066178" w:rsidRPr="00C43704" w:rsidRDefault="00066178" w:rsidP="00C613D3">
            <w:pPr>
              <w:pStyle w:val="ListParagraph"/>
              <w:spacing w:after="200"/>
              <w:ind w:left="0"/>
              <w:jc w:val="center"/>
              <w:rPr>
                <w:rFonts w:asciiTheme="majorBidi" w:hAnsiTheme="majorBidi" w:cstheme="majorBidi"/>
                <w:sz w:val="20"/>
                <w:szCs w:val="20"/>
              </w:rPr>
            </w:pPr>
          </w:p>
        </w:tc>
        <w:tc>
          <w:tcPr>
            <w:tcW w:w="709" w:type="dxa"/>
          </w:tcPr>
          <w:p w:rsidR="00066178" w:rsidRPr="00C43704" w:rsidRDefault="004D42DA" w:rsidP="00C43704">
            <w:pPr>
              <w:spacing w:after="200"/>
              <w:jc w:val="center"/>
              <w:rPr>
                <w:rFonts w:asciiTheme="majorBidi" w:hAnsiTheme="majorBidi" w:cstheme="majorBidi"/>
                <w:sz w:val="20"/>
                <w:szCs w:val="20"/>
              </w:rPr>
            </w:pPr>
            <w:r>
              <w:rPr>
                <w:rFonts w:asciiTheme="majorBidi" w:hAnsiTheme="majorBidi" w:cstheme="majorBidi"/>
                <w:sz w:val="20"/>
                <w:szCs w:val="20"/>
              </w:rPr>
              <w:t>Origin</w:t>
            </w:r>
            <w:r>
              <w:rPr>
                <w:rFonts w:asciiTheme="majorBidi" w:hAnsiTheme="majorBidi" w:cstheme="majorBidi"/>
                <w:sz w:val="20"/>
                <w:szCs w:val="20"/>
                <w:lang w:val="en-US"/>
              </w:rPr>
              <w:t>a</w:t>
            </w:r>
            <w:r w:rsidR="00C43704" w:rsidRPr="00C43704">
              <w:rPr>
                <w:rFonts w:asciiTheme="majorBidi" w:hAnsiTheme="majorBidi" w:cstheme="majorBidi"/>
                <w:sz w:val="20"/>
                <w:szCs w:val="20"/>
              </w:rPr>
              <w:t>l Sample (O)</w:t>
            </w:r>
          </w:p>
        </w:tc>
        <w:tc>
          <w:tcPr>
            <w:tcW w:w="851" w:type="dxa"/>
          </w:tcPr>
          <w:p w:rsidR="00066178" w:rsidRPr="004D42DA" w:rsidRDefault="004D42DA" w:rsidP="004D42DA">
            <w:pPr>
              <w:spacing w:after="200"/>
              <w:jc w:val="center"/>
              <w:rPr>
                <w:rFonts w:asciiTheme="majorBidi" w:hAnsiTheme="majorBidi" w:cstheme="majorBidi"/>
                <w:sz w:val="20"/>
                <w:szCs w:val="20"/>
              </w:rPr>
            </w:pPr>
            <w:r w:rsidRPr="004D42DA">
              <w:rPr>
                <w:rFonts w:asciiTheme="majorBidi" w:hAnsiTheme="majorBidi" w:cstheme="majorBidi"/>
                <w:sz w:val="20"/>
                <w:szCs w:val="20"/>
              </w:rPr>
              <w:t>Sample Mean (M)</w:t>
            </w:r>
          </w:p>
        </w:tc>
        <w:tc>
          <w:tcPr>
            <w:tcW w:w="992" w:type="dxa"/>
          </w:tcPr>
          <w:p w:rsidR="004D42DA" w:rsidRPr="004D42DA" w:rsidRDefault="004D42DA" w:rsidP="004D42DA">
            <w:pPr>
              <w:pStyle w:val="ListParagraph"/>
              <w:ind w:left="0"/>
              <w:jc w:val="center"/>
              <w:rPr>
                <w:rFonts w:asciiTheme="majorBidi" w:hAnsiTheme="majorBidi" w:cstheme="majorBidi"/>
                <w:sz w:val="20"/>
                <w:szCs w:val="20"/>
                <w:lang w:val="en-US"/>
              </w:rPr>
            </w:pPr>
            <w:r>
              <w:rPr>
                <w:rFonts w:asciiTheme="majorBidi" w:hAnsiTheme="majorBidi" w:cstheme="majorBidi"/>
                <w:sz w:val="20"/>
                <w:szCs w:val="20"/>
              </w:rPr>
              <w:t>Standa</w:t>
            </w:r>
            <w:r>
              <w:rPr>
                <w:rFonts w:asciiTheme="majorBidi" w:hAnsiTheme="majorBidi" w:cstheme="majorBidi"/>
                <w:sz w:val="20"/>
                <w:szCs w:val="20"/>
                <w:lang w:val="en-US"/>
              </w:rPr>
              <w:t>r</w:t>
            </w:r>
          </w:p>
          <w:p w:rsidR="004D42DA" w:rsidRDefault="004D42DA" w:rsidP="004D42DA">
            <w:pPr>
              <w:pStyle w:val="ListParagraph"/>
              <w:ind w:left="0"/>
              <w:jc w:val="center"/>
              <w:rPr>
                <w:rFonts w:asciiTheme="majorBidi" w:hAnsiTheme="majorBidi" w:cstheme="majorBidi"/>
                <w:sz w:val="20"/>
                <w:szCs w:val="20"/>
                <w:lang w:val="en-US"/>
              </w:rPr>
            </w:pPr>
            <w:r>
              <w:rPr>
                <w:rFonts w:asciiTheme="majorBidi" w:hAnsiTheme="majorBidi" w:cstheme="majorBidi"/>
                <w:sz w:val="20"/>
                <w:szCs w:val="20"/>
                <w:lang w:val="en-US"/>
              </w:rPr>
              <w:t xml:space="preserve">    </w:t>
            </w:r>
            <w:r>
              <w:rPr>
                <w:rFonts w:asciiTheme="majorBidi" w:hAnsiTheme="majorBidi" w:cstheme="majorBidi"/>
                <w:sz w:val="20"/>
                <w:szCs w:val="20"/>
              </w:rPr>
              <w:t>Deviati</w:t>
            </w:r>
            <w:r>
              <w:rPr>
                <w:rFonts w:asciiTheme="majorBidi" w:hAnsiTheme="majorBidi" w:cstheme="majorBidi"/>
                <w:sz w:val="20"/>
                <w:szCs w:val="20"/>
                <w:lang w:val="en-US"/>
              </w:rPr>
              <w:t>o</w:t>
            </w:r>
            <w:r>
              <w:rPr>
                <w:rFonts w:asciiTheme="majorBidi" w:hAnsiTheme="majorBidi" w:cstheme="majorBidi"/>
                <w:sz w:val="20"/>
                <w:szCs w:val="20"/>
              </w:rPr>
              <w:t>n</w:t>
            </w:r>
          </w:p>
          <w:p w:rsidR="00066178" w:rsidRPr="004D42DA" w:rsidRDefault="004D42DA" w:rsidP="004D42DA">
            <w:pPr>
              <w:pStyle w:val="ListParagraph"/>
              <w:ind w:left="0"/>
              <w:jc w:val="center"/>
              <w:rPr>
                <w:rFonts w:asciiTheme="majorBidi" w:hAnsiTheme="majorBidi" w:cstheme="majorBidi"/>
                <w:sz w:val="20"/>
                <w:szCs w:val="20"/>
                <w:lang w:val="en-US"/>
              </w:rPr>
            </w:pPr>
            <w:r>
              <w:rPr>
                <w:rFonts w:asciiTheme="majorBidi" w:hAnsiTheme="majorBidi" w:cstheme="majorBidi"/>
                <w:sz w:val="20"/>
                <w:szCs w:val="20"/>
                <w:lang w:val="en-US"/>
              </w:rPr>
              <w:t xml:space="preserve">  </w:t>
            </w:r>
            <w:r w:rsidRPr="004D42DA">
              <w:rPr>
                <w:rFonts w:asciiTheme="majorBidi" w:hAnsiTheme="majorBidi" w:cstheme="majorBidi"/>
                <w:sz w:val="20"/>
                <w:szCs w:val="20"/>
              </w:rPr>
              <w:t>(STDEV)</w:t>
            </w:r>
          </w:p>
        </w:tc>
        <w:tc>
          <w:tcPr>
            <w:tcW w:w="992" w:type="dxa"/>
          </w:tcPr>
          <w:p w:rsidR="00066178" w:rsidRPr="004D42DA" w:rsidRDefault="004D42DA" w:rsidP="004D42DA">
            <w:pPr>
              <w:spacing w:after="200"/>
              <w:jc w:val="center"/>
              <w:rPr>
                <w:rFonts w:asciiTheme="majorBidi" w:hAnsiTheme="majorBidi" w:cstheme="majorBidi"/>
                <w:sz w:val="20"/>
                <w:szCs w:val="20"/>
              </w:rPr>
            </w:pPr>
            <w:r w:rsidRPr="004D42DA">
              <w:rPr>
                <w:rFonts w:asciiTheme="majorBidi" w:hAnsiTheme="majorBidi" w:cstheme="majorBidi"/>
                <w:sz w:val="20"/>
                <w:szCs w:val="20"/>
              </w:rPr>
              <w:t>T Statistik (T Statistik (|O/STDEV|)</w:t>
            </w:r>
          </w:p>
        </w:tc>
        <w:tc>
          <w:tcPr>
            <w:tcW w:w="992" w:type="dxa"/>
          </w:tcPr>
          <w:p w:rsidR="00066178" w:rsidRPr="004D42DA" w:rsidRDefault="004D42DA" w:rsidP="004D42DA">
            <w:pPr>
              <w:spacing w:after="200"/>
              <w:jc w:val="center"/>
              <w:rPr>
                <w:rFonts w:asciiTheme="majorBidi" w:hAnsiTheme="majorBidi" w:cstheme="majorBidi"/>
                <w:sz w:val="20"/>
                <w:szCs w:val="20"/>
              </w:rPr>
            </w:pPr>
            <w:r w:rsidRPr="001A2285">
              <w:rPr>
                <w:rFonts w:asciiTheme="majorBidi" w:hAnsiTheme="majorBidi" w:cstheme="majorBidi"/>
                <w:sz w:val="24"/>
                <w:szCs w:val="24"/>
              </w:rPr>
              <w:t>P Values</w:t>
            </w:r>
          </w:p>
        </w:tc>
      </w:tr>
      <w:tr w:rsidR="004173E2" w:rsidRPr="00C43704" w:rsidTr="004D42DA">
        <w:tc>
          <w:tcPr>
            <w:tcW w:w="992" w:type="dxa"/>
          </w:tcPr>
          <w:p w:rsidR="00066178" w:rsidRPr="00C43704" w:rsidRDefault="00C43704" w:rsidP="00C43704">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lang w:val="en-US"/>
              </w:rPr>
              <w:t xml:space="preserve">  </w:t>
            </w:r>
            <w:r w:rsidR="004D42DA">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E</w:t>
            </w:r>
            <w:r w:rsidRPr="00C43704">
              <w:rPr>
                <w:rFonts w:asciiTheme="majorBidi" w:hAnsiTheme="majorBidi" w:cstheme="majorBidi"/>
                <w:sz w:val="20"/>
                <w:szCs w:val="20"/>
              </w:rPr>
              <w:t>BI</w:t>
            </w:r>
            <w:r w:rsidR="004D42DA">
              <w:rPr>
                <w:rFonts w:asciiTheme="majorBidi" w:hAnsiTheme="majorBidi" w:cstheme="majorBidi"/>
                <w:sz w:val="20"/>
                <w:szCs w:val="20"/>
                <w:lang w:val="en-US"/>
              </w:rPr>
              <w:t>-</w:t>
            </w:r>
            <w:r w:rsidRPr="00C43704">
              <w:rPr>
                <w:rFonts w:asciiTheme="majorBidi" w:hAnsiTheme="majorBidi" w:cstheme="majorBidi"/>
                <w:sz w:val="20"/>
                <w:szCs w:val="20"/>
              </w:rPr>
              <w:t>&gt;</w:t>
            </w:r>
            <w:r w:rsidR="00066178" w:rsidRPr="00C43704">
              <w:rPr>
                <w:rFonts w:asciiTheme="majorBidi" w:hAnsiTheme="majorBidi" w:cstheme="majorBidi"/>
                <w:sz w:val="20"/>
                <w:szCs w:val="20"/>
              </w:rPr>
              <w:t>KP</w:t>
            </w:r>
          </w:p>
        </w:tc>
        <w:tc>
          <w:tcPr>
            <w:tcW w:w="709" w:type="dxa"/>
          </w:tcPr>
          <w:p w:rsidR="00066178" w:rsidRPr="00C43704" w:rsidRDefault="004D42DA" w:rsidP="00C613D3">
            <w:pPr>
              <w:pStyle w:val="ListParagraph"/>
              <w:ind w:left="0"/>
              <w:jc w:val="center"/>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0,483</w:t>
            </w:r>
          </w:p>
        </w:tc>
        <w:tc>
          <w:tcPr>
            <w:tcW w:w="851"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0,491</w:t>
            </w:r>
          </w:p>
        </w:tc>
        <w:tc>
          <w:tcPr>
            <w:tcW w:w="992"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0,088</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5.454</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0.000</w:t>
            </w:r>
          </w:p>
        </w:tc>
      </w:tr>
      <w:tr w:rsidR="004173E2" w:rsidRPr="00C43704" w:rsidTr="004D42DA">
        <w:tc>
          <w:tcPr>
            <w:tcW w:w="992" w:type="dxa"/>
          </w:tcPr>
          <w:p w:rsidR="00066178" w:rsidRPr="00C43704" w:rsidRDefault="00C43704" w:rsidP="00C43704">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lang w:val="en-US"/>
              </w:rPr>
              <w:t xml:space="preserve">   </w:t>
            </w:r>
            <w:r w:rsidR="004D42DA">
              <w:rPr>
                <w:rFonts w:asciiTheme="majorBidi" w:hAnsiTheme="majorBidi" w:cstheme="majorBidi"/>
                <w:sz w:val="20"/>
                <w:szCs w:val="20"/>
                <w:lang w:val="en-US"/>
              </w:rPr>
              <w:t xml:space="preserve"> </w:t>
            </w:r>
            <w:r w:rsidR="004D42DA">
              <w:rPr>
                <w:rFonts w:asciiTheme="majorBidi" w:hAnsiTheme="majorBidi" w:cstheme="majorBidi"/>
                <w:sz w:val="20"/>
                <w:szCs w:val="20"/>
              </w:rPr>
              <w:t>EBI -&gt;</w:t>
            </w:r>
            <w:r w:rsidR="00066178" w:rsidRPr="00C43704">
              <w:rPr>
                <w:rFonts w:asciiTheme="majorBidi" w:hAnsiTheme="majorBidi" w:cstheme="majorBidi"/>
                <w:sz w:val="20"/>
                <w:szCs w:val="20"/>
              </w:rPr>
              <w:t>LP</w:t>
            </w:r>
          </w:p>
        </w:tc>
        <w:tc>
          <w:tcPr>
            <w:tcW w:w="709" w:type="dxa"/>
          </w:tcPr>
          <w:p w:rsidR="00066178" w:rsidRPr="00C43704" w:rsidRDefault="004D42DA" w:rsidP="00C613D3">
            <w:pPr>
              <w:pStyle w:val="ListParagraph"/>
              <w:ind w:left="0"/>
              <w:jc w:val="center"/>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0,232</w:t>
            </w:r>
          </w:p>
        </w:tc>
        <w:tc>
          <w:tcPr>
            <w:tcW w:w="851"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0,238</w:t>
            </w:r>
          </w:p>
        </w:tc>
        <w:tc>
          <w:tcPr>
            <w:tcW w:w="992"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0,106</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2.193</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0.028</w:t>
            </w:r>
          </w:p>
        </w:tc>
      </w:tr>
      <w:tr w:rsidR="004173E2" w:rsidRPr="00C43704" w:rsidTr="004D42DA">
        <w:tc>
          <w:tcPr>
            <w:tcW w:w="992" w:type="dxa"/>
          </w:tcPr>
          <w:p w:rsidR="00066178" w:rsidRPr="00C43704" w:rsidRDefault="004D42DA" w:rsidP="00C613D3">
            <w:pPr>
              <w:pStyle w:val="ListParagraph"/>
              <w:ind w:left="0"/>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KJ -&gt; KP</w:t>
            </w:r>
          </w:p>
        </w:tc>
        <w:tc>
          <w:tcPr>
            <w:tcW w:w="709" w:type="dxa"/>
          </w:tcPr>
          <w:p w:rsidR="00066178" w:rsidRPr="00C43704" w:rsidRDefault="004D42DA" w:rsidP="00C613D3">
            <w:pPr>
              <w:pStyle w:val="ListParagraph"/>
              <w:ind w:left="0"/>
              <w:jc w:val="center"/>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0,264</w:t>
            </w:r>
          </w:p>
        </w:tc>
        <w:tc>
          <w:tcPr>
            <w:tcW w:w="851"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0,272</w:t>
            </w:r>
          </w:p>
        </w:tc>
        <w:tc>
          <w:tcPr>
            <w:tcW w:w="992"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0,092</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2.863</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0.004</w:t>
            </w:r>
          </w:p>
        </w:tc>
      </w:tr>
      <w:tr w:rsidR="004173E2" w:rsidRPr="00C43704" w:rsidTr="004D42DA">
        <w:tc>
          <w:tcPr>
            <w:tcW w:w="992" w:type="dxa"/>
          </w:tcPr>
          <w:p w:rsidR="00066178" w:rsidRPr="00C43704" w:rsidRDefault="004D42DA" w:rsidP="00C613D3">
            <w:pPr>
              <w:pStyle w:val="ListParagraph"/>
              <w:ind w:left="0"/>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KJ -&gt; LP</w:t>
            </w:r>
          </w:p>
        </w:tc>
        <w:tc>
          <w:tcPr>
            <w:tcW w:w="709" w:type="dxa"/>
          </w:tcPr>
          <w:p w:rsidR="00066178" w:rsidRPr="00C43704" w:rsidRDefault="004D42DA" w:rsidP="00C613D3">
            <w:pPr>
              <w:pStyle w:val="ListParagraph"/>
              <w:ind w:left="0"/>
              <w:jc w:val="center"/>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0,276</w:t>
            </w:r>
          </w:p>
        </w:tc>
        <w:tc>
          <w:tcPr>
            <w:tcW w:w="851"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0,292</w:t>
            </w:r>
          </w:p>
        </w:tc>
        <w:tc>
          <w:tcPr>
            <w:tcW w:w="992"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0,106</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2.611</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0.009</w:t>
            </w:r>
          </w:p>
        </w:tc>
      </w:tr>
      <w:tr w:rsidR="004173E2" w:rsidRPr="00C43704" w:rsidTr="004D42DA">
        <w:tc>
          <w:tcPr>
            <w:tcW w:w="992" w:type="dxa"/>
          </w:tcPr>
          <w:p w:rsidR="00066178" w:rsidRPr="00C43704" w:rsidRDefault="004D42DA" w:rsidP="00C613D3">
            <w:pPr>
              <w:pStyle w:val="ListParagraph"/>
              <w:ind w:left="0"/>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KP -&gt; LP</w:t>
            </w:r>
          </w:p>
        </w:tc>
        <w:tc>
          <w:tcPr>
            <w:tcW w:w="709" w:type="dxa"/>
          </w:tcPr>
          <w:p w:rsidR="00066178" w:rsidRPr="00C43704" w:rsidRDefault="004D42DA" w:rsidP="00C613D3">
            <w:pPr>
              <w:pStyle w:val="ListParagraph"/>
              <w:ind w:left="0"/>
              <w:jc w:val="center"/>
              <w:rPr>
                <w:rFonts w:asciiTheme="majorBidi" w:hAnsiTheme="majorBidi" w:cstheme="majorBidi"/>
                <w:sz w:val="20"/>
                <w:szCs w:val="20"/>
              </w:rPr>
            </w:pPr>
            <w:r>
              <w:rPr>
                <w:rFonts w:asciiTheme="majorBidi" w:hAnsiTheme="majorBidi" w:cstheme="majorBidi"/>
                <w:sz w:val="20"/>
                <w:szCs w:val="20"/>
                <w:lang w:val="en-US"/>
              </w:rPr>
              <w:t xml:space="preserve">    </w:t>
            </w:r>
            <w:r w:rsidR="00066178" w:rsidRPr="00C43704">
              <w:rPr>
                <w:rFonts w:asciiTheme="majorBidi" w:hAnsiTheme="majorBidi" w:cstheme="majorBidi"/>
                <w:sz w:val="20"/>
                <w:szCs w:val="20"/>
              </w:rPr>
              <w:t>0,368</w:t>
            </w:r>
          </w:p>
        </w:tc>
        <w:tc>
          <w:tcPr>
            <w:tcW w:w="851"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0,355</w:t>
            </w:r>
          </w:p>
        </w:tc>
        <w:tc>
          <w:tcPr>
            <w:tcW w:w="992" w:type="dxa"/>
          </w:tcPr>
          <w:p w:rsidR="00066178" w:rsidRPr="00C43704" w:rsidRDefault="00066178" w:rsidP="00C613D3">
            <w:pPr>
              <w:pStyle w:val="ListParagraph"/>
              <w:ind w:left="0"/>
              <w:jc w:val="center"/>
              <w:rPr>
                <w:rFonts w:asciiTheme="majorBidi" w:hAnsiTheme="majorBidi" w:cstheme="majorBidi"/>
                <w:sz w:val="20"/>
                <w:szCs w:val="20"/>
              </w:rPr>
            </w:pPr>
            <w:r w:rsidRPr="00C43704">
              <w:rPr>
                <w:rFonts w:asciiTheme="majorBidi" w:hAnsiTheme="majorBidi" w:cstheme="majorBidi"/>
                <w:sz w:val="20"/>
                <w:szCs w:val="20"/>
              </w:rPr>
              <w:t>0,111</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3.324</w:t>
            </w:r>
          </w:p>
        </w:tc>
        <w:tc>
          <w:tcPr>
            <w:tcW w:w="992" w:type="dxa"/>
          </w:tcPr>
          <w:p w:rsidR="00066178" w:rsidRPr="00C43704" w:rsidRDefault="00066178" w:rsidP="00C613D3">
            <w:pPr>
              <w:pStyle w:val="ListParagraph"/>
              <w:ind w:left="0"/>
              <w:jc w:val="center"/>
              <w:rPr>
                <w:rFonts w:asciiTheme="majorBidi" w:hAnsiTheme="majorBidi" w:cstheme="majorBidi"/>
                <w:b/>
                <w:bCs/>
                <w:sz w:val="20"/>
                <w:szCs w:val="20"/>
              </w:rPr>
            </w:pPr>
            <w:r w:rsidRPr="00C43704">
              <w:rPr>
                <w:rFonts w:asciiTheme="majorBidi" w:hAnsiTheme="majorBidi" w:cstheme="majorBidi"/>
                <w:b/>
                <w:bCs/>
                <w:sz w:val="20"/>
                <w:szCs w:val="20"/>
              </w:rPr>
              <w:t>0.001</w:t>
            </w:r>
          </w:p>
        </w:tc>
      </w:tr>
    </w:tbl>
    <w:p w:rsidR="004173E2" w:rsidRPr="00FC616D" w:rsidRDefault="004173E2" w:rsidP="00EF20E6">
      <w:pPr>
        <w:spacing w:before="240"/>
        <w:ind w:left="284" w:firstLine="578"/>
        <w:jc w:val="both"/>
        <w:rPr>
          <w:rFonts w:asciiTheme="majorBidi" w:hAnsiTheme="majorBidi" w:cstheme="majorBidi"/>
          <w:sz w:val="24"/>
          <w:szCs w:val="24"/>
        </w:rPr>
      </w:pPr>
      <w:r w:rsidRPr="00FC616D">
        <w:rPr>
          <w:rFonts w:asciiTheme="majorBidi" w:hAnsiTheme="majorBidi" w:cstheme="majorBidi"/>
          <w:sz w:val="24"/>
          <w:szCs w:val="24"/>
        </w:rPr>
        <w:t xml:space="preserve">Berdasarkan tabel 4.63 diatas, hasil pengujian hipotesis untuk </w:t>
      </w:r>
      <w:r w:rsidRPr="00FC616D">
        <w:rPr>
          <w:rFonts w:asciiTheme="majorBidi" w:hAnsiTheme="majorBidi" w:cstheme="majorBidi"/>
          <w:i/>
          <w:iCs/>
          <w:sz w:val="24"/>
          <w:szCs w:val="24"/>
        </w:rPr>
        <w:t xml:space="preserve">inner model </w:t>
      </w:r>
      <w:r w:rsidRPr="00FC616D">
        <w:rPr>
          <w:rFonts w:asciiTheme="majorBidi" w:hAnsiTheme="majorBidi" w:cstheme="majorBidi"/>
          <w:sz w:val="24"/>
          <w:szCs w:val="24"/>
        </w:rPr>
        <w:t>(model struktural) melalui uji t statistik menunjukan bahwa:</w:t>
      </w:r>
    </w:p>
    <w:p w:rsidR="004173E2" w:rsidRPr="00FC616D" w:rsidRDefault="004173E2" w:rsidP="00D1562D">
      <w:pPr>
        <w:pStyle w:val="ListParagraph"/>
        <w:widowControl/>
        <w:numPr>
          <w:ilvl w:val="0"/>
          <w:numId w:val="17"/>
        </w:numPr>
        <w:autoSpaceDE/>
        <w:autoSpaceDN/>
        <w:spacing w:before="240" w:after="200"/>
        <w:ind w:left="709" w:right="0" w:hanging="425"/>
        <w:contextualSpacing/>
        <w:rPr>
          <w:rFonts w:asciiTheme="majorBidi" w:hAnsiTheme="majorBidi" w:cstheme="majorBidi"/>
          <w:sz w:val="24"/>
          <w:szCs w:val="24"/>
        </w:rPr>
      </w:pPr>
      <w:r w:rsidRPr="00FC616D">
        <w:rPr>
          <w:rFonts w:asciiTheme="majorBidi" w:hAnsiTheme="majorBidi" w:cstheme="majorBidi"/>
          <w:sz w:val="24"/>
          <w:szCs w:val="24"/>
        </w:rPr>
        <w:t xml:space="preserve">Hipotesis pertama yaitu variabel etika bisnis Islam berpengaruh signifikan dan positif terhadap kepuasan pelanggan karena memiliki nilai t statistik sebesar 5.454 berarti lebih besar dari 1,98 dengan memiliki nilai p </w:t>
      </w:r>
      <w:r w:rsidRPr="00FC616D">
        <w:rPr>
          <w:rFonts w:asciiTheme="majorBidi" w:hAnsiTheme="majorBidi" w:cstheme="majorBidi"/>
          <w:i/>
          <w:iCs/>
          <w:sz w:val="24"/>
          <w:szCs w:val="24"/>
        </w:rPr>
        <w:t xml:space="preserve">values </w:t>
      </w:r>
      <w:r w:rsidRPr="00FC616D">
        <w:rPr>
          <w:rFonts w:asciiTheme="majorBidi" w:hAnsiTheme="majorBidi" w:cstheme="majorBidi"/>
          <w:sz w:val="24"/>
          <w:szCs w:val="24"/>
        </w:rPr>
        <w:t>0.000 lebih kecil dari 0,05. Dengan demikian, dapat disimpulkan bahwa H1 diterima dan H</w:t>
      </w:r>
      <w:r w:rsidRPr="00FC616D">
        <w:rPr>
          <w:rFonts w:asciiTheme="majorBidi" w:hAnsiTheme="majorBidi" w:cstheme="majorBidi"/>
          <w:sz w:val="24"/>
          <w:szCs w:val="24"/>
          <w:vertAlign w:val="subscript"/>
        </w:rPr>
        <w:t>0</w:t>
      </w:r>
      <w:r w:rsidRPr="00FC616D">
        <w:rPr>
          <w:rFonts w:asciiTheme="majorBidi" w:hAnsiTheme="majorBidi" w:cstheme="majorBidi"/>
          <w:sz w:val="24"/>
          <w:szCs w:val="24"/>
        </w:rPr>
        <w:t xml:space="preserve"> ditolak. Dengan nilai koefisien </w:t>
      </w:r>
      <w:r w:rsidRPr="00FC616D">
        <w:rPr>
          <w:rFonts w:asciiTheme="majorBidi" w:hAnsiTheme="majorBidi" w:cstheme="majorBidi"/>
          <w:i/>
          <w:iCs/>
          <w:sz w:val="24"/>
          <w:szCs w:val="24"/>
        </w:rPr>
        <w:t>original sample</w:t>
      </w:r>
      <w:r w:rsidRPr="00FC616D">
        <w:rPr>
          <w:rFonts w:asciiTheme="majorBidi" w:hAnsiTheme="majorBidi" w:cstheme="majorBidi"/>
          <w:sz w:val="24"/>
          <w:szCs w:val="24"/>
        </w:rPr>
        <w:t xml:space="preserve"> sebesar 0,483, yang berarti etika bisnis Islam dapat mempengaruhi kepuasan pelanggan sebesar 48,3%. </w:t>
      </w:r>
    </w:p>
    <w:p w:rsidR="00C613D3" w:rsidRDefault="004173E2" w:rsidP="00C613D3">
      <w:pPr>
        <w:pStyle w:val="ListParagraph"/>
        <w:widowControl/>
        <w:numPr>
          <w:ilvl w:val="0"/>
          <w:numId w:val="17"/>
        </w:numPr>
        <w:autoSpaceDE/>
        <w:autoSpaceDN/>
        <w:spacing w:before="240" w:after="160"/>
        <w:ind w:left="709" w:right="0" w:hanging="425"/>
        <w:contextualSpacing/>
        <w:rPr>
          <w:rFonts w:asciiTheme="majorBidi" w:hAnsiTheme="majorBidi" w:cstheme="majorBidi"/>
          <w:sz w:val="24"/>
          <w:szCs w:val="24"/>
        </w:rPr>
      </w:pPr>
      <w:r w:rsidRPr="00FC616D">
        <w:rPr>
          <w:rFonts w:asciiTheme="majorBidi" w:hAnsiTheme="majorBidi" w:cstheme="majorBidi"/>
          <w:sz w:val="24"/>
          <w:szCs w:val="24"/>
        </w:rPr>
        <w:t xml:space="preserve">Hipotesis kedua yaitu variabel etika bisnis Islam berpengaruh signifikan dan positif terhadap loyalitas pelanggan karena memiliki nilai t statistik sebesar 2.193 berarti lebih besar dari 1,98 dengan memiliki nilai p </w:t>
      </w:r>
      <w:r w:rsidRPr="00FC616D">
        <w:rPr>
          <w:rFonts w:asciiTheme="majorBidi" w:hAnsiTheme="majorBidi" w:cstheme="majorBidi"/>
          <w:i/>
          <w:iCs/>
          <w:sz w:val="24"/>
          <w:szCs w:val="24"/>
        </w:rPr>
        <w:t>values</w:t>
      </w:r>
      <w:r w:rsidRPr="00FC616D">
        <w:rPr>
          <w:rFonts w:asciiTheme="majorBidi" w:hAnsiTheme="majorBidi" w:cstheme="majorBidi"/>
          <w:sz w:val="24"/>
          <w:szCs w:val="24"/>
        </w:rPr>
        <w:t xml:space="preserve"> 0.028 lebih kecil dari 0,05. Dengan demikian, dapat disimpulkan bahwa H2 diterima dan H</w:t>
      </w:r>
      <w:r w:rsidRPr="00FC616D">
        <w:rPr>
          <w:rFonts w:asciiTheme="majorBidi" w:hAnsiTheme="majorBidi" w:cstheme="majorBidi"/>
          <w:sz w:val="24"/>
          <w:szCs w:val="24"/>
          <w:vertAlign w:val="subscript"/>
        </w:rPr>
        <w:t>0</w:t>
      </w:r>
      <w:r w:rsidRPr="00FC616D">
        <w:rPr>
          <w:rFonts w:asciiTheme="majorBidi" w:hAnsiTheme="majorBidi" w:cstheme="majorBidi"/>
          <w:sz w:val="24"/>
          <w:szCs w:val="24"/>
        </w:rPr>
        <w:t xml:space="preserve"> ditolak. Dengan nilai koefisien </w:t>
      </w:r>
      <w:r w:rsidRPr="00FC616D">
        <w:rPr>
          <w:rFonts w:asciiTheme="majorBidi" w:hAnsiTheme="majorBidi" w:cstheme="majorBidi"/>
          <w:i/>
          <w:iCs/>
          <w:sz w:val="24"/>
          <w:szCs w:val="24"/>
        </w:rPr>
        <w:t>original sample</w:t>
      </w:r>
      <w:r w:rsidRPr="00FC616D">
        <w:rPr>
          <w:rFonts w:asciiTheme="majorBidi" w:hAnsiTheme="majorBidi" w:cstheme="majorBidi"/>
          <w:sz w:val="24"/>
          <w:szCs w:val="24"/>
        </w:rPr>
        <w:t xml:space="preserve"> sebesar 0,232, yang berarti etika bisnis Islam dapat mempengaruhi loyalitas pelanggan sebesar 23</w:t>
      </w:r>
      <w:proofErr w:type="gramStart"/>
      <w:r w:rsidRPr="00FC616D">
        <w:rPr>
          <w:rFonts w:asciiTheme="majorBidi" w:hAnsiTheme="majorBidi" w:cstheme="majorBidi"/>
          <w:sz w:val="24"/>
          <w:szCs w:val="24"/>
        </w:rPr>
        <w:t>,2</w:t>
      </w:r>
      <w:proofErr w:type="gramEnd"/>
      <w:r w:rsidRPr="00FC616D">
        <w:rPr>
          <w:rFonts w:asciiTheme="majorBidi" w:hAnsiTheme="majorBidi" w:cstheme="majorBidi"/>
          <w:sz w:val="24"/>
          <w:szCs w:val="24"/>
        </w:rPr>
        <w:t xml:space="preserve">%. </w:t>
      </w:r>
    </w:p>
    <w:p w:rsidR="00C613D3" w:rsidRDefault="00822757" w:rsidP="00C613D3">
      <w:pPr>
        <w:pStyle w:val="ListParagraph"/>
        <w:widowControl/>
        <w:numPr>
          <w:ilvl w:val="0"/>
          <w:numId w:val="17"/>
        </w:numPr>
        <w:autoSpaceDE/>
        <w:autoSpaceDN/>
        <w:spacing w:before="240" w:after="160"/>
        <w:ind w:left="709" w:right="0" w:hanging="425"/>
        <w:contextualSpacing/>
        <w:rPr>
          <w:rFonts w:asciiTheme="majorBidi" w:hAnsiTheme="majorBidi" w:cstheme="majorBidi"/>
          <w:sz w:val="24"/>
          <w:szCs w:val="24"/>
        </w:rPr>
      </w:pPr>
      <w:r>
        <w:rPr>
          <w:rFonts w:asciiTheme="majorBidi" w:hAnsiTheme="majorBidi" w:cstheme="majorBidi"/>
          <w:sz w:val="24"/>
          <w:szCs w:val="24"/>
        </w:rPr>
        <w:t>Hipotesis ketiga yaitu v</w:t>
      </w:r>
      <w:r w:rsidR="00C613D3" w:rsidRPr="00C613D3">
        <w:rPr>
          <w:rFonts w:asciiTheme="majorBidi" w:hAnsiTheme="majorBidi" w:cstheme="majorBidi"/>
          <w:sz w:val="24"/>
          <w:szCs w:val="24"/>
        </w:rPr>
        <w:t>ariabel kualitas pelayanan atau kualitas jasa berpengaruh signifikan dan positif terhadap kepuasan pelanggan karena memiliki nilai t statistik 2.863 berarti lebih besar dari 1</w:t>
      </w:r>
      <w:proofErr w:type="gramStart"/>
      <w:r w:rsidR="00C613D3" w:rsidRPr="00C613D3">
        <w:rPr>
          <w:rFonts w:asciiTheme="majorBidi" w:hAnsiTheme="majorBidi" w:cstheme="majorBidi"/>
          <w:sz w:val="24"/>
          <w:szCs w:val="24"/>
        </w:rPr>
        <w:t>,98</w:t>
      </w:r>
      <w:proofErr w:type="gramEnd"/>
      <w:r w:rsidR="00C613D3" w:rsidRPr="00C613D3">
        <w:rPr>
          <w:rFonts w:asciiTheme="majorBidi" w:hAnsiTheme="majorBidi" w:cstheme="majorBidi"/>
          <w:sz w:val="24"/>
          <w:szCs w:val="24"/>
        </w:rPr>
        <w:t xml:space="preserve"> dengan memiliki nilai p </w:t>
      </w:r>
      <w:r w:rsidR="00C613D3" w:rsidRPr="00C613D3">
        <w:rPr>
          <w:rFonts w:asciiTheme="majorBidi" w:hAnsiTheme="majorBidi" w:cstheme="majorBidi"/>
          <w:i/>
          <w:iCs/>
          <w:sz w:val="24"/>
          <w:szCs w:val="24"/>
        </w:rPr>
        <w:t xml:space="preserve">values </w:t>
      </w:r>
      <w:r w:rsidR="00C613D3" w:rsidRPr="00C613D3">
        <w:rPr>
          <w:rFonts w:asciiTheme="majorBidi" w:hAnsiTheme="majorBidi" w:cstheme="majorBidi"/>
          <w:sz w:val="24"/>
          <w:szCs w:val="24"/>
        </w:rPr>
        <w:t xml:space="preserve">0,004 lebih kecil </w:t>
      </w:r>
      <w:r w:rsidR="00C613D3" w:rsidRPr="00C613D3">
        <w:rPr>
          <w:rFonts w:asciiTheme="majorBidi" w:hAnsiTheme="majorBidi" w:cstheme="majorBidi"/>
          <w:sz w:val="24"/>
          <w:szCs w:val="24"/>
        </w:rPr>
        <w:lastRenderedPageBreak/>
        <w:t>dari 0,05. Dengan demikian, dapat disimpulkan bahwa H3 diterima dan H</w:t>
      </w:r>
      <w:r w:rsidR="00C613D3" w:rsidRPr="00C613D3">
        <w:rPr>
          <w:rFonts w:asciiTheme="majorBidi" w:hAnsiTheme="majorBidi" w:cstheme="majorBidi"/>
          <w:sz w:val="24"/>
          <w:szCs w:val="24"/>
          <w:vertAlign w:val="subscript"/>
        </w:rPr>
        <w:t>0</w:t>
      </w:r>
      <w:r w:rsidR="00C613D3" w:rsidRPr="00C613D3">
        <w:rPr>
          <w:rFonts w:asciiTheme="majorBidi" w:hAnsiTheme="majorBidi" w:cstheme="majorBidi"/>
          <w:sz w:val="24"/>
          <w:szCs w:val="24"/>
        </w:rPr>
        <w:t xml:space="preserve"> ditolak. Dengan nilai koefisien </w:t>
      </w:r>
      <w:r w:rsidR="00C613D3" w:rsidRPr="00C613D3">
        <w:rPr>
          <w:rFonts w:asciiTheme="majorBidi" w:hAnsiTheme="majorBidi" w:cstheme="majorBidi"/>
          <w:i/>
          <w:iCs/>
          <w:sz w:val="24"/>
          <w:szCs w:val="24"/>
        </w:rPr>
        <w:t>original sample</w:t>
      </w:r>
      <w:r w:rsidR="00C613D3" w:rsidRPr="00C613D3">
        <w:rPr>
          <w:rFonts w:asciiTheme="majorBidi" w:hAnsiTheme="majorBidi" w:cstheme="majorBidi"/>
          <w:sz w:val="24"/>
          <w:szCs w:val="24"/>
        </w:rPr>
        <w:t xml:space="preserve"> sebesar 0,264, yang berarti kualitas pelayanan dapat mempengaruhi kepuasan pelanggan sebesar 26</w:t>
      </w:r>
      <w:proofErr w:type="gramStart"/>
      <w:r w:rsidR="00C613D3" w:rsidRPr="00C613D3">
        <w:rPr>
          <w:rFonts w:asciiTheme="majorBidi" w:hAnsiTheme="majorBidi" w:cstheme="majorBidi"/>
          <w:sz w:val="24"/>
          <w:szCs w:val="24"/>
        </w:rPr>
        <w:t>,4</w:t>
      </w:r>
      <w:proofErr w:type="gramEnd"/>
      <w:r w:rsidR="00C613D3" w:rsidRPr="00C613D3">
        <w:rPr>
          <w:rFonts w:asciiTheme="majorBidi" w:hAnsiTheme="majorBidi" w:cstheme="majorBidi"/>
          <w:sz w:val="24"/>
          <w:szCs w:val="24"/>
        </w:rPr>
        <w:t xml:space="preserve">%. </w:t>
      </w:r>
    </w:p>
    <w:p w:rsidR="00C613D3" w:rsidRDefault="00822757" w:rsidP="00C613D3">
      <w:pPr>
        <w:pStyle w:val="ListParagraph"/>
        <w:widowControl/>
        <w:numPr>
          <w:ilvl w:val="0"/>
          <w:numId w:val="17"/>
        </w:numPr>
        <w:autoSpaceDE/>
        <w:autoSpaceDN/>
        <w:spacing w:before="240" w:after="160"/>
        <w:ind w:left="709" w:right="0" w:hanging="425"/>
        <w:contextualSpacing/>
        <w:rPr>
          <w:rFonts w:asciiTheme="majorBidi" w:hAnsiTheme="majorBidi" w:cstheme="majorBidi"/>
          <w:sz w:val="24"/>
          <w:szCs w:val="24"/>
        </w:rPr>
      </w:pPr>
      <w:r>
        <w:rPr>
          <w:rFonts w:asciiTheme="majorBidi" w:hAnsiTheme="majorBidi" w:cstheme="majorBidi"/>
          <w:sz w:val="24"/>
          <w:szCs w:val="24"/>
        </w:rPr>
        <w:t>Hipotesis keempat yaitu v</w:t>
      </w:r>
      <w:r w:rsidR="00C613D3" w:rsidRPr="00C613D3">
        <w:rPr>
          <w:rFonts w:asciiTheme="majorBidi" w:hAnsiTheme="majorBidi" w:cstheme="majorBidi"/>
          <w:sz w:val="24"/>
          <w:szCs w:val="24"/>
        </w:rPr>
        <w:t>ariabel kualitas pelayanan atau kualitas jasa berpengaruh signifikan dan positif terhadap loyalitas pelanggan karena memiliki nilai t statistik 2.611 berarti lebih besar dari 1</w:t>
      </w:r>
      <w:proofErr w:type="gramStart"/>
      <w:r w:rsidR="00C613D3" w:rsidRPr="00C613D3">
        <w:rPr>
          <w:rFonts w:asciiTheme="majorBidi" w:hAnsiTheme="majorBidi" w:cstheme="majorBidi"/>
          <w:sz w:val="24"/>
          <w:szCs w:val="24"/>
        </w:rPr>
        <w:t>,98</w:t>
      </w:r>
      <w:proofErr w:type="gramEnd"/>
      <w:r w:rsidR="00C613D3" w:rsidRPr="00C613D3">
        <w:rPr>
          <w:rFonts w:asciiTheme="majorBidi" w:hAnsiTheme="majorBidi" w:cstheme="majorBidi"/>
          <w:sz w:val="24"/>
          <w:szCs w:val="24"/>
        </w:rPr>
        <w:t xml:space="preserve"> dengan memiliki nilai p </w:t>
      </w:r>
      <w:r w:rsidR="00C613D3" w:rsidRPr="00C613D3">
        <w:rPr>
          <w:rFonts w:asciiTheme="majorBidi" w:hAnsiTheme="majorBidi" w:cstheme="majorBidi"/>
          <w:i/>
          <w:iCs/>
          <w:sz w:val="24"/>
          <w:szCs w:val="24"/>
        </w:rPr>
        <w:t xml:space="preserve">values </w:t>
      </w:r>
      <w:r w:rsidR="00C613D3" w:rsidRPr="00C613D3">
        <w:rPr>
          <w:rFonts w:asciiTheme="majorBidi" w:hAnsiTheme="majorBidi" w:cstheme="majorBidi"/>
          <w:sz w:val="24"/>
          <w:szCs w:val="24"/>
        </w:rPr>
        <w:t>0,009 lebih kecil dari 0,05. Dengan demikian, dapat disimpulkan bahwa H4 diterima dan H</w:t>
      </w:r>
      <w:r w:rsidR="00C613D3" w:rsidRPr="00C613D3">
        <w:rPr>
          <w:rFonts w:asciiTheme="majorBidi" w:hAnsiTheme="majorBidi" w:cstheme="majorBidi"/>
          <w:sz w:val="24"/>
          <w:szCs w:val="24"/>
          <w:vertAlign w:val="subscript"/>
        </w:rPr>
        <w:t>0</w:t>
      </w:r>
      <w:r w:rsidR="00C613D3" w:rsidRPr="00C613D3">
        <w:rPr>
          <w:rFonts w:asciiTheme="majorBidi" w:hAnsiTheme="majorBidi" w:cstheme="majorBidi"/>
          <w:sz w:val="24"/>
          <w:szCs w:val="24"/>
        </w:rPr>
        <w:t xml:space="preserve"> ditolak. Dengan nilai koefisien </w:t>
      </w:r>
      <w:r w:rsidR="00C613D3" w:rsidRPr="00C613D3">
        <w:rPr>
          <w:rFonts w:asciiTheme="majorBidi" w:hAnsiTheme="majorBidi" w:cstheme="majorBidi"/>
          <w:i/>
          <w:iCs/>
          <w:sz w:val="24"/>
          <w:szCs w:val="24"/>
        </w:rPr>
        <w:t>original sample</w:t>
      </w:r>
      <w:r w:rsidR="00C613D3" w:rsidRPr="00C613D3">
        <w:rPr>
          <w:rFonts w:asciiTheme="majorBidi" w:hAnsiTheme="majorBidi" w:cstheme="majorBidi"/>
          <w:sz w:val="24"/>
          <w:szCs w:val="24"/>
        </w:rPr>
        <w:t xml:space="preserve"> sebesar 0,276, yang berarti kualitas pelayanan dapat mempengaruhi loyalitas pelanggan sebesar 27</w:t>
      </w:r>
      <w:proofErr w:type="gramStart"/>
      <w:r w:rsidR="00C613D3" w:rsidRPr="00C613D3">
        <w:rPr>
          <w:rFonts w:asciiTheme="majorBidi" w:hAnsiTheme="majorBidi" w:cstheme="majorBidi"/>
          <w:sz w:val="24"/>
          <w:szCs w:val="24"/>
        </w:rPr>
        <w:t>,6</w:t>
      </w:r>
      <w:proofErr w:type="gramEnd"/>
      <w:r w:rsidR="00C613D3" w:rsidRPr="00C613D3">
        <w:rPr>
          <w:rFonts w:asciiTheme="majorBidi" w:hAnsiTheme="majorBidi" w:cstheme="majorBidi"/>
          <w:sz w:val="24"/>
          <w:szCs w:val="24"/>
        </w:rPr>
        <w:t xml:space="preserve">%. </w:t>
      </w:r>
    </w:p>
    <w:p w:rsidR="00C613D3" w:rsidRPr="00C613D3" w:rsidRDefault="00822757" w:rsidP="00C613D3">
      <w:pPr>
        <w:pStyle w:val="ListParagraph"/>
        <w:widowControl/>
        <w:numPr>
          <w:ilvl w:val="0"/>
          <w:numId w:val="17"/>
        </w:numPr>
        <w:autoSpaceDE/>
        <w:autoSpaceDN/>
        <w:spacing w:before="240" w:after="160"/>
        <w:ind w:left="709" w:right="0" w:hanging="425"/>
        <w:contextualSpacing/>
        <w:rPr>
          <w:rFonts w:asciiTheme="majorBidi" w:hAnsiTheme="majorBidi" w:cstheme="majorBidi"/>
          <w:sz w:val="24"/>
          <w:szCs w:val="24"/>
        </w:rPr>
      </w:pPr>
      <w:r>
        <w:rPr>
          <w:rFonts w:asciiTheme="majorBidi" w:hAnsiTheme="majorBidi" w:cstheme="majorBidi"/>
          <w:sz w:val="24"/>
          <w:szCs w:val="24"/>
        </w:rPr>
        <w:t>Hipotesis kelima yaitu v</w:t>
      </w:r>
      <w:r w:rsidR="00C613D3" w:rsidRPr="00C613D3">
        <w:rPr>
          <w:rFonts w:asciiTheme="majorBidi" w:hAnsiTheme="majorBidi" w:cstheme="majorBidi"/>
          <w:sz w:val="24"/>
          <w:szCs w:val="24"/>
        </w:rPr>
        <w:t>ariabel kepuasan pelanggan berpengaruh signifikan dan positif terhadap loyalitas pelanggan karena memiliki nilai t statistik 3.324 berarti lebih besar dari 1</w:t>
      </w:r>
      <w:proofErr w:type="gramStart"/>
      <w:r w:rsidR="00C613D3" w:rsidRPr="00C613D3">
        <w:rPr>
          <w:rFonts w:asciiTheme="majorBidi" w:hAnsiTheme="majorBidi" w:cstheme="majorBidi"/>
          <w:sz w:val="24"/>
          <w:szCs w:val="24"/>
        </w:rPr>
        <w:t>,98</w:t>
      </w:r>
      <w:proofErr w:type="gramEnd"/>
      <w:r w:rsidR="00C613D3" w:rsidRPr="00C613D3">
        <w:rPr>
          <w:rFonts w:asciiTheme="majorBidi" w:hAnsiTheme="majorBidi" w:cstheme="majorBidi"/>
          <w:sz w:val="24"/>
          <w:szCs w:val="24"/>
        </w:rPr>
        <w:t xml:space="preserve"> dengan memiliki nilai p </w:t>
      </w:r>
      <w:r w:rsidR="00C613D3" w:rsidRPr="00C613D3">
        <w:rPr>
          <w:rFonts w:asciiTheme="majorBidi" w:hAnsiTheme="majorBidi" w:cstheme="majorBidi"/>
          <w:i/>
          <w:iCs/>
          <w:sz w:val="24"/>
          <w:szCs w:val="24"/>
        </w:rPr>
        <w:t>values</w:t>
      </w:r>
      <w:r w:rsidR="00C613D3" w:rsidRPr="00C613D3">
        <w:rPr>
          <w:rFonts w:asciiTheme="majorBidi" w:hAnsiTheme="majorBidi" w:cstheme="majorBidi"/>
          <w:sz w:val="24"/>
          <w:szCs w:val="24"/>
        </w:rPr>
        <w:t xml:space="preserve"> 0,001 lebih kecil dari 0,05. Dengan demikian, dapat disimpulkan bahwa H5 diterima dan H</w:t>
      </w:r>
      <w:r w:rsidR="00C613D3" w:rsidRPr="00C613D3">
        <w:rPr>
          <w:rFonts w:asciiTheme="majorBidi" w:hAnsiTheme="majorBidi" w:cstheme="majorBidi"/>
          <w:sz w:val="24"/>
          <w:szCs w:val="24"/>
          <w:vertAlign w:val="subscript"/>
        </w:rPr>
        <w:t>0</w:t>
      </w:r>
      <w:r w:rsidR="00C613D3" w:rsidRPr="00C613D3">
        <w:rPr>
          <w:rFonts w:asciiTheme="majorBidi" w:hAnsiTheme="majorBidi" w:cstheme="majorBidi"/>
          <w:sz w:val="24"/>
          <w:szCs w:val="24"/>
        </w:rPr>
        <w:t xml:space="preserve"> ditolak. Dengan nilai koefisien </w:t>
      </w:r>
      <w:r w:rsidR="00C613D3" w:rsidRPr="00C613D3">
        <w:rPr>
          <w:rFonts w:asciiTheme="majorBidi" w:hAnsiTheme="majorBidi" w:cstheme="majorBidi"/>
          <w:i/>
          <w:iCs/>
          <w:sz w:val="24"/>
          <w:szCs w:val="24"/>
        </w:rPr>
        <w:t>original sample</w:t>
      </w:r>
      <w:r w:rsidR="00C613D3" w:rsidRPr="00C613D3">
        <w:rPr>
          <w:rFonts w:asciiTheme="majorBidi" w:hAnsiTheme="majorBidi" w:cstheme="majorBidi"/>
          <w:sz w:val="24"/>
          <w:szCs w:val="24"/>
        </w:rPr>
        <w:t xml:space="preserve"> sebesar 0,368, yang berarti kepuasan dapat mempengaruhi loyalitas pelanggan sebesar 36</w:t>
      </w:r>
      <w:proofErr w:type="gramStart"/>
      <w:r w:rsidR="00C613D3" w:rsidRPr="00C613D3">
        <w:rPr>
          <w:rFonts w:asciiTheme="majorBidi" w:hAnsiTheme="majorBidi" w:cstheme="majorBidi"/>
          <w:sz w:val="24"/>
          <w:szCs w:val="24"/>
        </w:rPr>
        <w:t>,8</w:t>
      </w:r>
      <w:proofErr w:type="gramEnd"/>
      <w:r w:rsidR="00C613D3" w:rsidRPr="00C613D3">
        <w:rPr>
          <w:rFonts w:asciiTheme="majorBidi" w:hAnsiTheme="majorBidi" w:cstheme="majorBidi"/>
          <w:sz w:val="24"/>
          <w:szCs w:val="24"/>
        </w:rPr>
        <w:t xml:space="preserve"> %. </w:t>
      </w:r>
    </w:p>
    <w:p w:rsidR="00C613D3" w:rsidRPr="00FC616D" w:rsidRDefault="00C613D3" w:rsidP="00C613D3">
      <w:pPr>
        <w:ind w:firstLine="426"/>
        <w:rPr>
          <w:rFonts w:asciiTheme="majorBidi" w:hAnsiTheme="majorBidi" w:cstheme="majorBidi"/>
          <w:b/>
          <w:bCs/>
          <w:sz w:val="24"/>
          <w:szCs w:val="24"/>
        </w:rPr>
      </w:pPr>
      <w:r w:rsidRPr="00FC616D">
        <w:rPr>
          <w:rFonts w:asciiTheme="majorBidi" w:hAnsiTheme="majorBidi" w:cstheme="majorBidi"/>
          <w:b/>
          <w:bCs/>
          <w:sz w:val="24"/>
          <w:szCs w:val="24"/>
        </w:rPr>
        <w:t>Pembahasan</w:t>
      </w:r>
    </w:p>
    <w:p w:rsidR="00C613D3" w:rsidRPr="00E07A34" w:rsidRDefault="00C613D3" w:rsidP="00C613D3">
      <w:pPr>
        <w:pStyle w:val="ListParagraph"/>
        <w:widowControl/>
        <w:numPr>
          <w:ilvl w:val="0"/>
          <w:numId w:val="21"/>
        </w:numPr>
        <w:autoSpaceDE/>
        <w:autoSpaceDN/>
        <w:spacing w:before="240" w:after="200"/>
        <w:ind w:right="0"/>
        <w:contextualSpacing/>
        <w:rPr>
          <w:rFonts w:asciiTheme="majorBidi" w:eastAsiaTheme="minorEastAsia" w:hAnsiTheme="majorBidi" w:cstheme="majorBidi"/>
          <w:b/>
          <w:bCs/>
          <w:sz w:val="24"/>
          <w:szCs w:val="24"/>
        </w:rPr>
      </w:pPr>
      <w:r w:rsidRPr="00E07A34">
        <w:rPr>
          <w:rFonts w:asciiTheme="majorBidi" w:eastAsiaTheme="minorEastAsia" w:hAnsiTheme="majorBidi" w:cstheme="majorBidi"/>
          <w:b/>
          <w:bCs/>
          <w:sz w:val="24"/>
          <w:szCs w:val="24"/>
        </w:rPr>
        <w:t>Pengaruh etika bisnis Islam terhadap kepuasan pelanggan.</w:t>
      </w:r>
    </w:p>
    <w:p w:rsidR="00C613D3" w:rsidRDefault="00C613D3" w:rsidP="00822757">
      <w:pPr>
        <w:pStyle w:val="ListParagraph"/>
        <w:widowControl/>
        <w:autoSpaceDE/>
        <w:autoSpaceDN/>
        <w:spacing w:before="240" w:after="200"/>
        <w:ind w:left="788" w:right="0" w:firstLine="720"/>
        <w:contextualSpacing/>
        <w:rPr>
          <w:rFonts w:asciiTheme="majorBidi" w:hAnsiTheme="majorBidi" w:cstheme="majorBidi"/>
          <w:sz w:val="24"/>
          <w:szCs w:val="24"/>
        </w:rPr>
      </w:pPr>
      <w:proofErr w:type="gramStart"/>
      <w:r w:rsidRPr="00C613D3">
        <w:rPr>
          <w:rFonts w:asciiTheme="majorBidi" w:eastAsiaTheme="minorEastAsia" w:hAnsiTheme="majorBidi" w:cstheme="majorBidi"/>
          <w:sz w:val="24"/>
          <w:szCs w:val="24"/>
        </w:rPr>
        <w:t>Hasil penelitian menunjukan bahwa etika bisnis Islam berpengaruh signifikan dan positif terhadap kepuasan pelanggan.</w:t>
      </w:r>
      <w:proofErr w:type="gramEnd"/>
      <w:r w:rsidRPr="00C613D3">
        <w:rPr>
          <w:rFonts w:asciiTheme="majorBidi" w:eastAsiaTheme="minorEastAsia" w:hAnsiTheme="majorBidi" w:cstheme="majorBidi"/>
          <w:sz w:val="24"/>
          <w:szCs w:val="24"/>
        </w:rPr>
        <w:t xml:space="preserve"> </w:t>
      </w:r>
      <w:r w:rsidRPr="00C613D3">
        <w:rPr>
          <w:rFonts w:asciiTheme="majorBidi" w:hAnsiTheme="majorBidi" w:cstheme="majorBidi"/>
          <w:sz w:val="24"/>
          <w:szCs w:val="24"/>
        </w:rPr>
        <w:t xml:space="preserve">Hal ini menunjukan bahwa penerapan etika bisnis Islam pada hotel syariah di Bogor yaitu hotel sahira dan hotel srigunting sudah maksimal dan mampu menciptakan rasa puas dibenak pelanggan. Artinya semakin baik penerapan etika bisnis Islam yang diterapkan, maka </w:t>
      </w:r>
      <w:proofErr w:type="gramStart"/>
      <w:r w:rsidRPr="00C613D3">
        <w:rPr>
          <w:rFonts w:asciiTheme="majorBidi" w:hAnsiTheme="majorBidi" w:cstheme="majorBidi"/>
          <w:sz w:val="24"/>
          <w:szCs w:val="24"/>
        </w:rPr>
        <w:t>akan</w:t>
      </w:r>
      <w:proofErr w:type="gramEnd"/>
      <w:r w:rsidRPr="00C613D3">
        <w:rPr>
          <w:rFonts w:asciiTheme="majorBidi" w:hAnsiTheme="majorBidi" w:cstheme="majorBidi"/>
          <w:sz w:val="24"/>
          <w:szCs w:val="24"/>
        </w:rPr>
        <w:t xml:space="preserve"> semakin tinggi pula kepuasan yang dirasakan oleh pelanggan. </w:t>
      </w:r>
    </w:p>
    <w:p w:rsidR="00C613D3" w:rsidRPr="00E07A34" w:rsidRDefault="00C613D3" w:rsidP="00C613D3">
      <w:pPr>
        <w:pStyle w:val="ListParagraph"/>
        <w:widowControl/>
        <w:numPr>
          <w:ilvl w:val="0"/>
          <w:numId w:val="21"/>
        </w:numPr>
        <w:autoSpaceDE/>
        <w:autoSpaceDN/>
        <w:spacing w:before="240" w:after="200"/>
        <w:ind w:right="0"/>
        <w:contextualSpacing/>
        <w:rPr>
          <w:rFonts w:asciiTheme="majorBidi" w:eastAsiaTheme="minorEastAsia" w:hAnsiTheme="majorBidi" w:cstheme="majorBidi"/>
          <w:b/>
          <w:bCs/>
          <w:sz w:val="24"/>
          <w:szCs w:val="24"/>
        </w:rPr>
      </w:pPr>
      <w:r w:rsidRPr="00E07A34">
        <w:rPr>
          <w:rFonts w:asciiTheme="majorBidi" w:hAnsiTheme="majorBidi" w:cstheme="majorBidi"/>
          <w:b/>
          <w:bCs/>
          <w:sz w:val="24"/>
          <w:szCs w:val="24"/>
        </w:rPr>
        <w:t>Pengaruh etika bisnis Islam terhadap loyalitas pelanggan.</w:t>
      </w:r>
    </w:p>
    <w:p w:rsidR="00C613D3" w:rsidRPr="00C613D3" w:rsidRDefault="00C613D3" w:rsidP="00822757">
      <w:pPr>
        <w:pStyle w:val="ListParagraph"/>
        <w:widowControl/>
        <w:autoSpaceDE/>
        <w:autoSpaceDN/>
        <w:spacing w:before="240" w:after="200"/>
        <w:ind w:left="788" w:right="0" w:firstLine="720"/>
        <w:contextualSpacing/>
        <w:rPr>
          <w:rFonts w:asciiTheme="majorBidi" w:eastAsiaTheme="minorEastAsia" w:hAnsiTheme="majorBidi" w:cstheme="majorBidi"/>
          <w:sz w:val="24"/>
          <w:szCs w:val="24"/>
        </w:rPr>
      </w:pPr>
      <w:proofErr w:type="gramStart"/>
      <w:r>
        <w:rPr>
          <w:rFonts w:asciiTheme="majorBidi" w:eastAsiaTheme="minorEastAsia" w:hAnsiTheme="majorBidi" w:cstheme="majorBidi"/>
          <w:sz w:val="24"/>
          <w:szCs w:val="24"/>
        </w:rPr>
        <w:lastRenderedPageBreak/>
        <w:t>H</w:t>
      </w:r>
      <w:r w:rsidRPr="00C613D3">
        <w:rPr>
          <w:rFonts w:asciiTheme="majorBidi" w:eastAsiaTheme="minorEastAsia" w:hAnsiTheme="majorBidi" w:cstheme="majorBidi"/>
          <w:sz w:val="24"/>
          <w:szCs w:val="24"/>
        </w:rPr>
        <w:t>asil penelitian menunjukan bahwa etika bisnis Islam berpengaruh signifikan dan positif terhadap loyalitas pelanggan.</w:t>
      </w:r>
      <w:proofErr w:type="gramEnd"/>
      <w:r w:rsidRPr="00C613D3">
        <w:rPr>
          <w:rFonts w:asciiTheme="majorBidi" w:eastAsiaTheme="minorEastAsia" w:hAnsiTheme="majorBidi" w:cstheme="majorBidi"/>
          <w:sz w:val="24"/>
          <w:szCs w:val="24"/>
        </w:rPr>
        <w:t xml:space="preserve"> </w:t>
      </w:r>
      <w:r w:rsidRPr="00C613D3">
        <w:rPr>
          <w:rFonts w:asciiTheme="majorBidi" w:hAnsiTheme="majorBidi" w:cstheme="majorBidi"/>
          <w:sz w:val="24"/>
          <w:szCs w:val="24"/>
        </w:rPr>
        <w:t xml:space="preserve">Hal ini menunjukan bahwa penerapan etika bisnis Islam pada hotel syariah di Bogor yaitu hotel sahira dan hotel srigunting sudah maksimal, selain mampu menciptakan rasa puas, etika bisnis Islam juga mampu menciptakan loyalitas dibenak pelanggan. Artinya penerapan etika yang baik </w:t>
      </w:r>
      <w:proofErr w:type="gramStart"/>
      <w:r w:rsidRPr="00C613D3">
        <w:rPr>
          <w:rFonts w:asciiTheme="majorBidi" w:hAnsiTheme="majorBidi" w:cstheme="majorBidi"/>
          <w:sz w:val="24"/>
          <w:szCs w:val="24"/>
        </w:rPr>
        <w:t>akan</w:t>
      </w:r>
      <w:proofErr w:type="gramEnd"/>
      <w:r w:rsidRPr="00C613D3">
        <w:rPr>
          <w:rFonts w:asciiTheme="majorBidi" w:hAnsiTheme="majorBidi" w:cstheme="majorBidi"/>
          <w:sz w:val="24"/>
          <w:szCs w:val="24"/>
        </w:rPr>
        <w:t xml:space="preserve"> mempengaruhi loyalitas pelanggan, sehingga semakin baik penerapan etika bisnis Islam yang diterapkan maka akan semakin tinggi pula pelanggan yang loyal.</w:t>
      </w:r>
    </w:p>
    <w:p w:rsidR="00C613D3" w:rsidRPr="00F32730" w:rsidRDefault="00C613D3" w:rsidP="00C613D3">
      <w:pPr>
        <w:pStyle w:val="ListParagraph"/>
        <w:widowControl/>
        <w:numPr>
          <w:ilvl w:val="0"/>
          <w:numId w:val="21"/>
        </w:numPr>
        <w:autoSpaceDE/>
        <w:autoSpaceDN/>
        <w:contextualSpacing/>
        <w:rPr>
          <w:rFonts w:asciiTheme="majorBidi" w:hAnsiTheme="majorBidi" w:cstheme="majorBidi"/>
          <w:b/>
          <w:bCs/>
          <w:sz w:val="24"/>
          <w:szCs w:val="24"/>
        </w:rPr>
      </w:pPr>
      <w:r w:rsidRPr="00F32730">
        <w:rPr>
          <w:rFonts w:asciiTheme="majorBidi" w:hAnsiTheme="majorBidi" w:cstheme="majorBidi"/>
          <w:b/>
          <w:bCs/>
          <w:sz w:val="24"/>
          <w:szCs w:val="24"/>
        </w:rPr>
        <w:t>Pengaruh kualitas pelayanan terhadap kepuasan pelanggan.</w:t>
      </w:r>
    </w:p>
    <w:p w:rsidR="00C613D3" w:rsidRPr="00C613D3" w:rsidRDefault="00C613D3" w:rsidP="00822757">
      <w:pPr>
        <w:pStyle w:val="ListParagraph"/>
        <w:widowControl/>
        <w:autoSpaceDE/>
        <w:autoSpaceDN/>
        <w:ind w:left="788" w:right="40" w:firstLine="720"/>
        <w:contextualSpacing/>
        <w:rPr>
          <w:rFonts w:asciiTheme="majorBidi" w:hAnsiTheme="majorBidi" w:cstheme="majorBidi"/>
          <w:sz w:val="24"/>
          <w:szCs w:val="24"/>
        </w:rPr>
      </w:pPr>
      <w:proofErr w:type="gramStart"/>
      <w:r w:rsidRPr="00C613D3">
        <w:rPr>
          <w:rFonts w:asciiTheme="majorBidi" w:eastAsiaTheme="minorEastAsia" w:hAnsiTheme="majorBidi" w:cstheme="majorBidi"/>
          <w:sz w:val="24"/>
          <w:szCs w:val="24"/>
        </w:rPr>
        <w:t>Hasil penelitian menunjukan bahwa kualitas pelayanan berpengaruh signifikan dan positif terhadap kepuasan pelanggan.</w:t>
      </w:r>
      <w:proofErr w:type="gramEnd"/>
      <w:r w:rsidRPr="00C613D3">
        <w:rPr>
          <w:rFonts w:asciiTheme="majorBidi" w:eastAsiaTheme="minorEastAsia" w:hAnsiTheme="majorBidi" w:cstheme="majorBidi"/>
          <w:sz w:val="24"/>
          <w:szCs w:val="24"/>
        </w:rPr>
        <w:t xml:space="preserve"> </w:t>
      </w:r>
      <w:proofErr w:type="gramStart"/>
      <w:r w:rsidRPr="00C613D3">
        <w:rPr>
          <w:rFonts w:asciiTheme="majorBidi" w:hAnsiTheme="majorBidi" w:cstheme="majorBidi"/>
          <w:sz w:val="24"/>
          <w:szCs w:val="24"/>
        </w:rPr>
        <w:t>Hal ini menunjukan bahwa kualitas pelayanan yang diberikan oleh hotel syariah di Bogor yaitu hotel sahira dan srigunting sudah baik dan maksimal serta mampu menciptakan kepuasan dibenak pelanggan.</w:t>
      </w:r>
      <w:proofErr w:type="gramEnd"/>
      <w:r w:rsidRPr="00C613D3">
        <w:rPr>
          <w:rFonts w:asciiTheme="majorBidi" w:hAnsiTheme="majorBidi" w:cstheme="majorBidi"/>
          <w:sz w:val="24"/>
          <w:szCs w:val="24"/>
        </w:rPr>
        <w:t xml:space="preserve"> Artinya semakin baik kualitas pelayanan yang diberikan, maka </w:t>
      </w:r>
      <w:proofErr w:type="gramStart"/>
      <w:r w:rsidRPr="00C613D3">
        <w:rPr>
          <w:rFonts w:asciiTheme="majorBidi" w:hAnsiTheme="majorBidi" w:cstheme="majorBidi"/>
          <w:sz w:val="24"/>
          <w:szCs w:val="24"/>
        </w:rPr>
        <w:t>akan</w:t>
      </w:r>
      <w:proofErr w:type="gramEnd"/>
      <w:r w:rsidRPr="00C613D3">
        <w:rPr>
          <w:rFonts w:asciiTheme="majorBidi" w:hAnsiTheme="majorBidi" w:cstheme="majorBidi"/>
          <w:sz w:val="24"/>
          <w:szCs w:val="24"/>
        </w:rPr>
        <w:t xml:space="preserve"> semakin tinggi pula kepuasan yang dirasakan oleh pelanggan. </w:t>
      </w:r>
    </w:p>
    <w:p w:rsidR="00C613D3" w:rsidRPr="00F32730" w:rsidRDefault="00C613D3" w:rsidP="00C613D3">
      <w:pPr>
        <w:pStyle w:val="ListParagraph"/>
        <w:widowControl/>
        <w:numPr>
          <w:ilvl w:val="0"/>
          <w:numId w:val="21"/>
        </w:numPr>
        <w:autoSpaceDE/>
        <w:autoSpaceDN/>
        <w:contextualSpacing/>
        <w:rPr>
          <w:rFonts w:asciiTheme="majorBidi" w:hAnsiTheme="majorBidi" w:cstheme="majorBidi"/>
          <w:b/>
          <w:bCs/>
          <w:sz w:val="24"/>
          <w:szCs w:val="24"/>
        </w:rPr>
      </w:pPr>
      <w:r w:rsidRPr="00F32730">
        <w:rPr>
          <w:rFonts w:asciiTheme="majorBidi" w:hAnsiTheme="majorBidi" w:cstheme="majorBidi"/>
          <w:b/>
          <w:bCs/>
          <w:sz w:val="24"/>
          <w:szCs w:val="24"/>
        </w:rPr>
        <w:t>Pengaruh kualitas pelayanan terhadap loyalitas pelanggan.</w:t>
      </w:r>
    </w:p>
    <w:p w:rsidR="00C613D3" w:rsidRDefault="00C613D3" w:rsidP="00822757">
      <w:pPr>
        <w:pStyle w:val="ListParagraph"/>
        <w:widowControl/>
        <w:autoSpaceDE/>
        <w:autoSpaceDN/>
        <w:ind w:left="788" w:right="40" w:firstLine="720"/>
        <w:contextualSpacing/>
        <w:rPr>
          <w:rFonts w:asciiTheme="majorBidi" w:hAnsiTheme="majorBidi" w:cstheme="majorBidi"/>
          <w:sz w:val="24"/>
          <w:szCs w:val="24"/>
        </w:rPr>
      </w:pPr>
      <w:proofErr w:type="gramStart"/>
      <w:r w:rsidRPr="00C613D3">
        <w:rPr>
          <w:rFonts w:asciiTheme="majorBidi" w:eastAsiaTheme="minorEastAsia" w:hAnsiTheme="majorBidi" w:cstheme="majorBidi"/>
          <w:sz w:val="24"/>
          <w:szCs w:val="24"/>
        </w:rPr>
        <w:t>Hasil penelitian menunjukan bahwa kualitas pelayanan berpengaruh signifikan dan positif terhadap loyalitas pelanggan.</w:t>
      </w:r>
      <w:proofErr w:type="gramEnd"/>
      <w:r w:rsidRPr="00C613D3">
        <w:rPr>
          <w:rFonts w:asciiTheme="majorBidi" w:eastAsiaTheme="minorEastAsia" w:hAnsiTheme="majorBidi" w:cstheme="majorBidi"/>
          <w:sz w:val="24"/>
          <w:szCs w:val="24"/>
        </w:rPr>
        <w:t xml:space="preserve"> </w:t>
      </w:r>
      <w:proofErr w:type="gramStart"/>
      <w:r w:rsidRPr="00C613D3">
        <w:rPr>
          <w:rFonts w:asciiTheme="majorBidi" w:hAnsiTheme="majorBidi" w:cstheme="majorBidi"/>
          <w:sz w:val="24"/>
          <w:szCs w:val="24"/>
        </w:rPr>
        <w:t>Hal ini menunjukan bahwa kualitas pelayanan yang diberikan oleh hotel syariah di Bogor yaitu hotel sahira dan srigunting sudah baik dan maksimal serta mampu menciptakan loyalitas dibenak pelanggan.</w:t>
      </w:r>
      <w:proofErr w:type="gramEnd"/>
      <w:r w:rsidRPr="00C613D3">
        <w:rPr>
          <w:rFonts w:asciiTheme="majorBidi" w:hAnsiTheme="majorBidi" w:cstheme="majorBidi"/>
          <w:sz w:val="24"/>
          <w:szCs w:val="24"/>
        </w:rPr>
        <w:t xml:space="preserve"> Artinya semakin baik kualitas pelayanan yang diberikan, maka </w:t>
      </w:r>
      <w:proofErr w:type="gramStart"/>
      <w:r w:rsidRPr="00C613D3">
        <w:rPr>
          <w:rFonts w:asciiTheme="majorBidi" w:hAnsiTheme="majorBidi" w:cstheme="majorBidi"/>
          <w:sz w:val="24"/>
          <w:szCs w:val="24"/>
        </w:rPr>
        <w:t>akan</w:t>
      </w:r>
      <w:proofErr w:type="gramEnd"/>
      <w:r w:rsidRPr="00C613D3">
        <w:rPr>
          <w:rFonts w:asciiTheme="majorBidi" w:hAnsiTheme="majorBidi" w:cstheme="majorBidi"/>
          <w:sz w:val="24"/>
          <w:szCs w:val="24"/>
        </w:rPr>
        <w:t xml:space="preserve"> semakin tinggi pula pelanggan yang loyal.</w:t>
      </w:r>
    </w:p>
    <w:p w:rsidR="00C613D3" w:rsidRPr="00E07A34" w:rsidRDefault="00C613D3" w:rsidP="00C613D3">
      <w:pPr>
        <w:pStyle w:val="ListParagraph"/>
        <w:widowControl/>
        <w:numPr>
          <w:ilvl w:val="0"/>
          <w:numId w:val="21"/>
        </w:numPr>
        <w:autoSpaceDE/>
        <w:autoSpaceDN/>
        <w:ind w:right="40"/>
        <w:contextualSpacing/>
        <w:rPr>
          <w:rFonts w:asciiTheme="majorBidi" w:hAnsiTheme="majorBidi" w:cstheme="majorBidi"/>
          <w:b/>
          <w:bCs/>
          <w:sz w:val="24"/>
          <w:szCs w:val="24"/>
        </w:rPr>
      </w:pPr>
      <w:r w:rsidRPr="00E07A34">
        <w:rPr>
          <w:rFonts w:asciiTheme="majorBidi" w:hAnsiTheme="majorBidi" w:cstheme="majorBidi"/>
          <w:b/>
          <w:bCs/>
          <w:sz w:val="24"/>
          <w:szCs w:val="24"/>
        </w:rPr>
        <w:t>Pengaruh kepuasan pelanggan terhadap loyalitas pelanggan.</w:t>
      </w:r>
    </w:p>
    <w:p w:rsidR="00C613D3" w:rsidRPr="00C613D3" w:rsidRDefault="00C613D3" w:rsidP="00822757">
      <w:pPr>
        <w:pStyle w:val="ListParagraph"/>
        <w:widowControl/>
        <w:autoSpaceDE/>
        <w:autoSpaceDN/>
        <w:ind w:left="788" w:right="40" w:firstLine="720"/>
        <w:contextualSpacing/>
        <w:rPr>
          <w:rFonts w:asciiTheme="majorBidi" w:hAnsiTheme="majorBidi" w:cstheme="majorBidi"/>
          <w:sz w:val="24"/>
          <w:szCs w:val="24"/>
        </w:rPr>
      </w:pPr>
      <w:proofErr w:type="gramStart"/>
      <w:r w:rsidRPr="00C613D3">
        <w:rPr>
          <w:rFonts w:asciiTheme="majorBidi" w:eastAsiaTheme="minorEastAsia" w:hAnsiTheme="majorBidi" w:cstheme="majorBidi"/>
          <w:sz w:val="24"/>
          <w:szCs w:val="24"/>
        </w:rPr>
        <w:t>Hasil penelitian menunjukan bahwa kepuasan pelanggan berpengaruh signifikan dan positif terhadap loyalitas pelanggan</w:t>
      </w:r>
      <w:r w:rsidR="00822757">
        <w:rPr>
          <w:rFonts w:asciiTheme="majorBidi" w:eastAsiaTheme="minorEastAsia" w:hAnsiTheme="majorBidi" w:cstheme="majorBidi"/>
          <w:sz w:val="24"/>
          <w:szCs w:val="24"/>
        </w:rPr>
        <w:t>.</w:t>
      </w:r>
      <w:proofErr w:type="gramEnd"/>
      <w:r w:rsidR="00822757">
        <w:rPr>
          <w:rFonts w:asciiTheme="majorBidi" w:eastAsiaTheme="minorEastAsia" w:hAnsiTheme="majorBidi" w:cstheme="majorBidi"/>
          <w:sz w:val="24"/>
          <w:szCs w:val="24"/>
        </w:rPr>
        <w:t xml:space="preserve"> </w:t>
      </w:r>
      <w:r w:rsidRPr="00C613D3">
        <w:rPr>
          <w:rFonts w:asciiTheme="majorBidi" w:hAnsiTheme="majorBidi" w:cstheme="majorBidi"/>
          <w:sz w:val="24"/>
          <w:szCs w:val="24"/>
        </w:rPr>
        <w:t xml:space="preserve">Hal ini menunjukan bahwa kepuasan pelanggan merupakan salah satu pembentuk dari loyalitas pelanggan, </w:t>
      </w:r>
      <w:r w:rsidRPr="00C613D3">
        <w:rPr>
          <w:rFonts w:asciiTheme="majorBidi" w:hAnsiTheme="majorBidi" w:cstheme="majorBidi"/>
          <w:sz w:val="24"/>
          <w:szCs w:val="24"/>
        </w:rPr>
        <w:lastRenderedPageBreak/>
        <w:t xml:space="preserve">pelanggan yang merasa puas terhadap etika bisnis Islam dan kualitas pelayanan yang diterapkan oleh hotel syariah di Bogor yaitu hotel sahira dan srigunting, maka pelanggan tersebut akan loyal dan berkunjung kembali ke hotel tersebut serta selalu mengatakan hal yang positif mengenai hotel tersebut. </w:t>
      </w:r>
      <w:proofErr w:type="gramStart"/>
      <w:r w:rsidRPr="00C613D3">
        <w:rPr>
          <w:rFonts w:asciiTheme="majorBidi" w:hAnsiTheme="majorBidi" w:cstheme="majorBidi"/>
          <w:sz w:val="24"/>
          <w:szCs w:val="24"/>
        </w:rPr>
        <w:t>Semakin tinggi kepuasan pelanggan, maka semakin tinggi pula loyalitas pelanggan.</w:t>
      </w:r>
      <w:proofErr w:type="gramEnd"/>
    </w:p>
    <w:p w:rsidR="00C613D3" w:rsidRDefault="00C613D3" w:rsidP="00C613D3">
      <w:pPr>
        <w:jc w:val="both"/>
        <w:rPr>
          <w:rFonts w:asciiTheme="majorBidi" w:hAnsiTheme="majorBidi" w:cstheme="majorBidi"/>
          <w:sz w:val="24"/>
          <w:szCs w:val="24"/>
        </w:rPr>
      </w:pPr>
    </w:p>
    <w:p w:rsidR="00C613D3" w:rsidRPr="001F720B" w:rsidRDefault="00C613D3" w:rsidP="00C613D3">
      <w:pPr>
        <w:ind w:firstLine="68"/>
        <w:jc w:val="both"/>
        <w:rPr>
          <w:rFonts w:asciiTheme="majorBidi" w:hAnsiTheme="majorBidi" w:cstheme="majorBidi"/>
          <w:sz w:val="24"/>
          <w:szCs w:val="24"/>
        </w:rPr>
      </w:pPr>
      <w:r>
        <w:rPr>
          <w:rFonts w:asciiTheme="majorBidi" w:hAnsiTheme="majorBidi" w:cstheme="majorBidi"/>
          <w:b/>
          <w:bCs/>
          <w:sz w:val="24"/>
          <w:szCs w:val="24"/>
        </w:rPr>
        <w:t xml:space="preserve"> PENUTUP</w:t>
      </w:r>
    </w:p>
    <w:p w:rsidR="00C613D3" w:rsidRPr="00FC616D" w:rsidRDefault="00C613D3" w:rsidP="00C613D3">
      <w:pPr>
        <w:ind w:left="136" w:firstLine="720"/>
        <w:jc w:val="both"/>
        <w:rPr>
          <w:rFonts w:asciiTheme="majorBidi" w:hAnsiTheme="majorBidi" w:cstheme="majorBidi"/>
          <w:sz w:val="24"/>
          <w:szCs w:val="24"/>
        </w:rPr>
      </w:pPr>
      <w:r w:rsidRPr="00FC616D">
        <w:rPr>
          <w:rFonts w:asciiTheme="majorBidi" w:hAnsiTheme="majorBidi" w:cstheme="majorBidi"/>
          <w:sz w:val="24"/>
          <w:szCs w:val="24"/>
        </w:rPr>
        <w:t>Berdasarkan hasil penelitian dan hasil pembahasan yang telah diuraikan sebelumnya, maka dalam penelitian ini dapat diambil kesimpulan sebagai berikut:</w:t>
      </w:r>
    </w:p>
    <w:p w:rsidR="00C613D3" w:rsidRPr="00FC616D" w:rsidRDefault="00C613D3" w:rsidP="00C613D3">
      <w:pPr>
        <w:pStyle w:val="ListParagraph"/>
        <w:widowControl/>
        <w:numPr>
          <w:ilvl w:val="0"/>
          <w:numId w:val="19"/>
        </w:numPr>
        <w:autoSpaceDE/>
        <w:autoSpaceDN/>
        <w:ind w:left="567" w:right="0" w:hanging="425"/>
        <w:contextualSpacing/>
        <w:rPr>
          <w:rFonts w:asciiTheme="majorBidi" w:hAnsiTheme="majorBidi" w:cstheme="majorBidi"/>
          <w:sz w:val="24"/>
          <w:szCs w:val="24"/>
        </w:rPr>
      </w:pPr>
      <w:r w:rsidRPr="00FC616D">
        <w:rPr>
          <w:rFonts w:asciiTheme="majorBidi" w:eastAsiaTheme="minorEastAsia" w:hAnsiTheme="majorBidi" w:cstheme="majorBidi"/>
          <w:sz w:val="24"/>
          <w:szCs w:val="24"/>
        </w:rPr>
        <w:t xml:space="preserve">Etika bisnis Islam berpengaruh signifikan dan positif terhadap kepuasan pelanggan hotel syariah di Bogor. Terlihat dari </w:t>
      </w:r>
      <w:r w:rsidRPr="00FC616D">
        <w:rPr>
          <w:rFonts w:asciiTheme="majorBidi" w:hAnsiTheme="majorBidi" w:cstheme="majorBidi"/>
          <w:sz w:val="24"/>
          <w:szCs w:val="24"/>
        </w:rPr>
        <w:t>nilai t statistik sebesar 5.454 berarti lebih besar dari 1</w:t>
      </w:r>
      <w:proofErr w:type="gramStart"/>
      <w:r w:rsidRPr="00FC616D">
        <w:rPr>
          <w:rFonts w:asciiTheme="majorBidi" w:hAnsiTheme="majorBidi" w:cstheme="majorBidi"/>
          <w:sz w:val="24"/>
          <w:szCs w:val="24"/>
        </w:rPr>
        <w:t>,98</w:t>
      </w:r>
      <w:proofErr w:type="gramEnd"/>
      <w:r w:rsidRPr="00FC616D">
        <w:rPr>
          <w:rFonts w:asciiTheme="majorBidi" w:hAnsiTheme="majorBidi" w:cstheme="majorBidi"/>
          <w:sz w:val="24"/>
          <w:szCs w:val="24"/>
        </w:rPr>
        <w:t xml:space="preserve"> dengan memiliki nilai p </w:t>
      </w:r>
      <w:r w:rsidRPr="00FC616D">
        <w:rPr>
          <w:rFonts w:asciiTheme="majorBidi" w:hAnsiTheme="majorBidi" w:cstheme="majorBidi"/>
          <w:i/>
          <w:iCs/>
          <w:sz w:val="24"/>
          <w:szCs w:val="24"/>
        </w:rPr>
        <w:t xml:space="preserve">values </w:t>
      </w:r>
      <w:r w:rsidRPr="00FC616D">
        <w:rPr>
          <w:rFonts w:asciiTheme="majorBidi" w:hAnsiTheme="majorBidi" w:cstheme="majorBidi"/>
          <w:sz w:val="24"/>
          <w:szCs w:val="24"/>
        </w:rPr>
        <w:t xml:space="preserve">0.000 lebih kecil dari 0,05. Hal ini berarti semakin baik penerapan etika bisnis Islam yang diterapkan oleh hotel syariah di Bogor, maka </w:t>
      </w:r>
      <w:proofErr w:type="gramStart"/>
      <w:r w:rsidRPr="00FC616D">
        <w:rPr>
          <w:rFonts w:asciiTheme="majorBidi" w:hAnsiTheme="majorBidi" w:cstheme="majorBidi"/>
          <w:sz w:val="24"/>
          <w:szCs w:val="24"/>
        </w:rPr>
        <w:t>akan</w:t>
      </w:r>
      <w:proofErr w:type="gramEnd"/>
      <w:r w:rsidRPr="00FC616D">
        <w:rPr>
          <w:rFonts w:asciiTheme="majorBidi" w:hAnsiTheme="majorBidi" w:cstheme="majorBidi"/>
          <w:sz w:val="24"/>
          <w:szCs w:val="24"/>
        </w:rPr>
        <w:t xml:space="preserve"> semakin tinggi pula kepuasan yang dirasakan oleh pelanggan. </w:t>
      </w:r>
    </w:p>
    <w:p w:rsidR="00C613D3" w:rsidRDefault="00C613D3" w:rsidP="00C613D3">
      <w:pPr>
        <w:pStyle w:val="ListParagraph"/>
        <w:widowControl/>
        <w:numPr>
          <w:ilvl w:val="0"/>
          <w:numId w:val="19"/>
        </w:numPr>
        <w:autoSpaceDE/>
        <w:autoSpaceDN/>
        <w:ind w:left="567" w:right="0" w:hanging="425"/>
        <w:contextualSpacing/>
        <w:rPr>
          <w:rFonts w:asciiTheme="majorBidi" w:hAnsiTheme="majorBidi" w:cstheme="majorBidi"/>
          <w:sz w:val="24"/>
          <w:szCs w:val="24"/>
        </w:rPr>
      </w:pPr>
      <w:r w:rsidRPr="00FC616D">
        <w:rPr>
          <w:rFonts w:asciiTheme="majorBidi" w:eastAsiaTheme="minorEastAsia" w:hAnsiTheme="majorBidi" w:cstheme="majorBidi"/>
          <w:sz w:val="24"/>
          <w:szCs w:val="24"/>
        </w:rPr>
        <w:t xml:space="preserve">Etika bisnis Islam berpengaruh signifikan dan positif terhadap loyalitas pelanggan hotel syariah di Bogor. Terlihat dari </w:t>
      </w:r>
      <w:r w:rsidRPr="00FC616D">
        <w:rPr>
          <w:rFonts w:asciiTheme="majorBidi" w:hAnsiTheme="majorBidi" w:cstheme="majorBidi"/>
          <w:sz w:val="24"/>
          <w:szCs w:val="24"/>
        </w:rPr>
        <w:t>nilai t statistik sebesar 2.193 berarti lebih besar dari 1</w:t>
      </w:r>
      <w:proofErr w:type="gramStart"/>
      <w:r w:rsidRPr="00FC616D">
        <w:rPr>
          <w:rFonts w:asciiTheme="majorBidi" w:hAnsiTheme="majorBidi" w:cstheme="majorBidi"/>
          <w:sz w:val="24"/>
          <w:szCs w:val="24"/>
        </w:rPr>
        <w:t>,98</w:t>
      </w:r>
      <w:proofErr w:type="gramEnd"/>
      <w:r w:rsidRPr="00FC616D">
        <w:rPr>
          <w:rFonts w:asciiTheme="majorBidi" w:hAnsiTheme="majorBidi" w:cstheme="majorBidi"/>
          <w:sz w:val="24"/>
          <w:szCs w:val="24"/>
        </w:rPr>
        <w:t xml:space="preserve"> dengan memiliki nilai p </w:t>
      </w:r>
      <w:r w:rsidRPr="00FC616D">
        <w:rPr>
          <w:rFonts w:asciiTheme="majorBidi" w:hAnsiTheme="majorBidi" w:cstheme="majorBidi"/>
          <w:i/>
          <w:iCs/>
          <w:sz w:val="24"/>
          <w:szCs w:val="24"/>
        </w:rPr>
        <w:t>values</w:t>
      </w:r>
      <w:r w:rsidRPr="00FC616D">
        <w:rPr>
          <w:rFonts w:asciiTheme="majorBidi" w:hAnsiTheme="majorBidi" w:cstheme="majorBidi"/>
          <w:sz w:val="24"/>
          <w:szCs w:val="24"/>
        </w:rPr>
        <w:t xml:space="preserve"> 0.028 lebih kecil dari 0,05. Hal ini berarti semakin baik penerapan etika bisnis Islam yang diterapkan oleh hotel syariah di Bogor, maka </w:t>
      </w:r>
      <w:proofErr w:type="gramStart"/>
      <w:r w:rsidRPr="00FC616D">
        <w:rPr>
          <w:rFonts w:asciiTheme="majorBidi" w:hAnsiTheme="majorBidi" w:cstheme="majorBidi"/>
          <w:sz w:val="24"/>
          <w:szCs w:val="24"/>
        </w:rPr>
        <w:t>akan</w:t>
      </w:r>
      <w:proofErr w:type="gramEnd"/>
      <w:r w:rsidRPr="00FC616D">
        <w:rPr>
          <w:rFonts w:asciiTheme="majorBidi" w:hAnsiTheme="majorBidi" w:cstheme="majorBidi"/>
          <w:sz w:val="24"/>
          <w:szCs w:val="24"/>
        </w:rPr>
        <w:t xml:space="preserve"> semakin tinggi pula loyalitas pelanggan.</w:t>
      </w:r>
    </w:p>
    <w:p w:rsidR="00C613D3" w:rsidRDefault="00C613D3" w:rsidP="00C613D3">
      <w:pPr>
        <w:pStyle w:val="ListParagraph"/>
        <w:widowControl/>
        <w:numPr>
          <w:ilvl w:val="0"/>
          <w:numId w:val="19"/>
        </w:numPr>
        <w:autoSpaceDE/>
        <w:autoSpaceDN/>
        <w:ind w:left="567" w:right="0" w:hanging="425"/>
        <w:contextualSpacing/>
        <w:rPr>
          <w:rFonts w:asciiTheme="majorBidi" w:hAnsiTheme="majorBidi" w:cstheme="majorBidi"/>
          <w:sz w:val="24"/>
          <w:szCs w:val="24"/>
        </w:rPr>
      </w:pPr>
      <w:r w:rsidRPr="001F720B">
        <w:rPr>
          <w:rFonts w:asciiTheme="majorBidi" w:eastAsiaTheme="minorEastAsia" w:hAnsiTheme="majorBidi" w:cstheme="majorBidi"/>
          <w:sz w:val="24"/>
          <w:szCs w:val="24"/>
        </w:rPr>
        <w:t xml:space="preserve">Kualitas pelayanan berpengaruh signifikan dan positif terhadap kepuasan pelanggan hotel syariah di Bogor.  Terlihat dari </w:t>
      </w:r>
      <w:r w:rsidRPr="001F720B">
        <w:rPr>
          <w:rFonts w:asciiTheme="majorBidi" w:hAnsiTheme="majorBidi" w:cstheme="majorBidi"/>
          <w:sz w:val="24"/>
          <w:szCs w:val="24"/>
        </w:rPr>
        <w:t>nilai t statistik 2.863 berarti lebih besar dari 1</w:t>
      </w:r>
      <w:proofErr w:type="gramStart"/>
      <w:r w:rsidRPr="001F720B">
        <w:rPr>
          <w:rFonts w:asciiTheme="majorBidi" w:hAnsiTheme="majorBidi" w:cstheme="majorBidi"/>
          <w:sz w:val="24"/>
          <w:szCs w:val="24"/>
        </w:rPr>
        <w:t>,98</w:t>
      </w:r>
      <w:proofErr w:type="gramEnd"/>
      <w:r w:rsidRPr="001F720B">
        <w:rPr>
          <w:rFonts w:asciiTheme="majorBidi" w:hAnsiTheme="majorBidi" w:cstheme="majorBidi"/>
          <w:sz w:val="24"/>
          <w:szCs w:val="24"/>
        </w:rPr>
        <w:t xml:space="preserve"> dengan memiliki nilai p </w:t>
      </w:r>
      <w:r w:rsidRPr="001F720B">
        <w:rPr>
          <w:rFonts w:asciiTheme="majorBidi" w:hAnsiTheme="majorBidi" w:cstheme="majorBidi"/>
          <w:i/>
          <w:iCs/>
          <w:sz w:val="24"/>
          <w:szCs w:val="24"/>
        </w:rPr>
        <w:t xml:space="preserve">values </w:t>
      </w:r>
      <w:r w:rsidRPr="001F720B">
        <w:rPr>
          <w:rFonts w:asciiTheme="majorBidi" w:hAnsiTheme="majorBidi" w:cstheme="majorBidi"/>
          <w:sz w:val="24"/>
          <w:szCs w:val="24"/>
        </w:rPr>
        <w:t xml:space="preserve">0,004 lebih kecil dari 0,05. Hal ini berarti semakin baik kualitas pelayanan yang diberikan oleh hotel syariah di Bogor, maka </w:t>
      </w:r>
      <w:proofErr w:type="gramStart"/>
      <w:r w:rsidRPr="001F720B">
        <w:rPr>
          <w:rFonts w:asciiTheme="majorBidi" w:hAnsiTheme="majorBidi" w:cstheme="majorBidi"/>
          <w:sz w:val="24"/>
          <w:szCs w:val="24"/>
        </w:rPr>
        <w:t>akan</w:t>
      </w:r>
      <w:proofErr w:type="gramEnd"/>
      <w:r w:rsidRPr="001F720B">
        <w:rPr>
          <w:rFonts w:asciiTheme="majorBidi" w:hAnsiTheme="majorBidi" w:cstheme="majorBidi"/>
          <w:sz w:val="24"/>
          <w:szCs w:val="24"/>
        </w:rPr>
        <w:t xml:space="preserve"> semakin tinggi pula kepuasan yang dirasakan oleh pelanggan. </w:t>
      </w:r>
    </w:p>
    <w:p w:rsidR="00C613D3" w:rsidRDefault="00C613D3" w:rsidP="00C613D3">
      <w:pPr>
        <w:pStyle w:val="ListParagraph"/>
        <w:widowControl/>
        <w:numPr>
          <w:ilvl w:val="0"/>
          <w:numId w:val="19"/>
        </w:numPr>
        <w:autoSpaceDE/>
        <w:autoSpaceDN/>
        <w:ind w:left="567" w:right="0" w:hanging="425"/>
        <w:contextualSpacing/>
        <w:rPr>
          <w:rFonts w:asciiTheme="majorBidi" w:hAnsiTheme="majorBidi" w:cstheme="majorBidi"/>
          <w:sz w:val="24"/>
          <w:szCs w:val="24"/>
        </w:rPr>
      </w:pPr>
      <w:r w:rsidRPr="001F720B">
        <w:rPr>
          <w:rFonts w:asciiTheme="majorBidi" w:eastAsiaTheme="minorEastAsia" w:hAnsiTheme="majorBidi" w:cstheme="majorBidi"/>
          <w:sz w:val="24"/>
          <w:szCs w:val="24"/>
        </w:rPr>
        <w:t xml:space="preserve">Kualitas pelayanan berpengaruh signifikan dan positif terhadap loyalitas pelanggan hotel syariah di Bogor. Terlihat dari </w:t>
      </w:r>
      <w:r w:rsidRPr="001F720B">
        <w:rPr>
          <w:rFonts w:asciiTheme="majorBidi" w:hAnsiTheme="majorBidi" w:cstheme="majorBidi"/>
          <w:sz w:val="24"/>
          <w:szCs w:val="24"/>
        </w:rPr>
        <w:t>nilai t statistik 2.611 berarti lebih besar dari 1</w:t>
      </w:r>
      <w:proofErr w:type="gramStart"/>
      <w:r w:rsidRPr="001F720B">
        <w:rPr>
          <w:rFonts w:asciiTheme="majorBidi" w:hAnsiTheme="majorBidi" w:cstheme="majorBidi"/>
          <w:sz w:val="24"/>
          <w:szCs w:val="24"/>
        </w:rPr>
        <w:t>,98</w:t>
      </w:r>
      <w:proofErr w:type="gramEnd"/>
      <w:r w:rsidRPr="001F720B">
        <w:rPr>
          <w:rFonts w:asciiTheme="majorBidi" w:hAnsiTheme="majorBidi" w:cstheme="majorBidi"/>
          <w:sz w:val="24"/>
          <w:szCs w:val="24"/>
        </w:rPr>
        <w:t xml:space="preserve"> dengan memiliki nilai p </w:t>
      </w:r>
      <w:r w:rsidRPr="001F720B">
        <w:rPr>
          <w:rFonts w:asciiTheme="majorBidi" w:hAnsiTheme="majorBidi" w:cstheme="majorBidi"/>
          <w:i/>
          <w:iCs/>
          <w:sz w:val="24"/>
          <w:szCs w:val="24"/>
        </w:rPr>
        <w:t xml:space="preserve">values </w:t>
      </w:r>
      <w:r w:rsidRPr="001F720B">
        <w:rPr>
          <w:rFonts w:asciiTheme="majorBidi" w:hAnsiTheme="majorBidi" w:cstheme="majorBidi"/>
          <w:sz w:val="24"/>
          <w:szCs w:val="24"/>
        </w:rPr>
        <w:t xml:space="preserve">0,009 lebih </w:t>
      </w:r>
      <w:r w:rsidRPr="001F720B">
        <w:rPr>
          <w:rFonts w:asciiTheme="majorBidi" w:hAnsiTheme="majorBidi" w:cstheme="majorBidi"/>
          <w:sz w:val="24"/>
          <w:szCs w:val="24"/>
        </w:rPr>
        <w:lastRenderedPageBreak/>
        <w:t xml:space="preserve">kecil dari 0,05. Hal ini berarti semakin baik kualitas pelayanan yang diberikan oleh hotel syariah di Bogor, maka </w:t>
      </w:r>
      <w:proofErr w:type="gramStart"/>
      <w:r w:rsidRPr="001F720B">
        <w:rPr>
          <w:rFonts w:asciiTheme="majorBidi" w:hAnsiTheme="majorBidi" w:cstheme="majorBidi"/>
          <w:sz w:val="24"/>
          <w:szCs w:val="24"/>
        </w:rPr>
        <w:t>akan</w:t>
      </w:r>
      <w:proofErr w:type="gramEnd"/>
      <w:r w:rsidRPr="001F720B">
        <w:rPr>
          <w:rFonts w:asciiTheme="majorBidi" w:hAnsiTheme="majorBidi" w:cstheme="majorBidi"/>
          <w:sz w:val="24"/>
          <w:szCs w:val="24"/>
        </w:rPr>
        <w:t xml:space="preserve"> semakin tinggi pula pelanggan yang loyal.</w:t>
      </w:r>
    </w:p>
    <w:p w:rsidR="00C613D3" w:rsidRPr="001F720B" w:rsidRDefault="00C613D3" w:rsidP="00C613D3">
      <w:pPr>
        <w:pStyle w:val="ListParagraph"/>
        <w:widowControl/>
        <w:numPr>
          <w:ilvl w:val="0"/>
          <w:numId w:val="19"/>
        </w:numPr>
        <w:autoSpaceDE/>
        <w:autoSpaceDN/>
        <w:ind w:left="567" w:right="0" w:hanging="425"/>
        <w:contextualSpacing/>
        <w:rPr>
          <w:rFonts w:asciiTheme="majorBidi" w:hAnsiTheme="majorBidi" w:cstheme="majorBidi"/>
          <w:sz w:val="24"/>
          <w:szCs w:val="24"/>
        </w:rPr>
      </w:pPr>
      <w:r w:rsidRPr="001F720B">
        <w:rPr>
          <w:rFonts w:asciiTheme="majorBidi" w:eastAsiaTheme="minorEastAsia" w:hAnsiTheme="majorBidi" w:cstheme="majorBidi"/>
          <w:sz w:val="24"/>
          <w:szCs w:val="24"/>
        </w:rPr>
        <w:t xml:space="preserve">Kepuasan pelanggan berpengaruh signifikan dan positif terhadap loyalitas pelanggan hotel syariah di Bogor. Terlihat dari </w:t>
      </w:r>
      <w:r w:rsidRPr="001F720B">
        <w:rPr>
          <w:rFonts w:asciiTheme="majorBidi" w:hAnsiTheme="majorBidi" w:cstheme="majorBidi"/>
          <w:sz w:val="24"/>
          <w:szCs w:val="24"/>
        </w:rPr>
        <w:t>nilai t statistik 3.324 berarti lebih besar dari 1</w:t>
      </w:r>
      <w:proofErr w:type="gramStart"/>
      <w:r w:rsidRPr="001F720B">
        <w:rPr>
          <w:rFonts w:asciiTheme="majorBidi" w:hAnsiTheme="majorBidi" w:cstheme="majorBidi"/>
          <w:sz w:val="24"/>
          <w:szCs w:val="24"/>
        </w:rPr>
        <w:t>,98</w:t>
      </w:r>
      <w:proofErr w:type="gramEnd"/>
      <w:r w:rsidRPr="001F720B">
        <w:rPr>
          <w:rFonts w:asciiTheme="majorBidi" w:hAnsiTheme="majorBidi" w:cstheme="majorBidi"/>
          <w:sz w:val="24"/>
          <w:szCs w:val="24"/>
        </w:rPr>
        <w:t xml:space="preserve"> dengan memiliki nilai p </w:t>
      </w:r>
      <w:r w:rsidRPr="001F720B">
        <w:rPr>
          <w:rFonts w:asciiTheme="majorBidi" w:hAnsiTheme="majorBidi" w:cstheme="majorBidi"/>
          <w:i/>
          <w:iCs/>
          <w:sz w:val="24"/>
          <w:szCs w:val="24"/>
        </w:rPr>
        <w:t>values</w:t>
      </w:r>
      <w:r w:rsidRPr="001F720B">
        <w:rPr>
          <w:rFonts w:asciiTheme="majorBidi" w:hAnsiTheme="majorBidi" w:cstheme="majorBidi"/>
          <w:sz w:val="24"/>
          <w:szCs w:val="24"/>
        </w:rPr>
        <w:t xml:space="preserve"> 0,001 lebih kecil dari 0,05. Hal ini berarti semakin tinggi kepuasan pelanggan, maka semakin tinggi pula loyalitas pelanggan.</w:t>
      </w:r>
    </w:p>
    <w:p w:rsidR="00C613D3" w:rsidRDefault="00C613D3" w:rsidP="00C613D3">
      <w:pPr>
        <w:pStyle w:val="BodyText"/>
        <w:spacing w:before="11"/>
        <w:jc w:val="left"/>
        <w:rPr>
          <w:sz w:val="23"/>
        </w:rPr>
      </w:pPr>
    </w:p>
    <w:p w:rsidR="00F32730" w:rsidRPr="00303753" w:rsidRDefault="00F32730" w:rsidP="00F32730">
      <w:pPr>
        <w:adjustRightInd w:val="0"/>
        <w:spacing w:before="240" w:line="480" w:lineRule="auto"/>
        <w:ind w:left="480" w:hanging="480"/>
        <w:jc w:val="center"/>
        <w:rPr>
          <w:rFonts w:asciiTheme="majorBidi" w:hAnsiTheme="majorBidi" w:cstheme="majorBidi"/>
          <w:b/>
          <w:bCs/>
          <w:sz w:val="24"/>
          <w:szCs w:val="24"/>
        </w:rPr>
      </w:pPr>
      <w:r w:rsidRPr="00303753">
        <w:rPr>
          <w:rFonts w:asciiTheme="majorBidi" w:hAnsiTheme="majorBidi" w:cstheme="majorBidi"/>
          <w:b/>
          <w:bCs/>
          <w:sz w:val="24"/>
          <w:szCs w:val="24"/>
        </w:rPr>
        <w:t>DAFTAR PUSTAKA</w:t>
      </w:r>
    </w:p>
    <w:p w:rsidR="00F32730" w:rsidRPr="00CD0F8F" w:rsidRDefault="00F32730" w:rsidP="00F32730">
      <w:pPr>
        <w:adjustRightInd w:val="0"/>
        <w:ind w:left="851" w:hanging="567"/>
        <w:jc w:val="both"/>
        <w:rPr>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CD0F8F">
        <w:rPr>
          <w:noProof/>
          <w:sz w:val="24"/>
          <w:szCs w:val="24"/>
        </w:rPr>
        <w:t xml:space="preserve">Agustin, H. (2017). </w:t>
      </w:r>
      <w:r w:rsidRPr="00CD0F8F">
        <w:rPr>
          <w:i/>
          <w:iCs/>
          <w:noProof/>
          <w:sz w:val="24"/>
          <w:szCs w:val="24"/>
        </w:rPr>
        <w:t>Studi Kelayakan Bisnis Syariah</w:t>
      </w:r>
      <w:r w:rsidRPr="00CD0F8F">
        <w:rPr>
          <w:noProof/>
          <w:sz w:val="24"/>
          <w:szCs w:val="24"/>
        </w:rPr>
        <w:t xml:space="preserve"> (1st ed.). Depok: PT RajaGrafindo Persada.</w:t>
      </w:r>
    </w:p>
    <w:p w:rsidR="00F32730" w:rsidRPr="00CD0F8F" w:rsidRDefault="00F32730" w:rsidP="00F32730">
      <w:pPr>
        <w:adjustRightInd w:val="0"/>
        <w:ind w:left="851" w:hanging="567"/>
        <w:jc w:val="both"/>
        <w:rPr>
          <w:noProof/>
          <w:sz w:val="24"/>
          <w:szCs w:val="24"/>
        </w:rPr>
      </w:pPr>
      <w:r w:rsidRPr="00CD0F8F">
        <w:rPr>
          <w:noProof/>
          <w:sz w:val="24"/>
          <w:szCs w:val="24"/>
        </w:rPr>
        <w:t xml:space="preserve">Al Arif, N. R. (2010). </w:t>
      </w:r>
      <w:r w:rsidRPr="00CD0F8F">
        <w:rPr>
          <w:i/>
          <w:iCs/>
          <w:noProof/>
          <w:sz w:val="24"/>
          <w:szCs w:val="24"/>
        </w:rPr>
        <w:t>Dasar-Dasar Pemasaran Bank Syariah</w:t>
      </w:r>
      <w:r w:rsidRPr="00CD0F8F">
        <w:rPr>
          <w:noProof/>
          <w:sz w:val="24"/>
          <w:szCs w:val="24"/>
        </w:rPr>
        <w:t>. Bandung: Alfabeta,CV.</w:t>
      </w:r>
    </w:p>
    <w:p w:rsidR="00F32730" w:rsidRPr="00CD0F8F" w:rsidRDefault="00F32730" w:rsidP="008E39F0">
      <w:pPr>
        <w:adjustRightInd w:val="0"/>
        <w:ind w:left="851" w:hanging="567"/>
        <w:jc w:val="both"/>
        <w:rPr>
          <w:noProof/>
          <w:sz w:val="24"/>
          <w:szCs w:val="24"/>
        </w:rPr>
      </w:pPr>
      <w:r w:rsidRPr="00CD0F8F">
        <w:rPr>
          <w:noProof/>
          <w:sz w:val="24"/>
          <w:szCs w:val="24"/>
        </w:rPr>
        <w:t xml:space="preserve">Alma, B., &amp; Priansa, D. J. (2016). </w:t>
      </w:r>
      <w:r w:rsidRPr="00CD0F8F">
        <w:rPr>
          <w:i/>
          <w:iCs/>
          <w:noProof/>
          <w:sz w:val="24"/>
          <w:szCs w:val="24"/>
        </w:rPr>
        <w:t>Manajemen Bisnis Syariah</w:t>
      </w:r>
      <w:r w:rsidRPr="00CD0F8F">
        <w:rPr>
          <w:noProof/>
          <w:sz w:val="24"/>
          <w:szCs w:val="24"/>
        </w:rPr>
        <w:t xml:space="preserve"> (R. Som</w:t>
      </w:r>
      <w:r w:rsidR="008E39F0">
        <w:rPr>
          <w:noProof/>
          <w:sz w:val="24"/>
          <w:szCs w:val="24"/>
        </w:rPr>
        <w:t>ad, Ed.). Bandung: Alfabeta,CV.</w:t>
      </w:r>
    </w:p>
    <w:p w:rsidR="00F32730" w:rsidRDefault="00F32730" w:rsidP="00F32730">
      <w:pPr>
        <w:adjustRightInd w:val="0"/>
        <w:ind w:left="851" w:hanging="567"/>
        <w:jc w:val="both"/>
        <w:rPr>
          <w:noProof/>
          <w:sz w:val="24"/>
          <w:szCs w:val="24"/>
        </w:rPr>
      </w:pPr>
      <w:r w:rsidRPr="00CD0F8F">
        <w:rPr>
          <w:noProof/>
          <w:sz w:val="24"/>
          <w:szCs w:val="24"/>
        </w:rPr>
        <w:t xml:space="preserve">Badroen, F., Suhendra, Mufraeni, M. A., &amp; Bashori, A. D. (2006). </w:t>
      </w:r>
      <w:r w:rsidRPr="00CD0F8F">
        <w:rPr>
          <w:i/>
          <w:iCs/>
          <w:noProof/>
          <w:sz w:val="24"/>
          <w:szCs w:val="24"/>
        </w:rPr>
        <w:t>Etika Bisnis Dalam Islam</w:t>
      </w:r>
      <w:r w:rsidRPr="00CD0F8F">
        <w:rPr>
          <w:noProof/>
          <w:sz w:val="24"/>
          <w:szCs w:val="24"/>
        </w:rPr>
        <w:t>. Jakarta: KENCANA.</w:t>
      </w:r>
    </w:p>
    <w:p w:rsidR="00C43704" w:rsidRPr="00C43704" w:rsidRDefault="00C43704" w:rsidP="00C43704">
      <w:pPr>
        <w:tabs>
          <w:tab w:val="left" w:pos="851"/>
        </w:tabs>
        <w:ind w:left="851" w:hanging="567"/>
        <w:jc w:val="both"/>
        <w:rPr>
          <w:rFonts w:asciiTheme="majorBidi" w:hAnsiTheme="majorBidi" w:cstheme="majorBidi"/>
          <w:sz w:val="24"/>
          <w:szCs w:val="24"/>
        </w:rPr>
      </w:pPr>
      <w:r>
        <w:rPr>
          <w:rFonts w:asciiTheme="majorBidi" w:hAnsiTheme="majorBidi" w:cstheme="majorBidi"/>
          <w:sz w:val="24"/>
          <w:szCs w:val="24"/>
        </w:rPr>
        <w:t xml:space="preserve">Dewan Syariah Nasional-Majelis Ulama Indonesia. (2016). </w:t>
      </w:r>
      <w:r w:rsidRPr="00216C30">
        <w:rPr>
          <w:rFonts w:asciiTheme="majorBidi" w:hAnsiTheme="majorBidi" w:cstheme="majorBidi"/>
          <w:i/>
          <w:iCs/>
          <w:sz w:val="24"/>
          <w:szCs w:val="24"/>
        </w:rPr>
        <w:t>Fatwa Dewan Syariah Nasional-Majelis Ulama Indonesia No: 108/DSN-MUI/X/2016 Tentang Pedoman Penyelenggaraan Pariwisata Berdasarkan Prinsip Syariah</w:t>
      </w:r>
      <w:r>
        <w:rPr>
          <w:rFonts w:asciiTheme="majorBidi" w:hAnsiTheme="majorBidi" w:cstheme="majorBidi"/>
          <w:sz w:val="24"/>
          <w:szCs w:val="24"/>
        </w:rPr>
        <w:t>. Jakarta: DSN-MUI.</w:t>
      </w:r>
    </w:p>
    <w:p w:rsidR="00F32730" w:rsidRPr="00CD0F8F" w:rsidRDefault="00F32730" w:rsidP="00F32730">
      <w:pPr>
        <w:adjustRightInd w:val="0"/>
        <w:ind w:left="851" w:hanging="567"/>
        <w:jc w:val="both"/>
        <w:rPr>
          <w:noProof/>
          <w:sz w:val="24"/>
          <w:szCs w:val="24"/>
        </w:rPr>
      </w:pPr>
      <w:r w:rsidRPr="00CD0F8F">
        <w:rPr>
          <w:noProof/>
          <w:sz w:val="24"/>
          <w:szCs w:val="24"/>
        </w:rPr>
        <w:t xml:space="preserve">Djunaid, I. S. (2018). Analisis Bauran Pemasaran ( Marketing mix ) Jasa Penginapan Berbasis Syariah di Hote; Sofyan Inn Srigunting Bogor. </w:t>
      </w:r>
      <w:r w:rsidRPr="00CD0F8F">
        <w:rPr>
          <w:i/>
          <w:iCs/>
          <w:noProof/>
          <w:sz w:val="24"/>
          <w:szCs w:val="24"/>
        </w:rPr>
        <w:t>Fame</w:t>
      </w:r>
      <w:r w:rsidRPr="00CD0F8F">
        <w:rPr>
          <w:noProof/>
          <w:sz w:val="24"/>
          <w:szCs w:val="24"/>
        </w:rPr>
        <w:t xml:space="preserve">, </w:t>
      </w:r>
      <w:r w:rsidRPr="00CD0F8F">
        <w:rPr>
          <w:i/>
          <w:iCs/>
          <w:noProof/>
          <w:sz w:val="24"/>
          <w:szCs w:val="24"/>
        </w:rPr>
        <w:t>1</w:t>
      </w:r>
      <w:r w:rsidRPr="00CD0F8F">
        <w:rPr>
          <w:noProof/>
          <w:sz w:val="24"/>
          <w:szCs w:val="24"/>
        </w:rPr>
        <w:t>(1), 1–23. https://doi.org/http://journal.ubm.ac.id</w:t>
      </w:r>
    </w:p>
    <w:p w:rsidR="00F32730" w:rsidRPr="00CD0F8F" w:rsidRDefault="00F32730" w:rsidP="00F32730">
      <w:pPr>
        <w:adjustRightInd w:val="0"/>
        <w:ind w:left="851" w:hanging="567"/>
        <w:jc w:val="both"/>
        <w:rPr>
          <w:noProof/>
          <w:sz w:val="24"/>
          <w:szCs w:val="24"/>
        </w:rPr>
      </w:pPr>
      <w:r w:rsidRPr="00CD0F8F">
        <w:rPr>
          <w:noProof/>
          <w:sz w:val="24"/>
          <w:szCs w:val="24"/>
        </w:rPr>
        <w:t xml:space="preserve">Fitriati, D., Arif, S., &amp; Gustiwati, S. (2015). Ketua Program Studi Ahwal Al-Syakhsiyyah FAI-UIKA Bogor Syarifah Gustiawati Sekretaris Program Studi Ekonomi Syari‟ah FAI -UIKA Bogor. </w:t>
      </w:r>
      <w:r w:rsidRPr="00CD0F8F">
        <w:rPr>
          <w:i/>
          <w:iCs/>
          <w:noProof/>
          <w:sz w:val="24"/>
          <w:szCs w:val="24"/>
        </w:rPr>
        <w:t>Al Infaq</w:t>
      </w:r>
      <w:r w:rsidRPr="00CD0F8F">
        <w:rPr>
          <w:noProof/>
          <w:sz w:val="24"/>
          <w:szCs w:val="24"/>
        </w:rPr>
        <w:t xml:space="preserve">, </w:t>
      </w:r>
      <w:r w:rsidRPr="00CD0F8F">
        <w:rPr>
          <w:i/>
          <w:iCs/>
          <w:noProof/>
          <w:sz w:val="24"/>
          <w:szCs w:val="24"/>
        </w:rPr>
        <w:t>6</w:t>
      </w:r>
      <w:r w:rsidRPr="00CD0F8F">
        <w:rPr>
          <w:noProof/>
          <w:sz w:val="24"/>
          <w:szCs w:val="24"/>
        </w:rPr>
        <w:t>(2), 319–378.</w:t>
      </w:r>
    </w:p>
    <w:p w:rsidR="00F32730" w:rsidRPr="00CD0F8F" w:rsidRDefault="00F32730" w:rsidP="00F32730">
      <w:pPr>
        <w:adjustRightInd w:val="0"/>
        <w:ind w:left="851" w:hanging="567"/>
        <w:jc w:val="both"/>
        <w:rPr>
          <w:noProof/>
          <w:sz w:val="24"/>
          <w:szCs w:val="24"/>
        </w:rPr>
      </w:pPr>
      <w:r w:rsidRPr="00CD0F8F">
        <w:rPr>
          <w:noProof/>
          <w:sz w:val="24"/>
          <w:szCs w:val="24"/>
        </w:rPr>
        <w:t xml:space="preserve">Hasibuan, M. (2005). </w:t>
      </w:r>
      <w:r w:rsidRPr="00CD0F8F">
        <w:rPr>
          <w:i/>
          <w:iCs/>
          <w:noProof/>
          <w:sz w:val="24"/>
          <w:szCs w:val="24"/>
        </w:rPr>
        <w:t>Dasar-Dasar Perbankan</w:t>
      </w:r>
      <w:r w:rsidRPr="00CD0F8F">
        <w:rPr>
          <w:noProof/>
          <w:sz w:val="24"/>
          <w:szCs w:val="24"/>
        </w:rPr>
        <w:t>. Jakarta: PT Bumi Aksara.</w:t>
      </w:r>
    </w:p>
    <w:p w:rsidR="00F32730" w:rsidRPr="00CD0F8F" w:rsidRDefault="00F32730" w:rsidP="00F32730">
      <w:pPr>
        <w:adjustRightInd w:val="0"/>
        <w:ind w:left="851" w:hanging="567"/>
        <w:jc w:val="both"/>
        <w:rPr>
          <w:noProof/>
          <w:sz w:val="24"/>
          <w:szCs w:val="24"/>
        </w:rPr>
      </w:pPr>
      <w:r w:rsidRPr="00CD0F8F">
        <w:rPr>
          <w:noProof/>
          <w:sz w:val="24"/>
          <w:szCs w:val="24"/>
        </w:rPr>
        <w:t xml:space="preserve">Huda, N., Hudori, K., Fahlevi, R., Badrussa’diyah, Muzaya, D., &amp; Sugiarti, </w:t>
      </w:r>
      <w:r w:rsidRPr="00CD0F8F">
        <w:rPr>
          <w:noProof/>
          <w:sz w:val="24"/>
          <w:szCs w:val="24"/>
        </w:rPr>
        <w:lastRenderedPageBreak/>
        <w:t xml:space="preserve">D. (2017). </w:t>
      </w:r>
      <w:r w:rsidRPr="00CD0F8F">
        <w:rPr>
          <w:i/>
          <w:iCs/>
          <w:noProof/>
          <w:sz w:val="24"/>
          <w:szCs w:val="24"/>
        </w:rPr>
        <w:t>Pemasaran Syariah</w:t>
      </w:r>
      <w:r w:rsidRPr="00CD0F8F">
        <w:rPr>
          <w:noProof/>
          <w:sz w:val="24"/>
          <w:szCs w:val="24"/>
        </w:rPr>
        <w:t xml:space="preserve"> (1st ed.). Depok: KENCANA.</w:t>
      </w:r>
    </w:p>
    <w:p w:rsidR="00F32730" w:rsidRPr="00CD0F8F" w:rsidRDefault="00F32730" w:rsidP="00F32730">
      <w:pPr>
        <w:adjustRightInd w:val="0"/>
        <w:ind w:left="851" w:hanging="567"/>
        <w:jc w:val="both"/>
        <w:rPr>
          <w:noProof/>
          <w:sz w:val="24"/>
          <w:szCs w:val="24"/>
        </w:rPr>
      </w:pPr>
      <w:r w:rsidRPr="00CD0F8F">
        <w:rPr>
          <w:noProof/>
          <w:sz w:val="24"/>
          <w:szCs w:val="24"/>
        </w:rPr>
        <w:t xml:space="preserve">Hurriyati, R. (2015). </w:t>
      </w:r>
      <w:r w:rsidRPr="00CD0F8F">
        <w:rPr>
          <w:i/>
          <w:iCs/>
          <w:noProof/>
          <w:sz w:val="24"/>
          <w:szCs w:val="24"/>
        </w:rPr>
        <w:t>Bauran Pemasaran dan Loyalitas Konsumen</w:t>
      </w:r>
      <w:r w:rsidRPr="00CD0F8F">
        <w:rPr>
          <w:noProof/>
          <w:sz w:val="24"/>
          <w:szCs w:val="24"/>
        </w:rPr>
        <w:t xml:space="preserve"> (4th ed.). Bandung: Alfabeta,CV.</w:t>
      </w:r>
    </w:p>
    <w:p w:rsidR="00F32730" w:rsidRPr="00CD0F8F" w:rsidRDefault="00F32730" w:rsidP="00F32730">
      <w:pPr>
        <w:adjustRightInd w:val="0"/>
        <w:ind w:left="851" w:hanging="567"/>
        <w:jc w:val="both"/>
        <w:rPr>
          <w:noProof/>
          <w:sz w:val="24"/>
          <w:szCs w:val="24"/>
        </w:rPr>
      </w:pPr>
      <w:r w:rsidRPr="00CD0F8F">
        <w:rPr>
          <w:noProof/>
          <w:sz w:val="24"/>
          <w:szCs w:val="24"/>
        </w:rPr>
        <w:t xml:space="preserve">Irwan, &amp; Adam, K. (2015). Metode Partial Least Square (PLS) dan Terapannya (Studi Kasus: Analisis Kepuasan Pelanggan terhadap Layanan PDAM Unit Camming Kab. Bone). </w:t>
      </w:r>
      <w:r w:rsidRPr="00CD0F8F">
        <w:rPr>
          <w:i/>
          <w:iCs/>
          <w:noProof/>
          <w:sz w:val="24"/>
          <w:szCs w:val="24"/>
        </w:rPr>
        <w:t>Teknosains</w:t>
      </w:r>
      <w:r w:rsidRPr="00CD0F8F">
        <w:rPr>
          <w:noProof/>
          <w:sz w:val="24"/>
          <w:szCs w:val="24"/>
        </w:rPr>
        <w:t xml:space="preserve">, </w:t>
      </w:r>
      <w:r w:rsidRPr="00CD0F8F">
        <w:rPr>
          <w:i/>
          <w:iCs/>
          <w:noProof/>
          <w:sz w:val="24"/>
          <w:szCs w:val="24"/>
        </w:rPr>
        <w:t>9</w:t>
      </w:r>
      <w:r w:rsidRPr="00CD0F8F">
        <w:rPr>
          <w:noProof/>
          <w:sz w:val="24"/>
          <w:szCs w:val="24"/>
        </w:rPr>
        <w:t>(1), 53–68.</w:t>
      </w:r>
    </w:p>
    <w:p w:rsidR="00F32730" w:rsidRPr="00CD0F8F" w:rsidRDefault="00F32730" w:rsidP="00F32730">
      <w:pPr>
        <w:adjustRightInd w:val="0"/>
        <w:ind w:left="851" w:hanging="567"/>
        <w:jc w:val="both"/>
        <w:rPr>
          <w:noProof/>
          <w:sz w:val="24"/>
          <w:szCs w:val="24"/>
        </w:rPr>
      </w:pPr>
      <w:r w:rsidRPr="00CD0F8F">
        <w:rPr>
          <w:noProof/>
          <w:sz w:val="24"/>
          <w:szCs w:val="24"/>
        </w:rPr>
        <w:t xml:space="preserve">Jamhari. (2017). </w:t>
      </w:r>
      <w:r w:rsidRPr="00CD0F8F">
        <w:rPr>
          <w:i/>
          <w:iCs/>
          <w:noProof/>
          <w:sz w:val="24"/>
          <w:szCs w:val="24"/>
        </w:rPr>
        <w:t>Analisis Pengaruh Kualitas Pelayanan Terhadap Kepuasan Pengunjung Harion Hostel Syariah (Studi Pada Harion Hostel Syariah Bandar Lampung)</w:t>
      </w:r>
      <w:r w:rsidRPr="00CD0F8F">
        <w:rPr>
          <w:noProof/>
          <w:sz w:val="24"/>
          <w:szCs w:val="24"/>
        </w:rPr>
        <w:t>. Universitas Islam Negeri Raden Intan Lampung.</w:t>
      </w:r>
    </w:p>
    <w:p w:rsidR="00F32730" w:rsidRPr="00CD0F8F" w:rsidRDefault="00F32730" w:rsidP="00F32730">
      <w:pPr>
        <w:adjustRightInd w:val="0"/>
        <w:ind w:left="851" w:hanging="567"/>
        <w:jc w:val="both"/>
        <w:rPr>
          <w:noProof/>
          <w:sz w:val="24"/>
          <w:szCs w:val="24"/>
        </w:rPr>
      </w:pPr>
      <w:r w:rsidRPr="00CD0F8F">
        <w:rPr>
          <w:noProof/>
          <w:sz w:val="24"/>
          <w:szCs w:val="24"/>
        </w:rPr>
        <w:t xml:space="preserve">Janitra, M. R. (2017). </w:t>
      </w:r>
      <w:r w:rsidRPr="00CD0F8F">
        <w:rPr>
          <w:i/>
          <w:iCs/>
          <w:noProof/>
          <w:sz w:val="24"/>
          <w:szCs w:val="24"/>
        </w:rPr>
        <w:t>Hotel Syariah Konsep dan Penerapan</w:t>
      </w:r>
      <w:r w:rsidRPr="00CD0F8F">
        <w:rPr>
          <w:noProof/>
          <w:sz w:val="24"/>
          <w:szCs w:val="24"/>
        </w:rPr>
        <w:t>. Depok: PT RajaGrafindo Persada.</w:t>
      </w:r>
    </w:p>
    <w:p w:rsidR="00F32730" w:rsidRPr="00CD0F8F" w:rsidRDefault="00F32730" w:rsidP="00F32730">
      <w:pPr>
        <w:adjustRightInd w:val="0"/>
        <w:ind w:left="851" w:hanging="567"/>
        <w:jc w:val="both"/>
        <w:rPr>
          <w:noProof/>
          <w:sz w:val="24"/>
          <w:szCs w:val="24"/>
        </w:rPr>
      </w:pPr>
      <w:r w:rsidRPr="00CD0F8F">
        <w:rPr>
          <w:noProof/>
          <w:sz w:val="24"/>
          <w:szCs w:val="24"/>
        </w:rPr>
        <w:t xml:space="preserve">Jr, J. F. H., Hult, G. T. M., Ringle, C. M., &amp; Sarstedt, M. (2017). </w:t>
      </w:r>
      <w:r w:rsidRPr="00CD0F8F">
        <w:rPr>
          <w:i/>
          <w:iCs/>
          <w:noProof/>
          <w:sz w:val="24"/>
          <w:szCs w:val="24"/>
        </w:rPr>
        <w:t>A Primer On Partial Least Squares Structural Equation Modeling (PLS-SEM)</w:t>
      </w:r>
      <w:r w:rsidRPr="00CD0F8F">
        <w:rPr>
          <w:noProof/>
          <w:sz w:val="24"/>
          <w:szCs w:val="24"/>
        </w:rPr>
        <w:t xml:space="preserve"> (2nd ed.). Los Angeles London New Delhi Singapore Washington DC Melbourne: SAGE.</w:t>
      </w:r>
    </w:p>
    <w:p w:rsidR="00F32730" w:rsidRPr="00CD0F8F" w:rsidRDefault="00F32730" w:rsidP="00F32730">
      <w:pPr>
        <w:adjustRightInd w:val="0"/>
        <w:ind w:left="851" w:hanging="567"/>
        <w:jc w:val="both"/>
        <w:rPr>
          <w:noProof/>
          <w:sz w:val="24"/>
          <w:szCs w:val="24"/>
        </w:rPr>
      </w:pPr>
      <w:r w:rsidRPr="00CD0F8F">
        <w:rPr>
          <w:noProof/>
          <w:sz w:val="24"/>
          <w:szCs w:val="24"/>
        </w:rPr>
        <w:t xml:space="preserve">Kotler, P. (2005). </w:t>
      </w:r>
      <w:r w:rsidRPr="00CD0F8F">
        <w:rPr>
          <w:i/>
          <w:iCs/>
          <w:noProof/>
          <w:sz w:val="24"/>
          <w:szCs w:val="24"/>
        </w:rPr>
        <w:t>Manajemen Pemasaran (Edisi Sebelas, Jilid 1) (B. Molan Terjemah)</w:t>
      </w:r>
      <w:r w:rsidRPr="00CD0F8F">
        <w:rPr>
          <w:noProof/>
          <w:sz w:val="24"/>
          <w:szCs w:val="24"/>
        </w:rPr>
        <w:t>. Jakarta: PT Indeks Kelompok Gramedia.</w:t>
      </w:r>
    </w:p>
    <w:p w:rsidR="00F32730" w:rsidRPr="00CD0F8F" w:rsidRDefault="00F32730" w:rsidP="00612450">
      <w:pPr>
        <w:adjustRightInd w:val="0"/>
        <w:ind w:left="851" w:hanging="567"/>
        <w:jc w:val="both"/>
        <w:rPr>
          <w:noProof/>
          <w:sz w:val="24"/>
          <w:szCs w:val="24"/>
        </w:rPr>
      </w:pPr>
      <w:r w:rsidRPr="00CD0F8F">
        <w:rPr>
          <w:noProof/>
          <w:sz w:val="24"/>
          <w:szCs w:val="24"/>
        </w:rPr>
        <w:t xml:space="preserve">Lupiyoadi, R., &amp; Hamdani, A. (2011). </w:t>
      </w:r>
      <w:r w:rsidRPr="00CD0F8F">
        <w:rPr>
          <w:i/>
          <w:iCs/>
          <w:noProof/>
          <w:sz w:val="24"/>
          <w:szCs w:val="24"/>
        </w:rPr>
        <w:t>Manajemen Pemasaran Jasa, Edisi 2</w:t>
      </w:r>
      <w:r w:rsidRPr="00CD0F8F">
        <w:rPr>
          <w:noProof/>
          <w:sz w:val="24"/>
          <w:szCs w:val="24"/>
        </w:rPr>
        <w:t xml:space="preserve"> (2nd ed.; D. A. Halim, Ed.</w:t>
      </w:r>
      <w:r w:rsidR="00612450">
        <w:rPr>
          <w:noProof/>
          <w:sz w:val="24"/>
          <w:szCs w:val="24"/>
        </w:rPr>
        <w:t>). Jakarta: salemba empat.</w:t>
      </w:r>
    </w:p>
    <w:p w:rsidR="00F32730" w:rsidRPr="00CD0F8F" w:rsidRDefault="00F32730" w:rsidP="00F32730">
      <w:pPr>
        <w:adjustRightInd w:val="0"/>
        <w:ind w:left="851" w:hanging="567"/>
        <w:jc w:val="both"/>
        <w:rPr>
          <w:noProof/>
          <w:sz w:val="24"/>
          <w:szCs w:val="24"/>
        </w:rPr>
      </w:pPr>
      <w:r w:rsidRPr="00CD0F8F">
        <w:rPr>
          <w:noProof/>
          <w:sz w:val="24"/>
          <w:szCs w:val="24"/>
        </w:rPr>
        <w:t xml:space="preserve">Noor, J. (2014). </w:t>
      </w:r>
      <w:r w:rsidRPr="00CD0F8F">
        <w:rPr>
          <w:i/>
          <w:iCs/>
          <w:noProof/>
          <w:sz w:val="24"/>
          <w:szCs w:val="24"/>
        </w:rPr>
        <w:t>Analisa Data penelitian Ekonomi &amp; Manajemen</w:t>
      </w:r>
      <w:r w:rsidRPr="00CD0F8F">
        <w:rPr>
          <w:noProof/>
          <w:sz w:val="24"/>
          <w:szCs w:val="24"/>
        </w:rPr>
        <w:t xml:space="preserve"> (pertama). Jakarta: PT Grasindo.</w:t>
      </w:r>
    </w:p>
    <w:p w:rsidR="00F32730" w:rsidRPr="00CD0F8F" w:rsidRDefault="00F32730" w:rsidP="00F32730">
      <w:pPr>
        <w:adjustRightInd w:val="0"/>
        <w:ind w:left="851" w:hanging="567"/>
        <w:jc w:val="both"/>
        <w:rPr>
          <w:noProof/>
          <w:sz w:val="24"/>
          <w:szCs w:val="24"/>
        </w:rPr>
      </w:pPr>
      <w:r w:rsidRPr="00CD0F8F">
        <w:rPr>
          <w:noProof/>
          <w:sz w:val="24"/>
          <w:szCs w:val="24"/>
        </w:rPr>
        <w:t xml:space="preserve">Nurhidayah, B. (2017). </w:t>
      </w:r>
      <w:r w:rsidRPr="00CD0F8F">
        <w:rPr>
          <w:i/>
          <w:iCs/>
          <w:noProof/>
          <w:sz w:val="24"/>
          <w:szCs w:val="24"/>
        </w:rPr>
        <w:t>Kualitas Pelayanan Front Office Departement Syariah Hotel Solo Terhadap Tingkat Kepuasan Tamu Individual</w:t>
      </w:r>
      <w:r w:rsidRPr="00CD0F8F">
        <w:rPr>
          <w:noProof/>
          <w:sz w:val="24"/>
          <w:szCs w:val="24"/>
        </w:rPr>
        <w:t>. Institut Agama ISlam Negeri Surakarta.</w:t>
      </w:r>
    </w:p>
    <w:p w:rsidR="00F32730" w:rsidRPr="00CD0F8F" w:rsidRDefault="00F32730" w:rsidP="00B123C6">
      <w:pPr>
        <w:adjustRightInd w:val="0"/>
        <w:ind w:left="851" w:hanging="567"/>
        <w:jc w:val="both"/>
        <w:rPr>
          <w:noProof/>
          <w:sz w:val="24"/>
          <w:szCs w:val="24"/>
        </w:rPr>
      </w:pPr>
      <w:r w:rsidRPr="00CD0F8F">
        <w:rPr>
          <w:noProof/>
          <w:sz w:val="24"/>
          <w:szCs w:val="24"/>
        </w:rPr>
        <w:t xml:space="preserve">Rifai, A. (2015). Partial Least Square-Structural Equation Modeling ( Pls-Sem ) Untuk Mengukur Ekspektasi Penggunaan Repositori Lembaga ( Pilot Studi Di Uin Syarif Hidayatullah Jakarta ). </w:t>
      </w:r>
      <w:r w:rsidRPr="00CD0F8F">
        <w:rPr>
          <w:i/>
          <w:iCs/>
          <w:noProof/>
          <w:sz w:val="24"/>
          <w:szCs w:val="24"/>
        </w:rPr>
        <w:t>Al-Maktabah Vol.</w:t>
      </w:r>
      <w:r w:rsidRPr="00CD0F8F">
        <w:rPr>
          <w:noProof/>
          <w:sz w:val="24"/>
          <w:szCs w:val="24"/>
        </w:rPr>
        <w:t xml:space="preserve">, </w:t>
      </w:r>
      <w:r w:rsidRPr="00CD0F8F">
        <w:rPr>
          <w:i/>
          <w:iCs/>
          <w:noProof/>
          <w:sz w:val="24"/>
          <w:szCs w:val="24"/>
        </w:rPr>
        <w:t>14</w:t>
      </w:r>
      <w:r w:rsidRPr="00CD0F8F">
        <w:rPr>
          <w:noProof/>
          <w:sz w:val="24"/>
          <w:szCs w:val="24"/>
        </w:rPr>
        <w:t>, 56–65.</w:t>
      </w:r>
    </w:p>
    <w:p w:rsidR="00F32730" w:rsidRPr="00CD0F8F" w:rsidRDefault="00F32730" w:rsidP="00F32730">
      <w:pPr>
        <w:adjustRightInd w:val="0"/>
        <w:ind w:left="851" w:hanging="567"/>
        <w:jc w:val="both"/>
        <w:rPr>
          <w:noProof/>
          <w:sz w:val="24"/>
          <w:szCs w:val="24"/>
        </w:rPr>
      </w:pPr>
      <w:r w:rsidRPr="00CD0F8F">
        <w:rPr>
          <w:noProof/>
          <w:sz w:val="24"/>
          <w:szCs w:val="24"/>
        </w:rPr>
        <w:t xml:space="preserve">Salma, F. S., &amp; Ratnasari, R. T. (2015). Pengaruh Kualitas Jasa Perspektif Islam </w:t>
      </w:r>
      <w:r w:rsidRPr="00CD0F8F">
        <w:rPr>
          <w:noProof/>
          <w:sz w:val="24"/>
          <w:szCs w:val="24"/>
        </w:rPr>
        <w:lastRenderedPageBreak/>
        <w:t xml:space="preserve">Terhadap Kepuasan Dan Loyalitas Pelanggan Hotel Grand Kalimas Di Surabaya1). </w:t>
      </w:r>
      <w:r w:rsidRPr="00CD0F8F">
        <w:rPr>
          <w:i/>
          <w:iCs/>
          <w:noProof/>
          <w:sz w:val="24"/>
          <w:szCs w:val="24"/>
        </w:rPr>
        <w:t>JESTT</w:t>
      </w:r>
      <w:r w:rsidRPr="00CD0F8F">
        <w:rPr>
          <w:noProof/>
          <w:sz w:val="24"/>
          <w:szCs w:val="24"/>
        </w:rPr>
        <w:t xml:space="preserve">, </w:t>
      </w:r>
      <w:r w:rsidRPr="00CD0F8F">
        <w:rPr>
          <w:i/>
          <w:iCs/>
          <w:noProof/>
          <w:sz w:val="24"/>
          <w:szCs w:val="24"/>
        </w:rPr>
        <w:t>2</w:t>
      </w:r>
      <w:r w:rsidRPr="00CD0F8F">
        <w:rPr>
          <w:noProof/>
          <w:sz w:val="24"/>
          <w:szCs w:val="24"/>
        </w:rPr>
        <w:t>(4), 322–339.</w:t>
      </w:r>
    </w:p>
    <w:p w:rsidR="00F32730" w:rsidRPr="00CD0F8F" w:rsidRDefault="00F32730" w:rsidP="00F32730">
      <w:pPr>
        <w:adjustRightInd w:val="0"/>
        <w:ind w:left="851" w:hanging="567"/>
        <w:jc w:val="both"/>
        <w:rPr>
          <w:noProof/>
          <w:sz w:val="24"/>
          <w:szCs w:val="24"/>
        </w:rPr>
      </w:pPr>
      <w:r w:rsidRPr="00CD0F8F">
        <w:rPr>
          <w:noProof/>
          <w:sz w:val="24"/>
          <w:szCs w:val="24"/>
        </w:rPr>
        <w:t xml:space="preserve">Sarjono, H., &amp; Julianita, W. (2011). </w:t>
      </w:r>
      <w:r w:rsidRPr="00CD0F8F">
        <w:rPr>
          <w:i/>
          <w:iCs/>
          <w:noProof/>
          <w:sz w:val="24"/>
          <w:szCs w:val="24"/>
        </w:rPr>
        <w:t>SPSS vs LISREL; Sebuah Pengantar, Aplikasi untuk Riset</w:t>
      </w:r>
      <w:r w:rsidRPr="00CD0F8F">
        <w:rPr>
          <w:noProof/>
          <w:sz w:val="24"/>
          <w:szCs w:val="24"/>
        </w:rPr>
        <w:t>. Jakarta: Salemba Empat.</w:t>
      </w:r>
    </w:p>
    <w:p w:rsidR="00F32730" w:rsidRPr="00CD0F8F" w:rsidRDefault="00F32730" w:rsidP="00F32730">
      <w:pPr>
        <w:adjustRightInd w:val="0"/>
        <w:ind w:left="851" w:hanging="567"/>
        <w:jc w:val="both"/>
        <w:rPr>
          <w:noProof/>
          <w:sz w:val="24"/>
          <w:szCs w:val="24"/>
        </w:rPr>
      </w:pPr>
      <w:r w:rsidRPr="00CD0F8F">
        <w:rPr>
          <w:noProof/>
          <w:sz w:val="24"/>
          <w:szCs w:val="24"/>
        </w:rPr>
        <w:t xml:space="preserve">Shahi, H., Kalhor, A. L. I., &amp; Javanmard, H. (2014). Impact Of “ Islamic Ethics ” On Iranian Customer Satisfaction Index Model. </w:t>
      </w:r>
      <w:r w:rsidRPr="00CD0F8F">
        <w:rPr>
          <w:i/>
          <w:iCs/>
          <w:noProof/>
          <w:sz w:val="24"/>
          <w:szCs w:val="24"/>
        </w:rPr>
        <w:t>Indian J.Sci.Res.4</w:t>
      </w:r>
      <w:r w:rsidRPr="00CD0F8F">
        <w:rPr>
          <w:noProof/>
          <w:sz w:val="24"/>
          <w:szCs w:val="24"/>
        </w:rPr>
        <w:t xml:space="preserve">, </w:t>
      </w:r>
      <w:r w:rsidRPr="00CD0F8F">
        <w:rPr>
          <w:i/>
          <w:iCs/>
          <w:noProof/>
          <w:sz w:val="24"/>
          <w:szCs w:val="24"/>
        </w:rPr>
        <w:t>4</w:t>
      </w:r>
      <w:r w:rsidRPr="00CD0F8F">
        <w:rPr>
          <w:noProof/>
          <w:sz w:val="24"/>
          <w:szCs w:val="24"/>
        </w:rPr>
        <w:t>(6), 373–380.</w:t>
      </w:r>
    </w:p>
    <w:p w:rsidR="00F32730" w:rsidRPr="00CD0F8F" w:rsidRDefault="00F32730" w:rsidP="00F32730">
      <w:pPr>
        <w:adjustRightInd w:val="0"/>
        <w:ind w:left="851" w:hanging="567"/>
        <w:jc w:val="both"/>
        <w:rPr>
          <w:noProof/>
          <w:sz w:val="24"/>
          <w:szCs w:val="24"/>
        </w:rPr>
      </w:pPr>
      <w:r w:rsidRPr="00CD0F8F">
        <w:rPr>
          <w:noProof/>
          <w:sz w:val="24"/>
          <w:szCs w:val="24"/>
        </w:rPr>
        <w:t xml:space="preserve">Soegoto, A. S. (2010). Bauran Pemasaran Jasa Pengaruh Terhadap Kepuasan Konsumen Pt . Nusa Tongkaina Wisata Tirta ( Ntwt ) Manado. </w:t>
      </w:r>
      <w:r w:rsidRPr="00CD0F8F">
        <w:rPr>
          <w:i/>
          <w:iCs/>
          <w:noProof/>
          <w:sz w:val="24"/>
          <w:szCs w:val="24"/>
        </w:rPr>
        <w:t>Strategic Jurnal Pendidikan Manajemen Bisnis</w:t>
      </w:r>
      <w:r w:rsidRPr="00CD0F8F">
        <w:rPr>
          <w:noProof/>
          <w:sz w:val="24"/>
          <w:szCs w:val="24"/>
        </w:rPr>
        <w:t xml:space="preserve">, </w:t>
      </w:r>
      <w:r w:rsidRPr="00CD0F8F">
        <w:rPr>
          <w:i/>
          <w:iCs/>
          <w:noProof/>
          <w:sz w:val="24"/>
          <w:szCs w:val="24"/>
        </w:rPr>
        <w:t>9</w:t>
      </w:r>
      <w:r w:rsidRPr="00CD0F8F">
        <w:rPr>
          <w:noProof/>
          <w:sz w:val="24"/>
          <w:szCs w:val="24"/>
        </w:rPr>
        <w:t>(17), 14–25.</w:t>
      </w:r>
    </w:p>
    <w:p w:rsidR="00F32730" w:rsidRPr="00CD0F8F" w:rsidRDefault="00F32730" w:rsidP="00F32730">
      <w:pPr>
        <w:adjustRightInd w:val="0"/>
        <w:ind w:left="851" w:hanging="567"/>
        <w:jc w:val="both"/>
        <w:rPr>
          <w:noProof/>
          <w:sz w:val="24"/>
          <w:szCs w:val="24"/>
        </w:rPr>
      </w:pPr>
      <w:r w:rsidRPr="00CD0F8F">
        <w:rPr>
          <w:noProof/>
          <w:sz w:val="24"/>
          <w:szCs w:val="24"/>
        </w:rPr>
        <w:t xml:space="preserve">Sujarweni, V. W. (2015). </w:t>
      </w:r>
      <w:r w:rsidRPr="00CD0F8F">
        <w:rPr>
          <w:i/>
          <w:iCs/>
          <w:noProof/>
          <w:sz w:val="24"/>
          <w:szCs w:val="24"/>
        </w:rPr>
        <w:t>Metodologi Penelitian- Bisnis &amp; Ekonomi</w:t>
      </w:r>
      <w:r w:rsidRPr="00CD0F8F">
        <w:rPr>
          <w:noProof/>
          <w:sz w:val="24"/>
          <w:szCs w:val="24"/>
        </w:rPr>
        <w:t xml:space="preserve"> (1st ed.). Yogyakarta: PT Pustaka Baru.</w:t>
      </w:r>
    </w:p>
    <w:p w:rsidR="00F32730" w:rsidRPr="00CD0F8F" w:rsidRDefault="00F32730" w:rsidP="00F32730">
      <w:pPr>
        <w:adjustRightInd w:val="0"/>
        <w:ind w:left="851" w:hanging="567"/>
        <w:jc w:val="both"/>
        <w:rPr>
          <w:noProof/>
          <w:sz w:val="24"/>
          <w:szCs w:val="24"/>
        </w:rPr>
      </w:pPr>
      <w:r w:rsidRPr="00CD0F8F">
        <w:rPr>
          <w:noProof/>
          <w:sz w:val="24"/>
          <w:szCs w:val="24"/>
        </w:rPr>
        <w:t xml:space="preserve">Sukarno, F. (2013). </w:t>
      </w:r>
      <w:r w:rsidRPr="00CD0F8F">
        <w:rPr>
          <w:i/>
          <w:iCs/>
          <w:noProof/>
          <w:sz w:val="24"/>
          <w:szCs w:val="24"/>
        </w:rPr>
        <w:t>Kajian Ekonomi Islam Etika Bisnis Dalam Persepektif Ekonomi Islam</w:t>
      </w:r>
      <w:r w:rsidRPr="00CD0F8F">
        <w:rPr>
          <w:noProof/>
          <w:sz w:val="24"/>
          <w:szCs w:val="24"/>
        </w:rPr>
        <w:t xml:space="preserve"> (M. I. Saputera, Ed.). Bogor: Al Azhar Freshzone Publishing.</w:t>
      </w:r>
    </w:p>
    <w:p w:rsidR="00F32730" w:rsidRPr="00CD0F8F" w:rsidRDefault="00F32730" w:rsidP="00F32730">
      <w:pPr>
        <w:adjustRightInd w:val="0"/>
        <w:ind w:left="851" w:hanging="567"/>
        <w:jc w:val="both"/>
        <w:rPr>
          <w:noProof/>
          <w:sz w:val="24"/>
          <w:szCs w:val="24"/>
        </w:rPr>
      </w:pPr>
      <w:r w:rsidRPr="00CD0F8F">
        <w:rPr>
          <w:noProof/>
          <w:sz w:val="24"/>
          <w:szCs w:val="24"/>
        </w:rPr>
        <w:t xml:space="preserve">Sumarwan, U., Jauzi, A., Mulyana, A., Karno, B. N., Mawardi, P. K., &amp; Nugroho, W. (2011). </w:t>
      </w:r>
      <w:r w:rsidRPr="00CD0F8F">
        <w:rPr>
          <w:i/>
          <w:iCs/>
          <w:noProof/>
          <w:sz w:val="24"/>
          <w:szCs w:val="24"/>
        </w:rPr>
        <w:t>Riset Pemasaran dan Konsumen</w:t>
      </w:r>
      <w:r w:rsidRPr="00CD0F8F">
        <w:rPr>
          <w:noProof/>
          <w:sz w:val="24"/>
          <w:szCs w:val="24"/>
        </w:rPr>
        <w:t>. Bogor: IPB Press.</w:t>
      </w:r>
    </w:p>
    <w:p w:rsidR="00F32730" w:rsidRDefault="00F32730" w:rsidP="00F32730">
      <w:pPr>
        <w:adjustRightInd w:val="0"/>
        <w:ind w:left="851" w:hanging="567"/>
        <w:jc w:val="both"/>
        <w:rPr>
          <w:noProof/>
          <w:sz w:val="24"/>
          <w:szCs w:val="24"/>
        </w:rPr>
      </w:pPr>
      <w:r w:rsidRPr="00CD0F8F">
        <w:rPr>
          <w:noProof/>
          <w:sz w:val="24"/>
          <w:szCs w:val="24"/>
        </w:rPr>
        <w:t xml:space="preserve">Tanjung, H. (2015). </w:t>
      </w:r>
      <w:r w:rsidRPr="00CD0F8F">
        <w:rPr>
          <w:i/>
          <w:iCs/>
          <w:noProof/>
          <w:sz w:val="24"/>
          <w:szCs w:val="24"/>
        </w:rPr>
        <w:t>Pertanyaan Seputar Ekonomi Islam</w:t>
      </w:r>
      <w:r w:rsidRPr="00CD0F8F">
        <w:rPr>
          <w:noProof/>
          <w:sz w:val="24"/>
          <w:szCs w:val="24"/>
        </w:rPr>
        <w:t>. Bogor: UIKA Press.</w:t>
      </w:r>
    </w:p>
    <w:p w:rsidR="00C43704" w:rsidRPr="00C43704" w:rsidRDefault="00C43704" w:rsidP="00C43704">
      <w:pPr>
        <w:ind w:left="851" w:hanging="567"/>
        <w:jc w:val="both"/>
        <w:rPr>
          <w:rFonts w:asciiTheme="majorBidi" w:hAnsiTheme="majorBidi" w:cstheme="majorBidi"/>
          <w:sz w:val="24"/>
          <w:szCs w:val="24"/>
        </w:rPr>
      </w:pPr>
      <w:r>
        <w:rPr>
          <w:rFonts w:asciiTheme="majorBidi" w:hAnsiTheme="majorBidi" w:cstheme="majorBidi"/>
          <w:sz w:val="24"/>
          <w:szCs w:val="24"/>
        </w:rPr>
        <w:t>Thungasal, C. E. &amp; Siagian, H. (2019</w:t>
      </w:r>
      <w:r w:rsidRPr="001A2CE9">
        <w:rPr>
          <w:rFonts w:asciiTheme="majorBidi" w:hAnsiTheme="majorBidi" w:cstheme="majorBidi"/>
          <w:sz w:val="24"/>
          <w:szCs w:val="24"/>
        </w:rPr>
        <w:t>).</w:t>
      </w:r>
      <w:r w:rsidRPr="00361153">
        <w:rPr>
          <w:rFonts w:asciiTheme="majorBidi" w:hAnsiTheme="majorBidi" w:cstheme="majorBidi"/>
          <w:sz w:val="24"/>
          <w:szCs w:val="24"/>
        </w:rPr>
        <w:t>Pengaruh Kualitas Pelayanan Harga Terhadap Loyalitas Pelanggan Melalui Kepuasan Pelanggan Pada Hotel Kasuari</w:t>
      </w:r>
      <w:r w:rsidRPr="001A2CE9">
        <w:rPr>
          <w:rFonts w:asciiTheme="majorBidi" w:hAnsiTheme="majorBidi" w:cstheme="majorBidi"/>
          <w:i/>
          <w:iCs/>
          <w:sz w:val="24"/>
          <w:szCs w:val="24"/>
        </w:rPr>
        <w:t>.Jurnal Agora</w:t>
      </w:r>
      <w:r>
        <w:rPr>
          <w:rFonts w:asciiTheme="majorBidi" w:hAnsiTheme="majorBidi" w:cstheme="majorBidi"/>
          <w:sz w:val="24"/>
          <w:szCs w:val="24"/>
        </w:rPr>
        <w:t xml:space="preserve">, </w:t>
      </w:r>
      <w:r w:rsidRPr="001A2CE9">
        <w:rPr>
          <w:rFonts w:asciiTheme="majorBidi" w:hAnsiTheme="majorBidi" w:cstheme="majorBidi"/>
          <w:i/>
          <w:iCs/>
          <w:sz w:val="24"/>
          <w:szCs w:val="24"/>
        </w:rPr>
        <w:t>7</w:t>
      </w:r>
      <w:r>
        <w:rPr>
          <w:rFonts w:asciiTheme="majorBidi" w:hAnsiTheme="majorBidi" w:cstheme="majorBidi"/>
          <w:sz w:val="24"/>
          <w:szCs w:val="24"/>
        </w:rPr>
        <w:t>(1).</w:t>
      </w:r>
    </w:p>
    <w:p w:rsidR="00F32730" w:rsidRPr="00CD0F8F" w:rsidRDefault="00F32730" w:rsidP="00F32730">
      <w:pPr>
        <w:adjustRightInd w:val="0"/>
        <w:ind w:left="851" w:hanging="567"/>
        <w:jc w:val="both"/>
        <w:rPr>
          <w:noProof/>
          <w:sz w:val="24"/>
          <w:szCs w:val="24"/>
        </w:rPr>
      </w:pPr>
      <w:r w:rsidRPr="00CD0F8F">
        <w:rPr>
          <w:noProof/>
          <w:sz w:val="24"/>
          <w:szCs w:val="24"/>
        </w:rPr>
        <w:t xml:space="preserve">Tjipto, F., &amp; Diana, A. (2015). </w:t>
      </w:r>
      <w:r w:rsidRPr="00CD0F8F">
        <w:rPr>
          <w:i/>
          <w:iCs/>
          <w:noProof/>
          <w:sz w:val="24"/>
          <w:szCs w:val="24"/>
        </w:rPr>
        <w:t>Pelanggan Puas? Tak Cukup!</w:t>
      </w:r>
      <w:r w:rsidRPr="00CD0F8F">
        <w:rPr>
          <w:noProof/>
          <w:sz w:val="24"/>
          <w:szCs w:val="24"/>
        </w:rPr>
        <w:t xml:space="preserve"> (1st ed.; Andang, Ed.). Yogyakarta: CV Andi Offset.</w:t>
      </w:r>
    </w:p>
    <w:p w:rsidR="00F32730" w:rsidRDefault="00F32730" w:rsidP="00B123C6">
      <w:pPr>
        <w:adjustRightInd w:val="0"/>
        <w:ind w:left="851" w:hanging="567"/>
        <w:jc w:val="both"/>
        <w:rPr>
          <w:noProof/>
          <w:sz w:val="24"/>
          <w:szCs w:val="24"/>
        </w:rPr>
      </w:pPr>
      <w:r w:rsidRPr="00CD0F8F">
        <w:rPr>
          <w:noProof/>
          <w:sz w:val="24"/>
          <w:szCs w:val="24"/>
        </w:rPr>
        <w:t xml:space="preserve">Tjiptono, F. (2008a). </w:t>
      </w:r>
      <w:r w:rsidRPr="00CD0F8F">
        <w:rPr>
          <w:i/>
          <w:iCs/>
          <w:noProof/>
          <w:sz w:val="24"/>
          <w:szCs w:val="24"/>
        </w:rPr>
        <w:t>Strategi Pemasaran</w:t>
      </w:r>
      <w:r w:rsidR="00B123C6">
        <w:rPr>
          <w:noProof/>
          <w:sz w:val="24"/>
          <w:szCs w:val="24"/>
        </w:rPr>
        <w:t>. Yogyakarta: CV Andi Affset.</w:t>
      </w:r>
    </w:p>
    <w:p w:rsidR="00C43704" w:rsidRPr="00CD0F8F" w:rsidRDefault="00C43704" w:rsidP="00B123C6">
      <w:pPr>
        <w:adjustRightInd w:val="0"/>
        <w:ind w:left="851" w:hanging="567"/>
        <w:jc w:val="both"/>
        <w:rPr>
          <w:noProof/>
          <w:sz w:val="24"/>
          <w:szCs w:val="24"/>
        </w:rPr>
      </w:pPr>
    </w:p>
    <w:p w:rsidR="00F32730" w:rsidRPr="00CD0F8F" w:rsidRDefault="00F32730" w:rsidP="00F32730">
      <w:pPr>
        <w:adjustRightInd w:val="0"/>
        <w:ind w:left="851" w:hanging="567"/>
        <w:jc w:val="both"/>
        <w:rPr>
          <w:noProof/>
          <w:sz w:val="24"/>
          <w:szCs w:val="24"/>
        </w:rPr>
      </w:pPr>
      <w:r w:rsidRPr="00CD0F8F">
        <w:rPr>
          <w:noProof/>
          <w:sz w:val="24"/>
          <w:szCs w:val="24"/>
        </w:rPr>
        <w:t xml:space="preserve">Wijayanti, T. (2017). </w:t>
      </w:r>
      <w:r w:rsidRPr="00CD0F8F">
        <w:rPr>
          <w:i/>
          <w:iCs/>
          <w:noProof/>
          <w:sz w:val="24"/>
          <w:szCs w:val="24"/>
        </w:rPr>
        <w:t>Marketing Plan! Dalam Bisnis</w:t>
      </w:r>
      <w:r w:rsidRPr="00CD0F8F">
        <w:rPr>
          <w:noProof/>
          <w:sz w:val="24"/>
          <w:szCs w:val="24"/>
        </w:rPr>
        <w:t xml:space="preserve"> (3rd ed.). Jakarta: PT Elex Media Komputindo.</w:t>
      </w:r>
    </w:p>
    <w:p w:rsidR="00F32730" w:rsidRPr="00CD0F8F" w:rsidRDefault="00F32730" w:rsidP="00F32730">
      <w:pPr>
        <w:adjustRightInd w:val="0"/>
        <w:ind w:left="851" w:hanging="567"/>
        <w:jc w:val="both"/>
        <w:rPr>
          <w:noProof/>
          <w:sz w:val="24"/>
        </w:rPr>
      </w:pPr>
      <w:r w:rsidRPr="00CD0F8F">
        <w:rPr>
          <w:noProof/>
          <w:sz w:val="24"/>
          <w:szCs w:val="24"/>
        </w:rPr>
        <w:t xml:space="preserve">Zainal, V. R., Djaelani, F., Basalamah, S., Yusran, H. L., &amp; Veithzal, P. V. (2017). </w:t>
      </w:r>
      <w:r w:rsidRPr="00CD0F8F">
        <w:rPr>
          <w:i/>
          <w:iCs/>
          <w:noProof/>
          <w:sz w:val="24"/>
          <w:szCs w:val="24"/>
        </w:rPr>
        <w:t>Islamiz Marketing Management, Mengembangkan Bisnis dengan Hijrah ke Pemasaran islam Mengikuti Praktik Rasulullah</w:t>
      </w:r>
      <w:r w:rsidRPr="00CD0F8F">
        <w:rPr>
          <w:noProof/>
          <w:sz w:val="24"/>
          <w:szCs w:val="24"/>
        </w:rPr>
        <w:t xml:space="preserve"> (1st ed.). Jakarta: Bumi Askara.</w:t>
      </w:r>
    </w:p>
    <w:p w:rsidR="008606D7" w:rsidRPr="00F32730" w:rsidRDefault="00F32730" w:rsidP="008606D7">
      <w:pPr>
        <w:spacing w:after="200"/>
        <w:jc w:val="both"/>
        <w:rPr>
          <w:rFonts w:asciiTheme="majorBidi" w:hAnsiTheme="majorBidi" w:cstheme="majorBidi"/>
          <w:sz w:val="24"/>
          <w:szCs w:val="24"/>
        </w:rPr>
      </w:pPr>
      <w:r>
        <w:rPr>
          <w:rFonts w:asciiTheme="majorBidi" w:hAnsiTheme="majorBidi" w:cstheme="majorBidi"/>
          <w:sz w:val="24"/>
          <w:szCs w:val="24"/>
        </w:rPr>
        <w:fldChar w:fldCharType="end"/>
      </w:r>
    </w:p>
    <w:sectPr w:rsidR="008606D7" w:rsidRPr="00F32730" w:rsidSect="008E71E7">
      <w:type w:val="continuous"/>
      <w:pgSz w:w="12240" w:h="15840"/>
      <w:pgMar w:top="620" w:right="1320" w:bottom="500" w:left="1220" w:header="720" w:footer="720" w:gutter="0"/>
      <w:pgNumType w:start="11"/>
      <w:cols w:num="2" w:space="720" w:equalWidth="0">
        <w:col w:w="4776" w:space="70"/>
        <w:col w:w="48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E22" w:rsidRDefault="00485E22">
      <w:r>
        <w:separator/>
      </w:r>
    </w:p>
  </w:endnote>
  <w:endnote w:type="continuationSeparator" w:id="0">
    <w:p w:rsidR="00485E22" w:rsidRDefault="0048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381386"/>
      <w:docPartObj>
        <w:docPartGallery w:val="Page Numbers (Bottom of Page)"/>
        <w:docPartUnique/>
      </w:docPartObj>
    </w:sdtPr>
    <w:sdtEndPr>
      <w:rPr>
        <w:noProof/>
      </w:rPr>
    </w:sdtEndPr>
    <w:sdtContent>
      <w:p w:rsidR="0081345E" w:rsidRDefault="0081345E">
        <w:pPr>
          <w:pStyle w:val="Footer"/>
          <w:jc w:val="center"/>
        </w:pPr>
        <w:r>
          <w:fldChar w:fldCharType="begin"/>
        </w:r>
        <w:r>
          <w:instrText xml:space="preserve"> PAGE   \* MERGEFORMAT </w:instrText>
        </w:r>
        <w:r>
          <w:fldChar w:fldCharType="separate"/>
        </w:r>
        <w:r w:rsidR="000C24E6">
          <w:rPr>
            <w:noProof/>
          </w:rPr>
          <w:t>1</w:t>
        </w:r>
        <w:r>
          <w:rPr>
            <w:noProof/>
          </w:rPr>
          <w:fldChar w:fldCharType="end"/>
        </w:r>
      </w:p>
    </w:sdtContent>
  </w:sdt>
  <w:p w:rsidR="0081345E" w:rsidRDefault="0081345E">
    <w:pPr>
      <w:pStyle w:val="BodyText"/>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6055"/>
      <w:docPartObj>
        <w:docPartGallery w:val="Page Numbers (Bottom of Page)"/>
        <w:docPartUnique/>
      </w:docPartObj>
    </w:sdtPr>
    <w:sdtEndPr>
      <w:rPr>
        <w:noProof/>
      </w:rPr>
    </w:sdtEndPr>
    <w:sdtContent>
      <w:p w:rsidR="0081345E" w:rsidRDefault="0081345E">
        <w:pPr>
          <w:pStyle w:val="Footer"/>
          <w:jc w:val="center"/>
        </w:pPr>
        <w:r>
          <w:fldChar w:fldCharType="begin"/>
        </w:r>
        <w:r>
          <w:instrText xml:space="preserve"> PAGE   \* MERGEFORMAT </w:instrText>
        </w:r>
        <w:r>
          <w:fldChar w:fldCharType="separate"/>
        </w:r>
        <w:r w:rsidR="000C24E6">
          <w:rPr>
            <w:noProof/>
          </w:rPr>
          <w:t>2</w:t>
        </w:r>
        <w:r>
          <w:rPr>
            <w:noProof/>
          </w:rPr>
          <w:fldChar w:fldCharType="end"/>
        </w:r>
      </w:p>
    </w:sdtContent>
  </w:sdt>
  <w:p w:rsidR="0081345E" w:rsidRDefault="0081345E" w:rsidP="00396E77">
    <w:pPr>
      <w:pStyle w:val="BodyText"/>
      <w:spacing w:line="14" w:lineRule="auto"/>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62310"/>
      <w:docPartObj>
        <w:docPartGallery w:val="Page Numbers (Bottom of Page)"/>
        <w:docPartUnique/>
      </w:docPartObj>
    </w:sdtPr>
    <w:sdtEndPr>
      <w:rPr>
        <w:noProof/>
      </w:rPr>
    </w:sdtEndPr>
    <w:sdtContent>
      <w:p w:rsidR="0081345E" w:rsidRDefault="0081345E">
        <w:pPr>
          <w:pStyle w:val="Footer"/>
          <w:jc w:val="center"/>
        </w:pPr>
        <w:r>
          <w:fldChar w:fldCharType="begin"/>
        </w:r>
        <w:r>
          <w:instrText xml:space="preserve"> PAGE   \* MERGEFORMAT </w:instrText>
        </w:r>
        <w:r>
          <w:fldChar w:fldCharType="separate"/>
        </w:r>
        <w:r w:rsidR="000C24E6">
          <w:rPr>
            <w:noProof/>
          </w:rPr>
          <w:t>15</w:t>
        </w:r>
        <w:r>
          <w:rPr>
            <w:noProof/>
          </w:rPr>
          <w:fldChar w:fldCharType="end"/>
        </w:r>
      </w:p>
    </w:sdtContent>
  </w:sdt>
  <w:p w:rsidR="0081345E" w:rsidRDefault="0081345E">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E22" w:rsidRDefault="00485E22">
      <w:r>
        <w:separator/>
      </w:r>
    </w:p>
  </w:footnote>
  <w:footnote w:type="continuationSeparator" w:id="0">
    <w:p w:rsidR="00485E22" w:rsidRDefault="00485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5E" w:rsidRDefault="0081345E">
    <w:pPr>
      <w:pStyle w:val="BodyText"/>
      <w:spacing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5E" w:rsidRDefault="0081345E">
    <w:pPr>
      <w:pStyle w:val="BodyText"/>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2CC"/>
    <w:multiLevelType w:val="hybridMultilevel"/>
    <w:tmpl w:val="C8F63DBA"/>
    <w:lvl w:ilvl="0" w:tplc="5AC2577C">
      <w:start w:val="1"/>
      <w:numFmt w:val="decimal"/>
      <w:lvlText w:val="%1)"/>
      <w:lvlJc w:val="left"/>
      <w:pPr>
        <w:ind w:left="1506" w:hanging="360"/>
      </w:pPr>
      <w:rPr>
        <w:rFonts w:ascii="Garamond" w:eastAsiaTheme="minorHAnsi" w:hAnsi="Garamond" w:cstheme="majorBidi"/>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05722351"/>
    <w:multiLevelType w:val="hybridMultilevel"/>
    <w:tmpl w:val="2242C232"/>
    <w:lvl w:ilvl="0" w:tplc="6A76AC82">
      <w:start w:val="1"/>
      <w:numFmt w:val="lowerLetter"/>
      <w:lvlText w:val="%1."/>
      <w:lvlJc w:val="left"/>
      <w:pPr>
        <w:ind w:left="503" w:hanging="284"/>
        <w:jc w:val="left"/>
      </w:pPr>
      <w:rPr>
        <w:rFonts w:ascii="Times New Roman" w:eastAsia="Times New Roman" w:hAnsi="Times New Roman" w:cs="Times New Roman" w:hint="default"/>
        <w:spacing w:val="-29"/>
        <w:w w:val="99"/>
        <w:sz w:val="24"/>
        <w:szCs w:val="24"/>
      </w:rPr>
    </w:lvl>
    <w:lvl w:ilvl="1" w:tplc="8D929BF8">
      <w:numFmt w:val="bullet"/>
      <w:lvlText w:val="•"/>
      <w:lvlJc w:val="left"/>
      <w:pPr>
        <w:ind w:left="935" w:hanging="284"/>
      </w:pPr>
      <w:rPr>
        <w:rFonts w:hint="default"/>
      </w:rPr>
    </w:lvl>
    <w:lvl w:ilvl="2" w:tplc="052CC8C0">
      <w:numFmt w:val="bullet"/>
      <w:lvlText w:val="•"/>
      <w:lvlJc w:val="left"/>
      <w:pPr>
        <w:ind w:left="1370" w:hanging="284"/>
      </w:pPr>
      <w:rPr>
        <w:rFonts w:hint="default"/>
      </w:rPr>
    </w:lvl>
    <w:lvl w:ilvl="3" w:tplc="1E60920C">
      <w:numFmt w:val="bullet"/>
      <w:lvlText w:val="•"/>
      <w:lvlJc w:val="left"/>
      <w:pPr>
        <w:ind w:left="1806" w:hanging="284"/>
      </w:pPr>
      <w:rPr>
        <w:rFonts w:hint="default"/>
      </w:rPr>
    </w:lvl>
    <w:lvl w:ilvl="4" w:tplc="452AC6BA">
      <w:numFmt w:val="bullet"/>
      <w:lvlText w:val="•"/>
      <w:lvlJc w:val="left"/>
      <w:pPr>
        <w:ind w:left="2241" w:hanging="284"/>
      </w:pPr>
      <w:rPr>
        <w:rFonts w:hint="default"/>
      </w:rPr>
    </w:lvl>
    <w:lvl w:ilvl="5" w:tplc="664E57F8">
      <w:numFmt w:val="bullet"/>
      <w:lvlText w:val="•"/>
      <w:lvlJc w:val="left"/>
      <w:pPr>
        <w:ind w:left="2676" w:hanging="284"/>
      </w:pPr>
      <w:rPr>
        <w:rFonts w:hint="default"/>
      </w:rPr>
    </w:lvl>
    <w:lvl w:ilvl="6" w:tplc="26002820">
      <w:numFmt w:val="bullet"/>
      <w:lvlText w:val="•"/>
      <w:lvlJc w:val="left"/>
      <w:pPr>
        <w:ind w:left="3112" w:hanging="284"/>
      </w:pPr>
      <w:rPr>
        <w:rFonts w:hint="default"/>
      </w:rPr>
    </w:lvl>
    <w:lvl w:ilvl="7" w:tplc="BF5A8FEE">
      <w:numFmt w:val="bullet"/>
      <w:lvlText w:val="•"/>
      <w:lvlJc w:val="left"/>
      <w:pPr>
        <w:ind w:left="3547" w:hanging="284"/>
      </w:pPr>
      <w:rPr>
        <w:rFonts w:hint="default"/>
      </w:rPr>
    </w:lvl>
    <w:lvl w:ilvl="8" w:tplc="20EEC4A6">
      <w:numFmt w:val="bullet"/>
      <w:lvlText w:val="•"/>
      <w:lvlJc w:val="left"/>
      <w:pPr>
        <w:ind w:left="3983" w:hanging="284"/>
      </w:pPr>
      <w:rPr>
        <w:rFonts w:hint="default"/>
      </w:rPr>
    </w:lvl>
  </w:abstractNum>
  <w:abstractNum w:abstractNumId="2">
    <w:nsid w:val="08502166"/>
    <w:multiLevelType w:val="hybridMultilevel"/>
    <w:tmpl w:val="EFE23440"/>
    <w:lvl w:ilvl="0" w:tplc="D4B6EDA6">
      <w:start w:val="1"/>
      <w:numFmt w:val="decimal"/>
      <w:lvlText w:val="%1."/>
      <w:lvlJc w:val="left"/>
      <w:pPr>
        <w:ind w:left="503" w:hanging="284"/>
        <w:jc w:val="left"/>
      </w:pPr>
      <w:rPr>
        <w:rFonts w:ascii="Times New Roman" w:eastAsia="Times New Roman" w:hAnsi="Times New Roman" w:cs="Times New Roman" w:hint="default"/>
        <w:spacing w:val="-17"/>
        <w:w w:val="99"/>
        <w:sz w:val="24"/>
        <w:szCs w:val="24"/>
      </w:rPr>
    </w:lvl>
    <w:lvl w:ilvl="1" w:tplc="B934B264">
      <w:start w:val="1"/>
      <w:numFmt w:val="lowerLetter"/>
      <w:lvlText w:val="%2."/>
      <w:lvlJc w:val="left"/>
      <w:pPr>
        <w:ind w:left="1202" w:hanging="365"/>
        <w:jc w:val="left"/>
      </w:pPr>
      <w:rPr>
        <w:rFonts w:ascii="Times New Roman" w:eastAsia="Times New Roman" w:hAnsi="Times New Roman" w:cs="Times New Roman" w:hint="default"/>
        <w:w w:val="99"/>
        <w:sz w:val="20"/>
        <w:szCs w:val="20"/>
      </w:rPr>
    </w:lvl>
    <w:lvl w:ilvl="2" w:tplc="26061EBE">
      <w:numFmt w:val="bullet"/>
      <w:lvlText w:val="•"/>
      <w:lvlJc w:val="left"/>
      <w:pPr>
        <w:ind w:left="1597" w:hanging="365"/>
      </w:pPr>
      <w:rPr>
        <w:rFonts w:hint="default"/>
      </w:rPr>
    </w:lvl>
    <w:lvl w:ilvl="3" w:tplc="DC9AA500">
      <w:numFmt w:val="bullet"/>
      <w:lvlText w:val="•"/>
      <w:lvlJc w:val="left"/>
      <w:pPr>
        <w:ind w:left="1994" w:hanging="365"/>
      </w:pPr>
      <w:rPr>
        <w:rFonts w:hint="default"/>
      </w:rPr>
    </w:lvl>
    <w:lvl w:ilvl="4" w:tplc="7C4E5AD6">
      <w:numFmt w:val="bullet"/>
      <w:lvlText w:val="•"/>
      <w:lvlJc w:val="left"/>
      <w:pPr>
        <w:ind w:left="2391" w:hanging="365"/>
      </w:pPr>
      <w:rPr>
        <w:rFonts w:hint="default"/>
      </w:rPr>
    </w:lvl>
    <w:lvl w:ilvl="5" w:tplc="5E4AD318">
      <w:numFmt w:val="bullet"/>
      <w:lvlText w:val="•"/>
      <w:lvlJc w:val="left"/>
      <w:pPr>
        <w:ind w:left="2789" w:hanging="365"/>
      </w:pPr>
      <w:rPr>
        <w:rFonts w:hint="default"/>
      </w:rPr>
    </w:lvl>
    <w:lvl w:ilvl="6" w:tplc="B56A2EFC">
      <w:numFmt w:val="bullet"/>
      <w:lvlText w:val="•"/>
      <w:lvlJc w:val="left"/>
      <w:pPr>
        <w:ind w:left="3186" w:hanging="365"/>
      </w:pPr>
      <w:rPr>
        <w:rFonts w:hint="default"/>
      </w:rPr>
    </w:lvl>
    <w:lvl w:ilvl="7" w:tplc="C9C2AB72">
      <w:numFmt w:val="bullet"/>
      <w:lvlText w:val="•"/>
      <w:lvlJc w:val="left"/>
      <w:pPr>
        <w:ind w:left="3583" w:hanging="365"/>
      </w:pPr>
      <w:rPr>
        <w:rFonts w:hint="default"/>
      </w:rPr>
    </w:lvl>
    <w:lvl w:ilvl="8" w:tplc="C87A896A">
      <w:numFmt w:val="bullet"/>
      <w:lvlText w:val="•"/>
      <w:lvlJc w:val="left"/>
      <w:pPr>
        <w:ind w:left="3980" w:hanging="365"/>
      </w:pPr>
      <w:rPr>
        <w:rFonts w:hint="default"/>
      </w:rPr>
    </w:lvl>
  </w:abstractNum>
  <w:abstractNum w:abstractNumId="3">
    <w:nsid w:val="0BC65374"/>
    <w:multiLevelType w:val="hybridMultilevel"/>
    <w:tmpl w:val="41A81A24"/>
    <w:lvl w:ilvl="0" w:tplc="18225550">
      <w:start w:val="1"/>
      <w:numFmt w:val="lowerLetter"/>
      <w:lvlText w:val="%1."/>
      <w:lvlJc w:val="left"/>
      <w:pPr>
        <w:ind w:left="928" w:hanging="360"/>
      </w:pPr>
      <w:rPr>
        <w:rFonts w:asciiTheme="majorBidi" w:eastAsia="Times New Roman" w:hAnsiTheme="majorBidi" w:cstheme="majorBidi"/>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11B908C0"/>
    <w:multiLevelType w:val="hybridMultilevel"/>
    <w:tmpl w:val="87D46F74"/>
    <w:lvl w:ilvl="0" w:tplc="7A8E3C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4FE045C"/>
    <w:multiLevelType w:val="hybridMultilevel"/>
    <w:tmpl w:val="3FBA4BBC"/>
    <w:lvl w:ilvl="0" w:tplc="346EC28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9E46AD9"/>
    <w:multiLevelType w:val="hybridMultilevel"/>
    <w:tmpl w:val="817CD9CA"/>
    <w:lvl w:ilvl="0" w:tplc="968ADA1C">
      <w:start w:val="1"/>
      <w:numFmt w:val="decimal"/>
      <w:lvlText w:val="%1."/>
      <w:lvlJc w:val="left"/>
      <w:pPr>
        <w:ind w:left="786" w:hanging="360"/>
      </w:pPr>
      <w:rPr>
        <w:rFonts w:asciiTheme="majorBidi" w:eastAsiaTheme="minorHAnsi" w:hAnsiTheme="majorBidi" w:cstheme="maj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54A53EF"/>
    <w:multiLevelType w:val="hybridMultilevel"/>
    <w:tmpl w:val="0582ABFC"/>
    <w:lvl w:ilvl="0" w:tplc="876A5C4E">
      <w:start w:val="1"/>
      <w:numFmt w:val="lowerLetter"/>
      <w:lvlText w:val="%1."/>
      <w:lvlJc w:val="left"/>
      <w:pPr>
        <w:ind w:left="1146" w:hanging="360"/>
      </w:pPr>
      <w:rPr>
        <w:rFonts w:asciiTheme="majorBidi" w:eastAsia="Times New Roman" w:hAnsiTheme="majorBidi" w:cstheme="majorBidi"/>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F6A2A7D"/>
    <w:multiLevelType w:val="hybridMultilevel"/>
    <w:tmpl w:val="87D46F74"/>
    <w:lvl w:ilvl="0" w:tplc="7A8E3C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31276223"/>
    <w:multiLevelType w:val="hybridMultilevel"/>
    <w:tmpl w:val="E48A096C"/>
    <w:lvl w:ilvl="0" w:tplc="7A8E3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6017D7B"/>
    <w:multiLevelType w:val="hybridMultilevel"/>
    <w:tmpl w:val="EACC2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EE4C58"/>
    <w:multiLevelType w:val="hybridMultilevel"/>
    <w:tmpl w:val="7C0C448A"/>
    <w:lvl w:ilvl="0" w:tplc="8B90970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3FA2067"/>
    <w:multiLevelType w:val="hybridMultilevel"/>
    <w:tmpl w:val="6E7E5DF2"/>
    <w:lvl w:ilvl="0" w:tplc="6F325EF2">
      <w:start w:val="1"/>
      <w:numFmt w:val="lowerLetter"/>
      <w:lvlText w:val="%1."/>
      <w:lvlJc w:val="left"/>
      <w:pPr>
        <w:ind w:left="360" w:hanging="360"/>
      </w:pPr>
      <w:rPr>
        <w:rFonts w:ascii="Garamond" w:eastAsiaTheme="minorHAnsi" w:hAnsi="Garamond" w:cstheme="majorBidi"/>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52A95B56"/>
    <w:multiLevelType w:val="hybridMultilevel"/>
    <w:tmpl w:val="935A56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FF473E"/>
    <w:multiLevelType w:val="hybridMultilevel"/>
    <w:tmpl w:val="5718B2DC"/>
    <w:lvl w:ilvl="0" w:tplc="8064139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59735DC6"/>
    <w:multiLevelType w:val="hybridMultilevel"/>
    <w:tmpl w:val="85CA05B8"/>
    <w:lvl w:ilvl="0" w:tplc="B30EAEE2">
      <w:start w:val="1"/>
      <w:numFmt w:val="decimal"/>
      <w:lvlText w:val="%1."/>
      <w:lvlJc w:val="left"/>
      <w:pPr>
        <w:ind w:left="503" w:hanging="284"/>
        <w:jc w:val="left"/>
      </w:pPr>
      <w:rPr>
        <w:rFonts w:ascii="Times New Roman" w:eastAsia="Times New Roman" w:hAnsi="Times New Roman" w:cs="Times New Roman" w:hint="default"/>
        <w:spacing w:val="-25"/>
        <w:w w:val="99"/>
        <w:sz w:val="24"/>
        <w:szCs w:val="24"/>
      </w:rPr>
    </w:lvl>
    <w:lvl w:ilvl="1" w:tplc="C84A4C8E">
      <w:numFmt w:val="bullet"/>
      <w:lvlText w:val="•"/>
      <w:lvlJc w:val="left"/>
      <w:pPr>
        <w:ind w:left="935" w:hanging="284"/>
      </w:pPr>
      <w:rPr>
        <w:rFonts w:hint="default"/>
      </w:rPr>
    </w:lvl>
    <w:lvl w:ilvl="2" w:tplc="443AB5F8">
      <w:numFmt w:val="bullet"/>
      <w:lvlText w:val="•"/>
      <w:lvlJc w:val="left"/>
      <w:pPr>
        <w:ind w:left="1370" w:hanging="284"/>
      </w:pPr>
      <w:rPr>
        <w:rFonts w:hint="default"/>
      </w:rPr>
    </w:lvl>
    <w:lvl w:ilvl="3" w:tplc="919EE0A8">
      <w:numFmt w:val="bullet"/>
      <w:lvlText w:val="•"/>
      <w:lvlJc w:val="left"/>
      <w:pPr>
        <w:ind w:left="1806" w:hanging="284"/>
      </w:pPr>
      <w:rPr>
        <w:rFonts w:hint="default"/>
      </w:rPr>
    </w:lvl>
    <w:lvl w:ilvl="4" w:tplc="0EDC4994">
      <w:numFmt w:val="bullet"/>
      <w:lvlText w:val="•"/>
      <w:lvlJc w:val="left"/>
      <w:pPr>
        <w:ind w:left="2241" w:hanging="284"/>
      </w:pPr>
      <w:rPr>
        <w:rFonts w:hint="default"/>
      </w:rPr>
    </w:lvl>
    <w:lvl w:ilvl="5" w:tplc="08C0F42E">
      <w:numFmt w:val="bullet"/>
      <w:lvlText w:val="•"/>
      <w:lvlJc w:val="left"/>
      <w:pPr>
        <w:ind w:left="2676" w:hanging="284"/>
      </w:pPr>
      <w:rPr>
        <w:rFonts w:hint="default"/>
      </w:rPr>
    </w:lvl>
    <w:lvl w:ilvl="6" w:tplc="384C2F10">
      <w:numFmt w:val="bullet"/>
      <w:lvlText w:val="•"/>
      <w:lvlJc w:val="left"/>
      <w:pPr>
        <w:ind w:left="3112" w:hanging="284"/>
      </w:pPr>
      <w:rPr>
        <w:rFonts w:hint="default"/>
      </w:rPr>
    </w:lvl>
    <w:lvl w:ilvl="7" w:tplc="F2741056">
      <w:numFmt w:val="bullet"/>
      <w:lvlText w:val="•"/>
      <w:lvlJc w:val="left"/>
      <w:pPr>
        <w:ind w:left="3547" w:hanging="284"/>
      </w:pPr>
      <w:rPr>
        <w:rFonts w:hint="default"/>
      </w:rPr>
    </w:lvl>
    <w:lvl w:ilvl="8" w:tplc="27A08620">
      <w:numFmt w:val="bullet"/>
      <w:lvlText w:val="•"/>
      <w:lvlJc w:val="left"/>
      <w:pPr>
        <w:ind w:left="3983" w:hanging="284"/>
      </w:pPr>
      <w:rPr>
        <w:rFonts w:hint="default"/>
      </w:rPr>
    </w:lvl>
  </w:abstractNum>
  <w:abstractNum w:abstractNumId="16">
    <w:nsid w:val="6714378C"/>
    <w:multiLevelType w:val="hybridMultilevel"/>
    <w:tmpl w:val="F244C5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89A199A"/>
    <w:multiLevelType w:val="hybridMultilevel"/>
    <w:tmpl w:val="2F58A7C2"/>
    <w:lvl w:ilvl="0" w:tplc="43B86D94">
      <w:start w:val="1"/>
      <w:numFmt w:val="lowerLetter"/>
      <w:lvlText w:val="%1."/>
      <w:lvlJc w:val="left"/>
      <w:pPr>
        <w:ind w:left="1146" w:hanging="360"/>
      </w:pPr>
      <w:rPr>
        <w:rFonts w:ascii="Garamond" w:eastAsiaTheme="minorHAnsi" w:hAnsi="Garamond" w:cstheme="majorBid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701941E4"/>
    <w:multiLevelType w:val="hybridMultilevel"/>
    <w:tmpl w:val="FE500630"/>
    <w:lvl w:ilvl="0" w:tplc="D8EA3E2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9">
    <w:nsid w:val="70FE0A09"/>
    <w:multiLevelType w:val="hybridMultilevel"/>
    <w:tmpl w:val="8E942ACE"/>
    <w:lvl w:ilvl="0" w:tplc="07C45D5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0">
    <w:nsid w:val="79E475BF"/>
    <w:multiLevelType w:val="hybridMultilevel"/>
    <w:tmpl w:val="EF86AEAA"/>
    <w:lvl w:ilvl="0" w:tplc="4DF2BB02">
      <w:start w:val="1"/>
      <w:numFmt w:val="lowerLetter"/>
      <w:lvlText w:val="%1."/>
      <w:lvlJc w:val="left"/>
      <w:pPr>
        <w:ind w:left="786" w:hanging="360"/>
      </w:pPr>
      <w:rPr>
        <w:rFonts w:ascii="Garamond" w:eastAsiaTheme="minorHAnsi" w:hAnsi="Garamond" w:cstheme="majorBid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5"/>
  </w:num>
  <w:num w:numId="2">
    <w:abstractNumId w:val="2"/>
  </w:num>
  <w:num w:numId="3">
    <w:abstractNumId w:val="1"/>
  </w:num>
  <w:num w:numId="4">
    <w:abstractNumId w:val="12"/>
  </w:num>
  <w:num w:numId="5">
    <w:abstractNumId w:val="17"/>
  </w:num>
  <w:num w:numId="6">
    <w:abstractNumId w:val="0"/>
  </w:num>
  <w:num w:numId="7">
    <w:abstractNumId w:val="19"/>
  </w:num>
  <w:num w:numId="8">
    <w:abstractNumId w:val="20"/>
  </w:num>
  <w:num w:numId="9">
    <w:abstractNumId w:val="7"/>
  </w:num>
  <w:num w:numId="10">
    <w:abstractNumId w:val="3"/>
  </w:num>
  <w:num w:numId="11">
    <w:abstractNumId w:val="13"/>
  </w:num>
  <w:num w:numId="12">
    <w:abstractNumId w:val="16"/>
  </w:num>
  <w:num w:numId="13">
    <w:abstractNumId w:val="14"/>
  </w:num>
  <w:num w:numId="14">
    <w:abstractNumId w:val="11"/>
  </w:num>
  <w:num w:numId="15">
    <w:abstractNumId w:val="10"/>
  </w:num>
  <w:num w:numId="16">
    <w:abstractNumId w:val="5"/>
  </w:num>
  <w:num w:numId="17">
    <w:abstractNumId w:val="4"/>
  </w:num>
  <w:num w:numId="18">
    <w:abstractNumId w:val="18"/>
  </w:num>
  <w:num w:numId="19">
    <w:abstractNumId w:val="6"/>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D0"/>
    <w:rsid w:val="00066178"/>
    <w:rsid w:val="000C24E6"/>
    <w:rsid w:val="000D482E"/>
    <w:rsid w:val="000E7A1C"/>
    <w:rsid w:val="001F720B"/>
    <w:rsid w:val="0021109B"/>
    <w:rsid w:val="0031123B"/>
    <w:rsid w:val="003327A4"/>
    <w:rsid w:val="00396E77"/>
    <w:rsid w:val="004173E2"/>
    <w:rsid w:val="00485E22"/>
    <w:rsid w:val="004D42DA"/>
    <w:rsid w:val="00572A0E"/>
    <w:rsid w:val="00593BC2"/>
    <w:rsid w:val="00612450"/>
    <w:rsid w:val="00677DB5"/>
    <w:rsid w:val="00687417"/>
    <w:rsid w:val="006F11D0"/>
    <w:rsid w:val="007A25DE"/>
    <w:rsid w:val="008043A9"/>
    <w:rsid w:val="0081345E"/>
    <w:rsid w:val="00822757"/>
    <w:rsid w:val="008606D7"/>
    <w:rsid w:val="0087266C"/>
    <w:rsid w:val="00893C95"/>
    <w:rsid w:val="008E39F0"/>
    <w:rsid w:val="008E71E7"/>
    <w:rsid w:val="0098692E"/>
    <w:rsid w:val="009A32EE"/>
    <w:rsid w:val="00B123C6"/>
    <w:rsid w:val="00B821F3"/>
    <w:rsid w:val="00C43704"/>
    <w:rsid w:val="00C613D3"/>
    <w:rsid w:val="00D018F4"/>
    <w:rsid w:val="00D1562D"/>
    <w:rsid w:val="00E07A34"/>
    <w:rsid w:val="00EF20E6"/>
    <w:rsid w:val="00F0302C"/>
    <w:rsid w:val="00F05562"/>
    <w:rsid w:val="00F21F1D"/>
    <w:rsid w:val="00F32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0"/>
      <w:jc w:val="both"/>
      <w:outlineLvl w:val="0"/>
    </w:pPr>
    <w:rPr>
      <w:b/>
      <w:bCs/>
      <w:sz w:val="24"/>
      <w:szCs w:val="24"/>
    </w:rPr>
  </w:style>
  <w:style w:type="paragraph" w:styleId="Heading2">
    <w:name w:val="heading 2"/>
    <w:basedOn w:val="Normal"/>
    <w:next w:val="Normal"/>
    <w:link w:val="Heading2Char"/>
    <w:uiPriority w:val="9"/>
    <w:semiHidden/>
    <w:unhideWhenUsed/>
    <w:qFormat/>
    <w:rsid w:val="000C24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link w:val="ListParagraphChar"/>
    <w:uiPriority w:val="34"/>
    <w:qFormat/>
    <w:pPr>
      <w:ind w:left="503" w:right="38" w:hanging="284"/>
      <w:jc w:val="both"/>
    </w:pPr>
  </w:style>
  <w:style w:type="paragraph" w:customStyle="1" w:styleId="TableParagraph">
    <w:name w:val="Table Paragraph"/>
    <w:basedOn w:val="Normal"/>
    <w:uiPriority w:val="1"/>
    <w:qFormat/>
    <w:pPr>
      <w:spacing w:before="39"/>
    </w:pPr>
  </w:style>
  <w:style w:type="character" w:customStyle="1" w:styleId="Heading1Char">
    <w:name w:val="Heading 1 Char"/>
    <w:basedOn w:val="DefaultParagraphFont"/>
    <w:link w:val="Heading1"/>
    <w:uiPriority w:val="1"/>
    <w:rsid w:val="009A32E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A3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2EE"/>
    <w:rPr>
      <w:color w:val="0000FF" w:themeColor="hyperlink"/>
      <w:u w:val="single"/>
    </w:rPr>
  </w:style>
  <w:style w:type="paragraph" w:styleId="Header">
    <w:name w:val="header"/>
    <w:basedOn w:val="Normal"/>
    <w:link w:val="HeaderChar"/>
    <w:unhideWhenUsed/>
    <w:rsid w:val="009A32EE"/>
    <w:pPr>
      <w:tabs>
        <w:tab w:val="center" w:pos="4680"/>
        <w:tab w:val="right" w:pos="9360"/>
      </w:tabs>
    </w:pPr>
  </w:style>
  <w:style w:type="character" w:customStyle="1" w:styleId="HeaderChar">
    <w:name w:val="Header Char"/>
    <w:basedOn w:val="DefaultParagraphFont"/>
    <w:link w:val="Header"/>
    <w:rsid w:val="009A32EE"/>
    <w:rPr>
      <w:rFonts w:ascii="Times New Roman" w:eastAsia="Times New Roman" w:hAnsi="Times New Roman" w:cs="Times New Roman"/>
    </w:rPr>
  </w:style>
  <w:style w:type="paragraph" w:styleId="Footer">
    <w:name w:val="footer"/>
    <w:basedOn w:val="Normal"/>
    <w:link w:val="FooterChar"/>
    <w:uiPriority w:val="99"/>
    <w:unhideWhenUsed/>
    <w:rsid w:val="009A32EE"/>
    <w:pPr>
      <w:tabs>
        <w:tab w:val="center" w:pos="4680"/>
        <w:tab w:val="right" w:pos="9360"/>
      </w:tabs>
    </w:pPr>
  </w:style>
  <w:style w:type="character" w:customStyle="1" w:styleId="FooterChar">
    <w:name w:val="Footer Char"/>
    <w:basedOn w:val="DefaultParagraphFont"/>
    <w:link w:val="Footer"/>
    <w:uiPriority w:val="99"/>
    <w:rsid w:val="009A32EE"/>
    <w:rPr>
      <w:rFonts w:ascii="Times New Roman" w:eastAsia="Times New Roman" w:hAnsi="Times New Roman" w:cs="Times New Roman"/>
    </w:rPr>
  </w:style>
  <w:style w:type="character" w:customStyle="1" w:styleId="ListParagraphChar">
    <w:name w:val="List Paragraph Char"/>
    <w:link w:val="ListParagraph"/>
    <w:uiPriority w:val="34"/>
    <w:locked/>
    <w:rsid w:val="009A32EE"/>
    <w:rPr>
      <w:rFonts w:ascii="Times New Roman" w:eastAsia="Times New Roman" w:hAnsi="Times New Roman" w:cs="Times New Roman"/>
    </w:rPr>
  </w:style>
  <w:style w:type="paragraph" w:styleId="FootnoteText">
    <w:name w:val="footnote text"/>
    <w:basedOn w:val="Normal"/>
    <w:link w:val="FootnoteTextChar"/>
    <w:uiPriority w:val="99"/>
    <w:unhideWhenUsed/>
    <w:rsid w:val="009A32EE"/>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A32EE"/>
    <w:rPr>
      <w:sz w:val="20"/>
      <w:szCs w:val="20"/>
      <w:lang w:val="id-ID"/>
    </w:rPr>
  </w:style>
  <w:style w:type="character" w:styleId="FootnoteReference">
    <w:name w:val="footnote reference"/>
    <w:basedOn w:val="DefaultParagraphFont"/>
    <w:uiPriority w:val="99"/>
    <w:semiHidden/>
    <w:unhideWhenUsed/>
    <w:rsid w:val="009A32EE"/>
    <w:rPr>
      <w:vertAlign w:val="superscript"/>
    </w:rPr>
  </w:style>
  <w:style w:type="paragraph" w:styleId="BalloonText">
    <w:name w:val="Balloon Text"/>
    <w:basedOn w:val="Normal"/>
    <w:link w:val="BalloonTextChar"/>
    <w:uiPriority w:val="99"/>
    <w:semiHidden/>
    <w:unhideWhenUsed/>
    <w:rsid w:val="009A32EE"/>
    <w:rPr>
      <w:rFonts w:ascii="Tahoma" w:hAnsi="Tahoma" w:cs="Tahoma"/>
      <w:sz w:val="16"/>
      <w:szCs w:val="16"/>
    </w:rPr>
  </w:style>
  <w:style w:type="character" w:customStyle="1" w:styleId="BalloonTextChar">
    <w:name w:val="Balloon Text Char"/>
    <w:basedOn w:val="DefaultParagraphFont"/>
    <w:link w:val="BalloonText"/>
    <w:uiPriority w:val="99"/>
    <w:semiHidden/>
    <w:rsid w:val="009A32EE"/>
    <w:rPr>
      <w:rFonts w:ascii="Tahoma" w:eastAsia="Times New Roman" w:hAnsi="Tahoma" w:cs="Tahoma"/>
      <w:sz w:val="16"/>
      <w:szCs w:val="16"/>
    </w:rPr>
  </w:style>
  <w:style w:type="table" w:styleId="TableGrid">
    <w:name w:val="Table Grid"/>
    <w:basedOn w:val="TableNormal"/>
    <w:uiPriority w:val="59"/>
    <w:rsid w:val="009A32EE"/>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C24E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0"/>
      <w:jc w:val="both"/>
      <w:outlineLvl w:val="0"/>
    </w:pPr>
    <w:rPr>
      <w:b/>
      <w:bCs/>
      <w:sz w:val="24"/>
      <w:szCs w:val="24"/>
    </w:rPr>
  </w:style>
  <w:style w:type="paragraph" w:styleId="Heading2">
    <w:name w:val="heading 2"/>
    <w:basedOn w:val="Normal"/>
    <w:next w:val="Normal"/>
    <w:link w:val="Heading2Char"/>
    <w:uiPriority w:val="9"/>
    <w:semiHidden/>
    <w:unhideWhenUsed/>
    <w:qFormat/>
    <w:rsid w:val="000C24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link w:val="ListParagraphChar"/>
    <w:uiPriority w:val="34"/>
    <w:qFormat/>
    <w:pPr>
      <w:ind w:left="503" w:right="38" w:hanging="284"/>
      <w:jc w:val="both"/>
    </w:pPr>
  </w:style>
  <w:style w:type="paragraph" w:customStyle="1" w:styleId="TableParagraph">
    <w:name w:val="Table Paragraph"/>
    <w:basedOn w:val="Normal"/>
    <w:uiPriority w:val="1"/>
    <w:qFormat/>
    <w:pPr>
      <w:spacing w:before="39"/>
    </w:pPr>
  </w:style>
  <w:style w:type="character" w:customStyle="1" w:styleId="Heading1Char">
    <w:name w:val="Heading 1 Char"/>
    <w:basedOn w:val="DefaultParagraphFont"/>
    <w:link w:val="Heading1"/>
    <w:uiPriority w:val="1"/>
    <w:rsid w:val="009A32EE"/>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A32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32EE"/>
    <w:rPr>
      <w:color w:val="0000FF" w:themeColor="hyperlink"/>
      <w:u w:val="single"/>
    </w:rPr>
  </w:style>
  <w:style w:type="paragraph" w:styleId="Header">
    <w:name w:val="header"/>
    <w:basedOn w:val="Normal"/>
    <w:link w:val="HeaderChar"/>
    <w:unhideWhenUsed/>
    <w:rsid w:val="009A32EE"/>
    <w:pPr>
      <w:tabs>
        <w:tab w:val="center" w:pos="4680"/>
        <w:tab w:val="right" w:pos="9360"/>
      </w:tabs>
    </w:pPr>
  </w:style>
  <w:style w:type="character" w:customStyle="1" w:styleId="HeaderChar">
    <w:name w:val="Header Char"/>
    <w:basedOn w:val="DefaultParagraphFont"/>
    <w:link w:val="Header"/>
    <w:rsid w:val="009A32EE"/>
    <w:rPr>
      <w:rFonts w:ascii="Times New Roman" w:eastAsia="Times New Roman" w:hAnsi="Times New Roman" w:cs="Times New Roman"/>
    </w:rPr>
  </w:style>
  <w:style w:type="paragraph" w:styleId="Footer">
    <w:name w:val="footer"/>
    <w:basedOn w:val="Normal"/>
    <w:link w:val="FooterChar"/>
    <w:uiPriority w:val="99"/>
    <w:unhideWhenUsed/>
    <w:rsid w:val="009A32EE"/>
    <w:pPr>
      <w:tabs>
        <w:tab w:val="center" w:pos="4680"/>
        <w:tab w:val="right" w:pos="9360"/>
      </w:tabs>
    </w:pPr>
  </w:style>
  <w:style w:type="character" w:customStyle="1" w:styleId="FooterChar">
    <w:name w:val="Footer Char"/>
    <w:basedOn w:val="DefaultParagraphFont"/>
    <w:link w:val="Footer"/>
    <w:uiPriority w:val="99"/>
    <w:rsid w:val="009A32EE"/>
    <w:rPr>
      <w:rFonts w:ascii="Times New Roman" w:eastAsia="Times New Roman" w:hAnsi="Times New Roman" w:cs="Times New Roman"/>
    </w:rPr>
  </w:style>
  <w:style w:type="character" w:customStyle="1" w:styleId="ListParagraphChar">
    <w:name w:val="List Paragraph Char"/>
    <w:link w:val="ListParagraph"/>
    <w:uiPriority w:val="34"/>
    <w:locked/>
    <w:rsid w:val="009A32EE"/>
    <w:rPr>
      <w:rFonts w:ascii="Times New Roman" w:eastAsia="Times New Roman" w:hAnsi="Times New Roman" w:cs="Times New Roman"/>
    </w:rPr>
  </w:style>
  <w:style w:type="paragraph" w:styleId="FootnoteText">
    <w:name w:val="footnote text"/>
    <w:basedOn w:val="Normal"/>
    <w:link w:val="FootnoteTextChar"/>
    <w:uiPriority w:val="99"/>
    <w:unhideWhenUsed/>
    <w:rsid w:val="009A32EE"/>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A32EE"/>
    <w:rPr>
      <w:sz w:val="20"/>
      <w:szCs w:val="20"/>
      <w:lang w:val="id-ID"/>
    </w:rPr>
  </w:style>
  <w:style w:type="character" w:styleId="FootnoteReference">
    <w:name w:val="footnote reference"/>
    <w:basedOn w:val="DefaultParagraphFont"/>
    <w:uiPriority w:val="99"/>
    <w:semiHidden/>
    <w:unhideWhenUsed/>
    <w:rsid w:val="009A32EE"/>
    <w:rPr>
      <w:vertAlign w:val="superscript"/>
    </w:rPr>
  </w:style>
  <w:style w:type="paragraph" w:styleId="BalloonText">
    <w:name w:val="Balloon Text"/>
    <w:basedOn w:val="Normal"/>
    <w:link w:val="BalloonTextChar"/>
    <w:uiPriority w:val="99"/>
    <w:semiHidden/>
    <w:unhideWhenUsed/>
    <w:rsid w:val="009A32EE"/>
    <w:rPr>
      <w:rFonts w:ascii="Tahoma" w:hAnsi="Tahoma" w:cs="Tahoma"/>
      <w:sz w:val="16"/>
      <w:szCs w:val="16"/>
    </w:rPr>
  </w:style>
  <w:style w:type="character" w:customStyle="1" w:styleId="BalloonTextChar">
    <w:name w:val="Balloon Text Char"/>
    <w:basedOn w:val="DefaultParagraphFont"/>
    <w:link w:val="BalloonText"/>
    <w:uiPriority w:val="99"/>
    <w:semiHidden/>
    <w:rsid w:val="009A32EE"/>
    <w:rPr>
      <w:rFonts w:ascii="Tahoma" w:eastAsia="Times New Roman" w:hAnsi="Tahoma" w:cs="Tahoma"/>
      <w:sz w:val="16"/>
      <w:szCs w:val="16"/>
    </w:rPr>
  </w:style>
  <w:style w:type="table" w:styleId="TableGrid">
    <w:name w:val="Table Grid"/>
    <w:basedOn w:val="TableNormal"/>
    <w:uiPriority w:val="59"/>
    <w:rsid w:val="009A32EE"/>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C24E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bristasmart@gmail.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hmadmulyadi@fai.uika-bogor.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ismanurmaulidya04@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yekhnurjati.ac.id/jurnal/index.php/amwa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7212</Words>
  <Characters>41109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Sri Juliati Putri</cp:lastModifiedBy>
  <cp:revision>3</cp:revision>
  <dcterms:created xsi:type="dcterms:W3CDTF">2019-10-22T11:25:00Z</dcterms:created>
  <dcterms:modified xsi:type="dcterms:W3CDTF">2019-10-23T01:28:00Z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2018-07-22T00:00:00Z</vt:filetime>
  </property>
  <property fmtid="{D5CDD505-2E9C-101B-9397-08002B2CF9AE}" pid="3" name="Creator">
    <vt:lpwstr>Microsoft® Office Word 2007</vt:lpwstr>
  </property>
  <property fmtid="{D5CDD505-2E9C-101B-9397-08002B2CF9AE}" pid="4" name="LastSaved">
    <vt:filetime>2019-10-21T00:00:00Z</vt:filetime>
  </property>
</Properties>
</file>