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036" w:rsidRPr="00D73A05" w:rsidRDefault="003E43BF" w:rsidP="00D73A05">
      <w:pPr>
        <w:keepNext/>
        <w:spacing w:after="0" w:line="240" w:lineRule="auto"/>
        <w:jc w:val="center"/>
        <w:rPr>
          <w:rFonts w:ascii="Times New Roman" w:eastAsia="Times New Roman" w:hAnsi="Times New Roman" w:cs="Times New Roman"/>
          <w:b/>
          <w:bCs/>
          <w:sz w:val="28"/>
          <w:szCs w:val="28"/>
        </w:rPr>
      </w:pPr>
      <w:r w:rsidRPr="00D73A05">
        <w:rPr>
          <w:rFonts w:ascii="Times New Roman" w:eastAsia="Times New Roman" w:hAnsi="Times New Roman" w:cs="Times New Roman"/>
          <w:b/>
          <w:bCs/>
          <w:sz w:val="28"/>
          <w:szCs w:val="28"/>
          <w:lang w:val="en-US"/>
        </w:rPr>
        <w:t>T</w:t>
      </w:r>
      <w:r w:rsidR="00D73A05">
        <w:rPr>
          <w:rFonts w:ascii="Times New Roman" w:eastAsia="Times New Roman" w:hAnsi="Times New Roman" w:cs="Times New Roman"/>
          <w:b/>
          <w:bCs/>
          <w:sz w:val="28"/>
          <w:szCs w:val="28"/>
          <w:lang w:val="en-US"/>
        </w:rPr>
        <w:t xml:space="preserve">injauan Hukum Ekonomi Islam Terhadap Praktek Arisan </w:t>
      </w:r>
      <w:r w:rsidR="00D73A05">
        <w:rPr>
          <w:rFonts w:ascii="Times New Roman" w:eastAsia="Times New Roman" w:hAnsi="Times New Roman" w:cs="Times New Roman"/>
          <w:b/>
          <w:bCs/>
          <w:i/>
          <w:sz w:val="28"/>
          <w:szCs w:val="28"/>
          <w:lang w:val="en-US"/>
        </w:rPr>
        <w:t xml:space="preserve">Online </w:t>
      </w:r>
      <w:r w:rsidR="00D73A05">
        <w:rPr>
          <w:rFonts w:ascii="Times New Roman" w:eastAsia="Times New Roman" w:hAnsi="Times New Roman" w:cs="Times New Roman"/>
          <w:b/>
          <w:bCs/>
          <w:sz w:val="28"/>
          <w:szCs w:val="28"/>
          <w:lang w:val="en-US"/>
        </w:rPr>
        <w:t>di Kota Jayapura</w:t>
      </w:r>
    </w:p>
    <w:p w:rsidR="009D3036" w:rsidRDefault="009D3036" w:rsidP="009D3036">
      <w:pPr>
        <w:spacing w:after="0" w:line="240" w:lineRule="auto"/>
        <w:jc w:val="center"/>
        <w:rPr>
          <w:rFonts w:ascii="Times New Roman" w:eastAsia="Calibri" w:hAnsi="Times New Roman" w:cs="Times New Roman"/>
          <w:b/>
          <w:bCs/>
          <w:sz w:val="24"/>
          <w:szCs w:val="24"/>
          <w:lang w:val="en-US"/>
        </w:rPr>
      </w:pPr>
    </w:p>
    <w:p w:rsidR="00D73A05" w:rsidRPr="00D73A05" w:rsidRDefault="00D73A05" w:rsidP="009D3036">
      <w:pPr>
        <w:spacing w:after="0" w:line="240" w:lineRule="auto"/>
        <w:jc w:val="center"/>
        <w:rPr>
          <w:rFonts w:ascii="Times New Roman" w:eastAsia="Calibri" w:hAnsi="Times New Roman" w:cs="Times New Roman"/>
          <w:b/>
          <w:bCs/>
          <w:sz w:val="24"/>
          <w:szCs w:val="24"/>
          <w:lang w:val="en-US"/>
        </w:rPr>
      </w:pPr>
    </w:p>
    <w:p w:rsidR="009D3036" w:rsidRPr="00D73A05" w:rsidRDefault="003E43BF" w:rsidP="00D73A05">
      <w:pPr>
        <w:spacing w:after="0" w:line="240" w:lineRule="auto"/>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Siti Qamariah Tiflen</w:t>
      </w:r>
      <w:r w:rsidR="009D3036">
        <w:rPr>
          <w:rFonts w:ascii="Times New Roman" w:eastAsia="Calibri" w:hAnsi="Times New Roman" w:cs="Times New Roman"/>
          <w:b/>
          <w:bCs/>
          <w:sz w:val="24"/>
          <w:szCs w:val="24"/>
        </w:rPr>
        <w:t xml:space="preserve"> </w:t>
      </w:r>
    </w:p>
    <w:p w:rsidR="009D3036" w:rsidRPr="003E43BF" w:rsidRDefault="003E43BF" w:rsidP="009D3036">
      <w:pPr>
        <w:spacing w:after="0" w:line="240" w:lineRule="auto"/>
        <w:jc w:val="center"/>
        <w:rPr>
          <w:rFonts w:ascii="Times New Roman" w:eastAsia="Calibri" w:hAnsi="Times New Roman" w:cs="Times New Roman"/>
          <w:i/>
          <w:sz w:val="24"/>
          <w:szCs w:val="24"/>
          <w:lang w:val="en-US"/>
        </w:rPr>
      </w:pPr>
      <w:r>
        <w:rPr>
          <w:rFonts w:ascii="Times New Roman" w:eastAsia="Calibri" w:hAnsi="Times New Roman" w:cs="Times New Roman"/>
          <w:i/>
          <w:iCs/>
          <w:sz w:val="24"/>
          <w:szCs w:val="24"/>
          <w:lang w:val="en-US"/>
        </w:rPr>
        <w:t>Institut Agama Islam Negeri (IAIN) Fattahul Muluk Papua</w:t>
      </w:r>
    </w:p>
    <w:p w:rsidR="009D3036" w:rsidRPr="00BD3A17" w:rsidRDefault="003E43BF" w:rsidP="009D3036">
      <w:pPr>
        <w:spacing w:after="0" w:line="240" w:lineRule="auto"/>
        <w:jc w:val="center"/>
        <w:rPr>
          <w:rFonts w:ascii="Times New Roman" w:eastAsia="Calibri" w:hAnsi="Times New Roman" w:cs="Times New Roman"/>
          <w:bCs/>
          <w:i/>
          <w:sz w:val="24"/>
          <w:szCs w:val="24"/>
          <w:lang w:val="en-US"/>
        </w:rPr>
      </w:pPr>
      <w:r>
        <w:rPr>
          <w:rFonts w:ascii="Times New Roman" w:eastAsia="Calibri" w:hAnsi="Times New Roman" w:cs="Times New Roman"/>
          <w:i/>
          <w:sz w:val="24"/>
          <w:szCs w:val="24"/>
          <w:lang w:val="en-US"/>
        </w:rPr>
        <w:t xml:space="preserve"> qoqomtiflen@gmail.com</w:t>
      </w:r>
    </w:p>
    <w:p w:rsidR="009D3036" w:rsidRDefault="009D3036" w:rsidP="009D3036">
      <w:pPr>
        <w:spacing w:after="0" w:line="240" w:lineRule="auto"/>
        <w:ind w:right="567"/>
        <w:jc w:val="both"/>
        <w:rPr>
          <w:rFonts w:ascii="Times New Roman" w:eastAsia="Calibri" w:hAnsi="Times New Roman" w:cs="Times New Roman"/>
          <w:b/>
          <w:bCs/>
          <w:iCs/>
          <w:sz w:val="24"/>
          <w:szCs w:val="24"/>
        </w:rPr>
      </w:pPr>
    </w:p>
    <w:p w:rsidR="009D3036" w:rsidRPr="00331A1E" w:rsidRDefault="009D3036" w:rsidP="00D73A05">
      <w:pPr>
        <w:spacing w:after="120" w:line="240" w:lineRule="auto"/>
        <w:ind w:right="567"/>
        <w:jc w:val="center"/>
        <w:rPr>
          <w:rFonts w:ascii="Times New Roman" w:eastAsia="Calibri" w:hAnsi="Times New Roman" w:cs="Times New Roman"/>
          <w:b/>
          <w:bCs/>
          <w:iCs/>
          <w:sz w:val="24"/>
          <w:szCs w:val="24"/>
          <w:lang w:val="en-US"/>
        </w:rPr>
      </w:pPr>
      <w:r w:rsidRPr="00331A1E">
        <w:rPr>
          <w:rFonts w:ascii="Times New Roman" w:eastAsia="Calibri" w:hAnsi="Times New Roman" w:cs="Times New Roman"/>
          <w:b/>
          <w:bCs/>
          <w:iCs/>
          <w:sz w:val="24"/>
          <w:szCs w:val="24"/>
          <w:lang w:val="en-US"/>
        </w:rPr>
        <w:t>Abstrak</w:t>
      </w:r>
    </w:p>
    <w:p w:rsidR="0095425B" w:rsidRDefault="000D1648" w:rsidP="003E43BF">
      <w:pPr>
        <w:spacing w:after="120" w:line="240" w:lineRule="auto"/>
        <w:jc w:val="both"/>
        <w:rPr>
          <w:rFonts w:ascii="Times New Roman" w:eastAsia="Times New Roman" w:hAnsi="Times New Roman" w:cs="Times New Roman"/>
          <w:i/>
          <w:color w:val="000000" w:themeColor="text1"/>
          <w:sz w:val="24"/>
          <w:szCs w:val="24"/>
          <w:lang w:val="en-US"/>
        </w:rPr>
      </w:pPr>
      <w:r>
        <w:rPr>
          <w:rFonts w:ascii="Times New Roman" w:eastAsia="Times New Roman" w:hAnsi="Times New Roman" w:cs="Times New Roman"/>
          <w:bCs/>
          <w:i/>
          <w:iCs/>
          <w:color w:val="000000" w:themeColor="text1"/>
          <w:sz w:val="24"/>
          <w:szCs w:val="24"/>
          <w:lang w:val="en-US"/>
        </w:rPr>
        <w:t>Praktek</w:t>
      </w:r>
      <w:r w:rsidR="00A01B24">
        <w:rPr>
          <w:rFonts w:ascii="Times New Roman" w:eastAsia="Times New Roman" w:hAnsi="Times New Roman" w:cs="Times New Roman"/>
          <w:bCs/>
          <w:i/>
          <w:iCs/>
          <w:color w:val="000000" w:themeColor="text1"/>
          <w:sz w:val="24"/>
          <w:szCs w:val="24"/>
          <w:lang w:val="en-US"/>
        </w:rPr>
        <w:t xml:space="preserve"> arisan online di Kota j</w:t>
      </w:r>
      <w:r>
        <w:rPr>
          <w:rFonts w:ascii="Times New Roman" w:eastAsia="Times New Roman" w:hAnsi="Times New Roman" w:cs="Times New Roman"/>
          <w:bCs/>
          <w:i/>
          <w:iCs/>
          <w:color w:val="000000" w:themeColor="text1"/>
          <w:sz w:val="24"/>
          <w:szCs w:val="24"/>
          <w:lang w:val="en-US"/>
        </w:rPr>
        <w:t xml:space="preserve">ayapura </w:t>
      </w:r>
      <w:r w:rsidR="0095425B" w:rsidRPr="003E43BF">
        <w:rPr>
          <w:rFonts w:ascii="Times New Roman" w:eastAsia="Times New Roman" w:hAnsi="Times New Roman" w:cs="Times New Roman"/>
          <w:i/>
          <w:color w:val="000000" w:themeColor="text1"/>
          <w:sz w:val="24"/>
          <w:szCs w:val="24"/>
        </w:rPr>
        <w:t xml:space="preserve">mengandung unsur </w:t>
      </w:r>
      <w:r w:rsidR="0095425B" w:rsidRPr="003E43BF">
        <w:rPr>
          <w:rFonts w:ascii="Times New Roman" w:eastAsia="Times New Roman" w:hAnsi="Times New Roman" w:cs="Times New Roman"/>
          <w:i/>
          <w:iCs/>
          <w:color w:val="000000" w:themeColor="text1"/>
          <w:sz w:val="24"/>
          <w:szCs w:val="24"/>
        </w:rPr>
        <w:t>wakâ</w:t>
      </w:r>
      <w:r w:rsidR="0095425B">
        <w:rPr>
          <w:rFonts w:ascii="Times New Roman" w:eastAsia="Times New Roman" w:hAnsi="Times New Roman" w:cs="Times New Roman"/>
          <w:i/>
          <w:iCs/>
          <w:color w:val="000000" w:themeColor="text1"/>
          <w:sz w:val="24"/>
          <w:szCs w:val="24"/>
        </w:rPr>
        <w:t>la</w:t>
      </w:r>
      <w:r w:rsidR="00D73A05">
        <w:rPr>
          <w:rFonts w:ascii="Times New Roman" w:eastAsia="Times New Roman" w:hAnsi="Times New Roman" w:cs="Times New Roman"/>
          <w:i/>
          <w:iCs/>
          <w:color w:val="000000" w:themeColor="text1"/>
          <w:sz w:val="24"/>
          <w:szCs w:val="24"/>
          <w:lang w:val="en-US"/>
        </w:rPr>
        <w:t xml:space="preserve">h </w:t>
      </w:r>
      <w:r w:rsidR="00AC4CC6">
        <w:rPr>
          <w:rFonts w:ascii="Times New Roman" w:eastAsia="Times New Roman" w:hAnsi="Times New Roman" w:cs="Times New Roman"/>
          <w:i/>
          <w:iCs/>
          <w:color w:val="000000" w:themeColor="text1"/>
          <w:sz w:val="24"/>
          <w:szCs w:val="24"/>
          <w:lang w:val="en-US"/>
        </w:rPr>
        <w:t>(</w:t>
      </w:r>
      <w:r w:rsidR="00050C03">
        <w:rPr>
          <w:rFonts w:ascii="Times New Roman" w:eastAsia="Times New Roman" w:hAnsi="Times New Roman" w:cs="Times New Roman"/>
          <w:i/>
          <w:iCs/>
          <w:color w:val="000000" w:themeColor="text1"/>
          <w:sz w:val="24"/>
          <w:szCs w:val="24"/>
          <w:lang w:val="en-US"/>
        </w:rPr>
        <w:t xml:space="preserve">wakalah </w:t>
      </w:r>
      <w:r w:rsidR="00D73A05">
        <w:rPr>
          <w:rFonts w:ascii="Times New Roman" w:eastAsia="Times New Roman" w:hAnsi="Times New Roman" w:cs="Times New Roman"/>
          <w:i/>
          <w:iCs/>
          <w:color w:val="000000" w:themeColor="text1"/>
          <w:sz w:val="24"/>
          <w:szCs w:val="24"/>
          <w:lang w:val="en-US"/>
        </w:rPr>
        <w:t>bil ujroh</w:t>
      </w:r>
      <w:r w:rsidR="00AC4CC6">
        <w:rPr>
          <w:rFonts w:ascii="Times New Roman" w:eastAsia="Times New Roman" w:hAnsi="Times New Roman" w:cs="Times New Roman"/>
          <w:i/>
          <w:iCs/>
          <w:color w:val="000000" w:themeColor="text1"/>
          <w:sz w:val="24"/>
          <w:szCs w:val="24"/>
          <w:lang w:val="en-US"/>
        </w:rPr>
        <w:t>)</w:t>
      </w:r>
      <w:r w:rsidR="00BB3DBC">
        <w:rPr>
          <w:rFonts w:ascii="Times New Roman" w:eastAsia="Times New Roman" w:hAnsi="Times New Roman" w:cs="Times New Roman"/>
          <w:i/>
          <w:iCs/>
          <w:color w:val="000000" w:themeColor="text1"/>
          <w:sz w:val="24"/>
          <w:szCs w:val="24"/>
          <w:lang w:val="en-US"/>
        </w:rPr>
        <w:t>,</w:t>
      </w:r>
      <w:r w:rsidR="00D73A05">
        <w:rPr>
          <w:rFonts w:ascii="Times New Roman" w:eastAsia="Times New Roman" w:hAnsi="Times New Roman" w:cs="Times New Roman"/>
          <w:i/>
          <w:iCs/>
          <w:color w:val="000000" w:themeColor="text1"/>
          <w:sz w:val="24"/>
          <w:szCs w:val="24"/>
          <w:lang w:val="en-US"/>
        </w:rPr>
        <w:t xml:space="preserve"> </w:t>
      </w:r>
      <w:r w:rsidR="00BB3DBC">
        <w:rPr>
          <w:rFonts w:ascii="Times New Roman" w:eastAsia="Times New Roman" w:hAnsi="Times New Roman" w:cs="Times New Roman"/>
          <w:i/>
          <w:color w:val="000000" w:themeColor="text1"/>
          <w:sz w:val="24"/>
          <w:szCs w:val="24"/>
          <w:lang w:val="en-US"/>
        </w:rPr>
        <w:t>namun t</w:t>
      </w:r>
      <w:r w:rsidR="00050C03">
        <w:rPr>
          <w:rFonts w:ascii="Times New Roman" w:eastAsia="Times New Roman" w:hAnsi="Times New Roman" w:cs="Times New Roman"/>
          <w:i/>
          <w:iCs/>
          <w:color w:val="000000" w:themeColor="text1"/>
          <w:sz w:val="24"/>
          <w:szCs w:val="24"/>
          <w:lang w:val="en-US"/>
        </w:rPr>
        <w:t>erdapat</w:t>
      </w:r>
      <w:r>
        <w:rPr>
          <w:rFonts w:ascii="Times New Roman" w:eastAsia="Times New Roman" w:hAnsi="Times New Roman" w:cs="Times New Roman"/>
          <w:bCs/>
          <w:i/>
          <w:iCs/>
          <w:color w:val="000000" w:themeColor="text1"/>
          <w:sz w:val="24"/>
          <w:szCs w:val="24"/>
          <w:lang w:val="en-US"/>
        </w:rPr>
        <w:t xml:space="preserve"> </w:t>
      </w:r>
      <w:r w:rsidR="00AC4CC6">
        <w:rPr>
          <w:rFonts w:ascii="Times New Roman" w:eastAsia="Times New Roman" w:hAnsi="Times New Roman" w:cs="Times New Roman"/>
          <w:bCs/>
          <w:i/>
          <w:iCs/>
          <w:color w:val="000000" w:themeColor="text1"/>
          <w:sz w:val="24"/>
          <w:szCs w:val="24"/>
          <w:lang w:val="en-US"/>
        </w:rPr>
        <w:t xml:space="preserve">beberapa </w:t>
      </w:r>
      <w:r w:rsidR="003E43BF" w:rsidRPr="003E43BF">
        <w:rPr>
          <w:rFonts w:ascii="Times New Roman" w:eastAsia="Times New Roman" w:hAnsi="Times New Roman" w:cs="Times New Roman"/>
          <w:i/>
          <w:color w:val="000000" w:themeColor="text1"/>
          <w:sz w:val="24"/>
          <w:szCs w:val="24"/>
          <w:lang w:val="en-US"/>
        </w:rPr>
        <w:t xml:space="preserve">penyimpangan </w:t>
      </w:r>
      <w:r w:rsidR="000E72BF">
        <w:rPr>
          <w:rFonts w:ascii="Times New Roman" w:eastAsia="Times New Roman" w:hAnsi="Times New Roman" w:cs="Times New Roman"/>
          <w:i/>
          <w:color w:val="000000" w:themeColor="text1"/>
          <w:sz w:val="24"/>
          <w:szCs w:val="24"/>
          <w:lang w:val="en-US"/>
        </w:rPr>
        <w:t xml:space="preserve">yang terjadi </w:t>
      </w:r>
      <w:r w:rsidR="00AC4CC6">
        <w:rPr>
          <w:rFonts w:ascii="Times New Roman" w:eastAsia="Times New Roman" w:hAnsi="Times New Roman" w:cs="Times New Roman"/>
          <w:i/>
          <w:color w:val="000000" w:themeColor="text1"/>
          <w:sz w:val="24"/>
          <w:szCs w:val="24"/>
          <w:lang w:val="en-US"/>
        </w:rPr>
        <w:t xml:space="preserve">dalam praktek ini, </w:t>
      </w:r>
      <w:r w:rsidR="00050C03">
        <w:rPr>
          <w:rFonts w:ascii="Times New Roman" w:eastAsia="Times New Roman" w:hAnsi="Times New Roman" w:cs="Times New Roman"/>
          <w:i/>
          <w:color w:val="000000" w:themeColor="text1"/>
          <w:sz w:val="24"/>
          <w:szCs w:val="24"/>
          <w:lang w:val="en-US"/>
        </w:rPr>
        <w:t xml:space="preserve">yaitu pada sistem arisan </w:t>
      </w:r>
      <w:r w:rsidR="00050C03" w:rsidRPr="003E43BF">
        <w:rPr>
          <w:rFonts w:ascii="Times New Roman" w:eastAsia="Times New Roman" w:hAnsi="Times New Roman" w:cs="Times New Roman"/>
          <w:i/>
          <w:iCs/>
          <w:color w:val="000000" w:themeColor="text1"/>
          <w:sz w:val="24"/>
          <w:szCs w:val="24"/>
          <w:lang w:val="en-US"/>
        </w:rPr>
        <w:t>online</w:t>
      </w:r>
      <w:r w:rsidR="00050C03" w:rsidRPr="003E43BF">
        <w:rPr>
          <w:rFonts w:ascii="Times New Roman" w:eastAsia="Times New Roman" w:hAnsi="Times New Roman" w:cs="Times New Roman"/>
          <w:i/>
          <w:color w:val="000000" w:themeColor="text1"/>
          <w:sz w:val="24"/>
          <w:szCs w:val="24"/>
          <w:lang w:val="en-US"/>
        </w:rPr>
        <w:t xml:space="preserve"> dengan sistem menurun dan Arisan </w:t>
      </w:r>
      <w:r w:rsidR="00050C03" w:rsidRPr="003E43BF">
        <w:rPr>
          <w:rFonts w:ascii="Times New Roman" w:eastAsia="Times New Roman" w:hAnsi="Times New Roman" w:cs="Times New Roman"/>
          <w:i/>
          <w:iCs/>
          <w:color w:val="000000" w:themeColor="text1"/>
          <w:sz w:val="24"/>
          <w:szCs w:val="24"/>
          <w:lang w:val="en-US"/>
        </w:rPr>
        <w:t>online</w:t>
      </w:r>
      <w:r w:rsidR="00050C03" w:rsidRPr="003E43BF">
        <w:rPr>
          <w:rFonts w:ascii="Times New Roman" w:eastAsia="Times New Roman" w:hAnsi="Times New Roman" w:cs="Times New Roman"/>
          <w:i/>
          <w:color w:val="000000" w:themeColor="text1"/>
          <w:sz w:val="24"/>
          <w:szCs w:val="24"/>
          <w:lang w:val="en-US"/>
        </w:rPr>
        <w:t xml:space="preserve"> dengan sistem perbedaan nominal yang didapat</w:t>
      </w:r>
      <w:r w:rsidR="00050C03">
        <w:rPr>
          <w:rFonts w:ascii="Times New Roman" w:eastAsia="Times New Roman" w:hAnsi="Times New Roman" w:cs="Times New Roman"/>
          <w:i/>
          <w:color w:val="000000" w:themeColor="text1"/>
          <w:sz w:val="24"/>
          <w:szCs w:val="24"/>
          <w:lang w:val="en-US"/>
        </w:rPr>
        <w:t>, k</w:t>
      </w:r>
      <w:r w:rsidR="00050C03" w:rsidRPr="003E43BF">
        <w:rPr>
          <w:rFonts w:ascii="Times New Roman" w:eastAsia="Times New Roman" w:hAnsi="Times New Roman" w:cs="Times New Roman"/>
          <w:i/>
          <w:color w:val="000000" w:themeColor="text1"/>
          <w:sz w:val="24"/>
          <w:szCs w:val="24"/>
        </w:rPr>
        <w:t xml:space="preserve">arena bagi member yang namanya di awal akan menerima uang arisan tidak sesuai dengan apa yang di setorkan selama satu periode arisan, sedangkan bagi member yang namanya di urutan terakhir akan menerima uang melebihi apa yang dia setorkan selama satu putaran, hal </w:t>
      </w:r>
      <w:r w:rsidR="00050C03">
        <w:rPr>
          <w:rFonts w:ascii="Times New Roman" w:eastAsia="Times New Roman" w:hAnsi="Times New Roman" w:cs="Times New Roman"/>
          <w:i/>
          <w:color w:val="000000" w:themeColor="text1"/>
          <w:sz w:val="24"/>
          <w:szCs w:val="24"/>
          <w:lang w:val="en-US"/>
        </w:rPr>
        <w:t xml:space="preserve">ini </w:t>
      </w:r>
      <w:r w:rsidR="00050C03" w:rsidRPr="003E43BF">
        <w:rPr>
          <w:rFonts w:ascii="Times New Roman" w:eastAsia="Times New Roman" w:hAnsi="Times New Roman" w:cs="Times New Roman"/>
          <w:i/>
          <w:color w:val="000000" w:themeColor="text1"/>
          <w:sz w:val="24"/>
          <w:szCs w:val="24"/>
        </w:rPr>
        <w:t>tidak sesuai dengan hukum ekonomi Islam (</w:t>
      </w:r>
      <w:r w:rsidR="00050C03" w:rsidRPr="003E43BF">
        <w:rPr>
          <w:rFonts w:ascii="Times New Roman" w:eastAsia="Times New Roman" w:hAnsi="Times New Roman" w:cs="Times New Roman"/>
          <w:i/>
          <w:iCs/>
          <w:color w:val="000000" w:themeColor="text1"/>
          <w:sz w:val="24"/>
          <w:szCs w:val="24"/>
        </w:rPr>
        <w:t xml:space="preserve">qardh </w:t>
      </w:r>
      <w:r w:rsidR="00050C03" w:rsidRPr="003E43BF">
        <w:rPr>
          <w:rFonts w:ascii="Times New Roman" w:eastAsia="Times New Roman" w:hAnsi="Times New Roman" w:cs="Times New Roman"/>
          <w:i/>
          <w:color w:val="000000" w:themeColor="text1"/>
          <w:sz w:val="24"/>
          <w:szCs w:val="24"/>
        </w:rPr>
        <w:t>dan</w:t>
      </w:r>
      <w:r w:rsidR="00050C03" w:rsidRPr="003E43BF">
        <w:rPr>
          <w:rFonts w:ascii="Times New Roman" w:eastAsia="Times New Roman" w:hAnsi="Times New Roman" w:cs="Times New Roman"/>
          <w:i/>
          <w:iCs/>
          <w:color w:val="000000" w:themeColor="text1"/>
          <w:sz w:val="24"/>
          <w:szCs w:val="24"/>
        </w:rPr>
        <w:t xml:space="preserve"> wakâlah</w:t>
      </w:r>
      <w:r w:rsidR="00050C03" w:rsidRPr="003E43BF">
        <w:rPr>
          <w:rFonts w:ascii="Times New Roman" w:eastAsia="Times New Roman" w:hAnsi="Times New Roman" w:cs="Times New Roman"/>
          <w:i/>
          <w:color w:val="000000" w:themeColor="text1"/>
          <w:sz w:val="24"/>
          <w:szCs w:val="24"/>
        </w:rPr>
        <w:t>)</w:t>
      </w:r>
      <w:r w:rsidR="00BB3DBC">
        <w:rPr>
          <w:rFonts w:ascii="Times New Roman" w:eastAsia="Times New Roman" w:hAnsi="Times New Roman" w:cs="Times New Roman"/>
          <w:i/>
          <w:color w:val="000000" w:themeColor="text1"/>
          <w:sz w:val="24"/>
          <w:szCs w:val="24"/>
          <w:lang w:val="en-US"/>
        </w:rPr>
        <w:t xml:space="preserve"> </w:t>
      </w:r>
      <w:r w:rsidR="00050C03">
        <w:rPr>
          <w:rFonts w:ascii="Times New Roman" w:eastAsia="Times New Roman" w:hAnsi="Times New Roman" w:cs="Times New Roman"/>
          <w:i/>
          <w:color w:val="000000" w:themeColor="text1"/>
          <w:sz w:val="24"/>
          <w:szCs w:val="24"/>
        </w:rPr>
        <w:t>karena adanya</w:t>
      </w:r>
      <w:r w:rsidR="00050C03">
        <w:rPr>
          <w:rFonts w:ascii="Times New Roman" w:eastAsia="Times New Roman" w:hAnsi="Times New Roman" w:cs="Times New Roman"/>
          <w:i/>
          <w:color w:val="000000" w:themeColor="text1"/>
          <w:sz w:val="24"/>
          <w:szCs w:val="24"/>
          <w:lang w:val="en-US"/>
        </w:rPr>
        <w:t xml:space="preserve"> </w:t>
      </w:r>
      <w:r w:rsidR="00050C03" w:rsidRPr="003E43BF">
        <w:rPr>
          <w:rFonts w:ascii="Times New Roman" w:eastAsia="Times New Roman" w:hAnsi="Times New Roman" w:cs="Times New Roman"/>
          <w:i/>
          <w:color w:val="000000" w:themeColor="text1"/>
          <w:sz w:val="24"/>
          <w:szCs w:val="24"/>
        </w:rPr>
        <w:t xml:space="preserve">ketidakpastian ( </w:t>
      </w:r>
      <w:r w:rsidR="00050C03" w:rsidRPr="003E43BF">
        <w:rPr>
          <w:rFonts w:ascii="Times New Roman" w:eastAsia="Times New Roman" w:hAnsi="Times New Roman" w:cs="Times New Roman"/>
          <w:i/>
          <w:iCs/>
          <w:color w:val="000000" w:themeColor="text1"/>
          <w:sz w:val="24"/>
          <w:szCs w:val="24"/>
        </w:rPr>
        <w:t>gharar),</w:t>
      </w:r>
      <w:r w:rsidR="00050C03" w:rsidRPr="003E43BF">
        <w:rPr>
          <w:rFonts w:ascii="Times New Roman" w:eastAsia="Times New Roman" w:hAnsi="Times New Roman" w:cs="Times New Roman"/>
          <w:i/>
          <w:color w:val="000000" w:themeColor="text1"/>
          <w:sz w:val="24"/>
          <w:szCs w:val="24"/>
        </w:rPr>
        <w:t xml:space="preserve"> taruhan (</w:t>
      </w:r>
      <w:r w:rsidR="00050C03" w:rsidRPr="003E43BF">
        <w:rPr>
          <w:rFonts w:ascii="Times New Roman" w:eastAsia="Times New Roman" w:hAnsi="Times New Roman" w:cs="Times New Roman"/>
          <w:i/>
          <w:iCs/>
          <w:color w:val="000000" w:themeColor="text1"/>
          <w:sz w:val="24"/>
          <w:szCs w:val="24"/>
        </w:rPr>
        <w:t>maysir</w:t>
      </w:r>
      <w:r w:rsidR="00050C03" w:rsidRPr="003E43BF">
        <w:rPr>
          <w:rFonts w:ascii="Times New Roman" w:eastAsia="Times New Roman" w:hAnsi="Times New Roman" w:cs="Times New Roman"/>
          <w:i/>
          <w:color w:val="000000" w:themeColor="text1"/>
          <w:sz w:val="24"/>
          <w:szCs w:val="24"/>
        </w:rPr>
        <w:t>) dan</w:t>
      </w:r>
      <w:r w:rsidR="00050C03" w:rsidRPr="003E43BF">
        <w:rPr>
          <w:rFonts w:ascii="Times New Roman" w:eastAsia="Times New Roman" w:hAnsi="Times New Roman" w:cs="Times New Roman"/>
          <w:i/>
          <w:iCs/>
          <w:color w:val="000000" w:themeColor="text1"/>
          <w:sz w:val="24"/>
          <w:szCs w:val="24"/>
        </w:rPr>
        <w:t xml:space="preserve"> </w:t>
      </w:r>
      <w:r w:rsidR="00050C03" w:rsidRPr="003E43BF">
        <w:rPr>
          <w:rFonts w:ascii="Times New Roman" w:eastAsia="Times New Roman" w:hAnsi="Times New Roman" w:cs="Times New Roman"/>
          <w:i/>
          <w:color w:val="000000" w:themeColor="text1"/>
          <w:sz w:val="24"/>
          <w:szCs w:val="24"/>
        </w:rPr>
        <w:t xml:space="preserve">tambahan dalam utang piutang yang  dalam  istilah Fiqh muamalah dikenal dengan </w:t>
      </w:r>
      <w:r w:rsidR="00050C03" w:rsidRPr="003E43BF">
        <w:rPr>
          <w:rFonts w:ascii="Times New Roman" w:eastAsia="Times New Roman" w:hAnsi="Times New Roman" w:cs="Times New Roman"/>
          <w:i/>
          <w:iCs/>
          <w:color w:val="000000" w:themeColor="text1"/>
          <w:sz w:val="24"/>
          <w:szCs w:val="24"/>
        </w:rPr>
        <w:t>riba dayn</w:t>
      </w:r>
      <w:r w:rsidR="00050C03">
        <w:rPr>
          <w:rFonts w:ascii="Times New Roman" w:eastAsia="Times New Roman" w:hAnsi="Times New Roman" w:cs="Times New Roman"/>
          <w:i/>
          <w:color w:val="000000" w:themeColor="text1"/>
          <w:sz w:val="24"/>
          <w:szCs w:val="24"/>
          <w:lang w:val="en-US"/>
        </w:rPr>
        <w:t>.</w:t>
      </w:r>
    </w:p>
    <w:p w:rsidR="002D08A8" w:rsidRDefault="002D08A8" w:rsidP="003E43BF">
      <w:pPr>
        <w:spacing w:after="120" w:line="240" w:lineRule="auto"/>
        <w:jc w:val="both"/>
        <w:rPr>
          <w:rFonts w:ascii="Times New Roman" w:eastAsia="Times New Roman" w:hAnsi="Times New Roman" w:cs="Times New Roman"/>
          <w:i/>
          <w:color w:val="000000" w:themeColor="text1"/>
          <w:sz w:val="24"/>
          <w:szCs w:val="24"/>
          <w:lang w:val="en-US"/>
        </w:rPr>
      </w:pPr>
    </w:p>
    <w:p w:rsidR="00BB3DBC" w:rsidRPr="002D08A8" w:rsidRDefault="002D08A8" w:rsidP="002D08A8">
      <w:pPr>
        <w:spacing w:after="120" w:line="240" w:lineRule="auto"/>
        <w:jc w:val="center"/>
        <w:rPr>
          <w:rFonts w:ascii="Times New Roman" w:eastAsia="Times New Roman" w:hAnsi="Times New Roman" w:cs="Times New Roman"/>
          <w:b/>
          <w:i/>
          <w:color w:val="000000" w:themeColor="text1"/>
          <w:sz w:val="24"/>
          <w:szCs w:val="24"/>
          <w:lang w:val="en-US"/>
        </w:rPr>
      </w:pPr>
      <w:r w:rsidRPr="002D08A8">
        <w:rPr>
          <w:rFonts w:ascii="Times New Roman" w:eastAsia="Times New Roman" w:hAnsi="Times New Roman" w:cs="Times New Roman"/>
          <w:b/>
          <w:i/>
          <w:color w:val="000000" w:themeColor="text1"/>
          <w:sz w:val="24"/>
          <w:szCs w:val="24"/>
          <w:lang w:val="en-US"/>
        </w:rPr>
        <w:t>Abst</w:t>
      </w:r>
      <w:r>
        <w:rPr>
          <w:rFonts w:ascii="Times New Roman" w:eastAsia="Times New Roman" w:hAnsi="Times New Roman" w:cs="Times New Roman"/>
          <w:b/>
          <w:i/>
          <w:color w:val="000000" w:themeColor="text1"/>
          <w:sz w:val="24"/>
          <w:szCs w:val="24"/>
          <w:lang w:val="en-US"/>
        </w:rPr>
        <w:t>r</w:t>
      </w:r>
      <w:r w:rsidRPr="002D08A8">
        <w:rPr>
          <w:rFonts w:ascii="Times New Roman" w:eastAsia="Times New Roman" w:hAnsi="Times New Roman" w:cs="Times New Roman"/>
          <w:b/>
          <w:i/>
          <w:color w:val="000000" w:themeColor="text1"/>
          <w:sz w:val="24"/>
          <w:szCs w:val="24"/>
          <w:lang w:val="en-US"/>
        </w:rPr>
        <w:t>act</w:t>
      </w:r>
    </w:p>
    <w:p w:rsidR="00BB3DBC" w:rsidRDefault="00BB3DBC" w:rsidP="003E43BF">
      <w:pPr>
        <w:spacing w:after="120" w:line="240" w:lineRule="auto"/>
        <w:jc w:val="both"/>
        <w:rPr>
          <w:rFonts w:ascii="Times New Roman" w:eastAsia="Times New Roman" w:hAnsi="Times New Roman" w:cs="Times New Roman"/>
          <w:i/>
          <w:color w:val="000000" w:themeColor="text1"/>
          <w:sz w:val="24"/>
          <w:szCs w:val="24"/>
          <w:lang w:val="en-US"/>
        </w:rPr>
      </w:pPr>
      <w:r>
        <w:rPr>
          <w:rFonts w:ascii="Times New Roman" w:eastAsia="Times New Roman" w:hAnsi="Times New Roman" w:cs="Times New Roman"/>
          <w:i/>
          <w:color w:val="000000" w:themeColor="text1"/>
          <w:sz w:val="24"/>
          <w:szCs w:val="24"/>
          <w:lang w:val="en-US"/>
        </w:rPr>
        <w:t xml:space="preserve">The practice of online Arisan in the city of Jayapura contains the element wakâlah (wakalah bil ujroh), but there are some irregularities occurring in this practice, ie on the online system of Arisan with a declining system and online Arisan with a system of nominal difference obtained, because for the member whose name in the beginning will receive money Arisan not according to what is in the deposit during one period of the Arisan, while for the member whose name in the last order will receive money exceeds what he deposited during a round , it is not in accordance with Islamic economic law (qardh and wakâlah) because of the uncertainty (gharar), stakes (maysir) and additions in debt receivables that in the term fiqh muamalah </w:t>
      </w:r>
      <w:r w:rsidR="00D24062">
        <w:rPr>
          <w:rFonts w:ascii="Times New Roman" w:eastAsia="Times New Roman" w:hAnsi="Times New Roman" w:cs="Times New Roman"/>
          <w:i/>
          <w:color w:val="000000" w:themeColor="text1"/>
          <w:sz w:val="24"/>
          <w:szCs w:val="24"/>
          <w:lang w:val="en-US"/>
        </w:rPr>
        <w:t>known as riba d</w:t>
      </w:r>
      <w:r>
        <w:rPr>
          <w:rFonts w:ascii="Times New Roman" w:eastAsia="Times New Roman" w:hAnsi="Times New Roman" w:cs="Times New Roman"/>
          <w:i/>
          <w:color w:val="000000" w:themeColor="text1"/>
          <w:sz w:val="24"/>
          <w:szCs w:val="24"/>
          <w:lang w:val="en-US"/>
        </w:rPr>
        <w:t>ayn.</w:t>
      </w:r>
    </w:p>
    <w:p w:rsidR="002D08A8" w:rsidRDefault="002D08A8" w:rsidP="003E43BF">
      <w:pPr>
        <w:spacing w:after="120" w:line="240" w:lineRule="auto"/>
        <w:jc w:val="both"/>
        <w:rPr>
          <w:rFonts w:ascii="Times New Roman" w:eastAsia="Times New Roman" w:hAnsi="Times New Roman" w:cs="Times New Roman"/>
          <w:i/>
          <w:color w:val="000000" w:themeColor="text1"/>
          <w:sz w:val="24"/>
          <w:szCs w:val="24"/>
          <w:lang w:val="en-US"/>
        </w:rPr>
      </w:pPr>
    </w:p>
    <w:p w:rsidR="00A01B24" w:rsidRDefault="009D3036" w:rsidP="009D3036">
      <w:pPr>
        <w:spacing w:before="120" w:after="120" w:line="240" w:lineRule="auto"/>
        <w:ind w:right="567"/>
        <w:jc w:val="both"/>
        <w:rPr>
          <w:rFonts w:ascii="Times New Roman" w:eastAsia="Calibri" w:hAnsi="Times New Roman" w:cs="Times New Roman"/>
          <w:bCs/>
          <w:iCs/>
          <w:sz w:val="24"/>
          <w:szCs w:val="24"/>
          <w:lang w:val="en-US"/>
        </w:rPr>
      </w:pPr>
      <w:r w:rsidRPr="00331A1E">
        <w:rPr>
          <w:rFonts w:ascii="Times New Roman" w:eastAsia="Calibri" w:hAnsi="Times New Roman" w:cs="Times New Roman"/>
          <w:b/>
          <w:bCs/>
          <w:iCs/>
          <w:sz w:val="24"/>
          <w:szCs w:val="24"/>
          <w:lang w:val="en-US"/>
        </w:rPr>
        <w:t xml:space="preserve">Kata Kunci: </w:t>
      </w:r>
      <w:r w:rsidR="00D24062" w:rsidRPr="00D24062">
        <w:rPr>
          <w:rFonts w:ascii="Times New Roman" w:eastAsia="Calibri" w:hAnsi="Times New Roman" w:cs="Times New Roman"/>
          <w:bCs/>
          <w:iCs/>
          <w:sz w:val="24"/>
          <w:szCs w:val="24"/>
          <w:lang w:val="en-US"/>
        </w:rPr>
        <w:t>h</w:t>
      </w:r>
      <w:r w:rsidR="00D24062">
        <w:rPr>
          <w:rFonts w:ascii="Times New Roman" w:eastAsia="Calibri" w:hAnsi="Times New Roman" w:cs="Times New Roman"/>
          <w:bCs/>
          <w:iCs/>
          <w:sz w:val="24"/>
          <w:szCs w:val="24"/>
          <w:lang w:val="en-US"/>
        </w:rPr>
        <w:t xml:space="preserve">ukum ekonomi </w:t>
      </w:r>
      <w:proofErr w:type="gramStart"/>
      <w:r w:rsidR="00D24062">
        <w:rPr>
          <w:rFonts w:ascii="Times New Roman" w:eastAsia="Calibri" w:hAnsi="Times New Roman" w:cs="Times New Roman"/>
          <w:bCs/>
          <w:iCs/>
          <w:sz w:val="24"/>
          <w:szCs w:val="24"/>
          <w:lang w:val="en-US"/>
        </w:rPr>
        <w:t>islam</w:t>
      </w:r>
      <w:proofErr w:type="gramEnd"/>
      <w:r w:rsidR="00D24062">
        <w:rPr>
          <w:rFonts w:ascii="Times New Roman" w:eastAsia="Calibri" w:hAnsi="Times New Roman" w:cs="Times New Roman"/>
          <w:bCs/>
          <w:iCs/>
          <w:sz w:val="24"/>
          <w:szCs w:val="24"/>
          <w:lang w:val="en-US"/>
        </w:rPr>
        <w:t>; a</w:t>
      </w:r>
      <w:r w:rsidR="00A01B24">
        <w:rPr>
          <w:rFonts w:ascii="Times New Roman" w:eastAsia="Calibri" w:hAnsi="Times New Roman" w:cs="Times New Roman"/>
          <w:bCs/>
          <w:iCs/>
          <w:sz w:val="24"/>
          <w:szCs w:val="24"/>
          <w:lang w:val="en-US"/>
        </w:rPr>
        <w:t xml:space="preserve">risan </w:t>
      </w:r>
      <w:r w:rsidR="00A01B24">
        <w:rPr>
          <w:rFonts w:ascii="Times New Roman" w:eastAsia="Calibri" w:hAnsi="Times New Roman" w:cs="Times New Roman"/>
          <w:bCs/>
          <w:i/>
          <w:iCs/>
          <w:sz w:val="24"/>
          <w:szCs w:val="24"/>
          <w:lang w:val="en-US"/>
        </w:rPr>
        <w:t>o</w:t>
      </w:r>
      <w:r w:rsidR="00A01B24" w:rsidRPr="00A01B24">
        <w:rPr>
          <w:rFonts w:ascii="Times New Roman" w:eastAsia="Calibri" w:hAnsi="Times New Roman" w:cs="Times New Roman"/>
          <w:bCs/>
          <w:i/>
          <w:iCs/>
          <w:sz w:val="24"/>
          <w:szCs w:val="24"/>
          <w:lang w:val="en-US"/>
        </w:rPr>
        <w:t>nline</w:t>
      </w:r>
      <w:r w:rsidR="00D24062">
        <w:rPr>
          <w:rFonts w:ascii="Times New Roman" w:eastAsia="Calibri" w:hAnsi="Times New Roman" w:cs="Times New Roman"/>
          <w:bCs/>
          <w:iCs/>
          <w:sz w:val="24"/>
          <w:szCs w:val="24"/>
          <w:lang w:val="en-US"/>
        </w:rPr>
        <w:t xml:space="preserve">; </w:t>
      </w:r>
      <w:r w:rsidR="00D24062" w:rsidRPr="00D24062">
        <w:rPr>
          <w:rFonts w:ascii="Times New Roman" w:eastAsia="Calibri" w:hAnsi="Times New Roman" w:cs="Times New Roman"/>
          <w:bCs/>
          <w:i/>
          <w:iCs/>
          <w:sz w:val="24"/>
          <w:szCs w:val="24"/>
          <w:lang w:val="en-US"/>
        </w:rPr>
        <w:t>wakalah</w:t>
      </w:r>
      <w:r w:rsidR="00D24062">
        <w:rPr>
          <w:rFonts w:ascii="Times New Roman" w:eastAsia="Calibri" w:hAnsi="Times New Roman" w:cs="Times New Roman"/>
          <w:bCs/>
          <w:iCs/>
          <w:sz w:val="24"/>
          <w:szCs w:val="24"/>
          <w:lang w:val="en-US"/>
        </w:rPr>
        <w:t xml:space="preserve"> </w:t>
      </w:r>
      <w:r w:rsidR="00D24062" w:rsidRPr="00D24062">
        <w:rPr>
          <w:rFonts w:ascii="Times New Roman" w:eastAsia="Calibri" w:hAnsi="Times New Roman" w:cs="Times New Roman"/>
          <w:bCs/>
          <w:i/>
          <w:iCs/>
          <w:sz w:val="24"/>
          <w:szCs w:val="24"/>
          <w:lang w:val="en-US"/>
        </w:rPr>
        <w:t>bil ujroh</w:t>
      </w:r>
      <w:r w:rsidR="00D24062">
        <w:rPr>
          <w:rFonts w:ascii="Times New Roman" w:eastAsia="Calibri" w:hAnsi="Times New Roman" w:cs="Times New Roman"/>
          <w:bCs/>
          <w:iCs/>
          <w:sz w:val="24"/>
          <w:szCs w:val="24"/>
          <w:lang w:val="en-US"/>
        </w:rPr>
        <w:t>; kota jayapura</w:t>
      </w:r>
    </w:p>
    <w:p w:rsidR="00D24062" w:rsidRPr="00D24062" w:rsidRDefault="00D24062" w:rsidP="009D3036">
      <w:pPr>
        <w:spacing w:before="120" w:after="120" w:line="240" w:lineRule="auto"/>
        <w:ind w:right="567"/>
        <w:jc w:val="both"/>
        <w:rPr>
          <w:rFonts w:ascii="Times New Roman" w:eastAsia="Calibri" w:hAnsi="Times New Roman" w:cs="Times New Roman"/>
          <w:b/>
          <w:bCs/>
          <w:iCs/>
          <w:sz w:val="24"/>
          <w:szCs w:val="24"/>
          <w:lang w:val="en-US"/>
        </w:rPr>
      </w:pPr>
    </w:p>
    <w:p w:rsidR="00D24062" w:rsidRPr="001353FA" w:rsidRDefault="009D3036" w:rsidP="00D24062">
      <w:pPr>
        <w:spacing w:before="120" w:after="120" w:line="240" w:lineRule="auto"/>
        <w:jc w:val="both"/>
        <w:rPr>
          <w:rFonts w:ascii="Times New Arabic" w:eastAsia="Calibri" w:hAnsi="Times New Arabic" w:cs="Times New Roman"/>
          <w:b/>
          <w:sz w:val="24"/>
          <w:szCs w:val="24"/>
          <w:lang w:val="en-US"/>
        </w:rPr>
      </w:pPr>
      <w:r w:rsidRPr="001353FA">
        <w:rPr>
          <w:rFonts w:ascii="Times New Arabic" w:eastAsia="Calibri" w:hAnsi="Times New Arabic" w:cs="Times New Roman"/>
          <w:b/>
          <w:sz w:val="24"/>
          <w:szCs w:val="24"/>
          <w:lang w:val="en-US"/>
        </w:rPr>
        <w:t xml:space="preserve">Pendahuluan </w:t>
      </w:r>
    </w:p>
    <w:p w:rsidR="00D24062" w:rsidRPr="001353FA" w:rsidRDefault="00A01B24" w:rsidP="00D24062">
      <w:pPr>
        <w:spacing w:before="120" w:after="120" w:line="240" w:lineRule="auto"/>
        <w:ind w:firstLine="567"/>
        <w:jc w:val="both"/>
        <w:rPr>
          <w:rFonts w:ascii="Times New Arabic" w:eastAsia="Calibri" w:hAnsi="Times New Arabic" w:cs="Times New Roman"/>
          <w:b/>
          <w:sz w:val="24"/>
          <w:szCs w:val="24"/>
          <w:lang w:val="en-US"/>
        </w:rPr>
      </w:pPr>
      <w:r w:rsidRPr="001353FA">
        <w:rPr>
          <w:rFonts w:ascii="Times New Arabic" w:eastAsia="Calibri" w:hAnsi="Times New Arabic" w:cs="Times New Roman"/>
          <w:sz w:val="24"/>
          <w:szCs w:val="24"/>
        </w:rPr>
        <w:t xml:space="preserve">Hukum Ekonomi Islam merupakan sebuah ajaran bersifat komperhensif yang dibangun atas dasar kaidah </w:t>
      </w:r>
      <w:r w:rsidRPr="002D08A8">
        <w:rPr>
          <w:rFonts w:ascii="Times New Arabic" w:eastAsia="Calibri" w:hAnsi="Times New Arabic" w:cs="Times New Roman"/>
          <w:i/>
          <w:sz w:val="24"/>
          <w:szCs w:val="24"/>
        </w:rPr>
        <w:t>ushul</w:t>
      </w:r>
      <w:r w:rsidRPr="001353FA">
        <w:rPr>
          <w:rFonts w:ascii="Times New Arabic" w:eastAsia="Calibri" w:hAnsi="Times New Arabic" w:cs="Times New Roman"/>
          <w:sz w:val="24"/>
          <w:szCs w:val="24"/>
        </w:rPr>
        <w:t xml:space="preserve">, </w:t>
      </w:r>
      <w:r w:rsidRPr="002D08A8">
        <w:rPr>
          <w:rFonts w:ascii="Times New Arabic" w:eastAsia="Calibri" w:hAnsi="Times New Arabic" w:cs="Times New Roman"/>
          <w:i/>
          <w:sz w:val="24"/>
          <w:szCs w:val="24"/>
        </w:rPr>
        <w:t>fiqh muamalah</w:t>
      </w:r>
      <w:r w:rsidRPr="001353FA">
        <w:rPr>
          <w:sz w:val="24"/>
          <w:szCs w:val="24"/>
          <w:vertAlign w:val="superscript"/>
        </w:rPr>
        <w:footnoteReference w:id="1"/>
      </w:r>
      <w:r w:rsidRPr="001353FA">
        <w:rPr>
          <w:rFonts w:ascii="Times New Arabic" w:eastAsia="Calibri" w:hAnsi="Times New Arabic" w:cs="Times New Roman"/>
          <w:sz w:val="24"/>
          <w:szCs w:val="24"/>
        </w:rPr>
        <w:t xml:space="preserve"> (hukum yang berkaitan dengan tindakan manusia dalam kegiatan keduniaan), </w:t>
      </w:r>
      <w:r w:rsidRPr="001353FA">
        <w:rPr>
          <w:rFonts w:ascii="Times New Arabic" w:eastAsia="Calibri" w:hAnsi="Times New Arabic" w:cs="Times New Roman"/>
          <w:i/>
          <w:iCs/>
          <w:sz w:val="24"/>
          <w:szCs w:val="24"/>
        </w:rPr>
        <w:t>qawa’id fiqh</w:t>
      </w:r>
      <w:r w:rsidRPr="001353FA">
        <w:rPr>
          <w:sz w:val="24"/>
          <w:szCs w:val="24"/>
          <w:vertAlign w:val="superscript"/>
        </w:rPr>
        <w:footnoteReference w:id="2"/>
      </w:r>
      <w:r w:rsidRPr="001353FA">
        <w:rPr>
          <w:rFonts w:ascii="Times New Arabic" w:eastAsia="Calibri" w:hAnsi="Times New Arabic" w:cs="Times New Roman"/>
          <w:sz w:val="24"/>
          <w:szCs w:val="24"/>
        </w:rPr>
        <w:t xml:space="preserve"> (Suatu perkara tentang kaidah-kaidah umum) dan </w:t>
      </w:r>
      <w:r w:rsidRPr="001353FA">
        <w:rPr>
          <w:rFonts w:ascii="Times New Arabic" w:eastAsia="Calibri" w:hAnsi="Times New Arabic" w:cs="Times New Roman"/>
          <w:sz w:val="24"/>
          <w:szCs w:val="24"/>
        </w:rPr>
        <w:lastRenderedPageBreak/>
        <w:t xml:space="preserve">falsafah hukum Islam (Suatu kajian filosofis terkait hakikat hukum Islam), dimana segala sesuatu yang tidak dilarang oleh </w:t>
      </w:r>
      <w:r w:rsidR="002D08A8" w:rsidRPr="002D08A8">
        <w:rPr>
          <w:rFonts w:ascii="Times New Arabic" w:eastAsia="Calibri" w:hAnsi="Times New Arabic" w:cs="Times New Roman"/>
          <w:i/>
          <w:sz w:val="24"/>
          <w:szCs w:val="24"/>
        </w:rPr>
        <w:t>Al-Qur’an</w:t>
      </w:r>
      <w:r w:rsidR="00313FDC">
        <w:rPr>
          <w:rFonts w:ascii="Times New Arabic" w:eastAsia="Calibri" w:hAnsi="Times New Arabic" w:cs="Times New Roman"/>
          <w:i/>
          <w:sz w:val="24"/>
          <w:szCs w:val="24"/>
          <w:lang w:val="en-US"/>
        </w:rPr>
        <w:t xml:space="preserve"> </w:t>
      </w:r>
      <w:r w:rsidRPr="001353FA">
        <w:rPr>
          <w:rFonts w:ascii="Times New Arabic" w:eastAsia="Calibri" w:hAnsi="Times New Arabic" w:cs="Times New Roman"/>
          <w:sz w:val="24"/>
          <w:szCs w:val="24"/>
        </w:rPr>
        <w:t>dan Sunnah adalah halal.</w:t>
      </w:r>
      <w:r w:rsidRPr="001353FA">
        <w:rPr>
          <w:rFonts w:ascii="Times New Roman" w:eastAsia="Times New Roman" w:hAnsi="Times New Roman" w:cs="Times New Roman"/>
          <w:sz w:val="24"/>
          <w:szCs w:val="24"/>
          <w:lang w:eastAsia="id-ID"/>
        </w:rPr>
        <w:t xml:space="preserve"> </w:t>
      </w:r>
      <w:r w:rsidRPr="001353FA">
        <w:rPr>
          <w:rFonts w:ascii="Times New Arabic" w:eastAsia="Calibri" w:hAnsi="Times New Arabic" w:cs="Times New Roman"/>
          <w:sz w:val="24"/>
          <w:szCs w:val="24"/>
        </w:rPr>
        <w:t xml:space="preserve">Salah satu bentuk kegiatan ekonomi yang belum pernah dibahas dalam </w:t>
      </w:r>
      <w:r w:rsidR="002D08A8" w:rsidRPr="002D08A8">
        <w:rPr>
          <w:rFonts w:ascii="Times New Arabic" w:eastAsia="Calibri" w:hAnsi="Times New Arabic" w:cs="Times New Roman"/>
          <w:i/>
          <w:sz w:val="24"/>
          <w:szCs w:val="24"/>
        </w:rPr>
        <w:t>Al-Qur’an</w:t>
      </w:r>
      <w:r w:rsidR="00313FDC">
        <w:rPr>
          <w:rFonts w:ascii="Times New Arabic" w:eastAsia="Calibri" w:hAnsi="Times New Arabic" w:cs="Times New Roman"/>
          <w:i/>
          <w:sz w:val="24"/>
          <w:szCs w:val="24"/>
          <w:lang w:val="en-US"/>
        </w:rPr>
        <w:t xml:space="preserve"> </w:t>
      </w:r>
      <w:r w:rsidRPr="001353FA">
        <w:rPr>
          <w:rFonts w:ascii="Times New Arabic" w:eastAsia="Calibri" w:hAnsi="Times New Arabic" w:cs="Times New Roman"/>
          <w:sz w:val="24"/>
          <w:szCs w:val="24"/>
        </w:rPr>
        <w:t>dan Sunnah secara langsung yaitu tentang praktek arisan, oleh karena itu hukumnya dikembalikan kepada hukum asal muamalah yaitu dibolehkan.</w:t>
      </w:r>
    </w:p>
    <w:p w:rsidR="00D24062" w:rsidRPr="001353FA" w:rsidRDefault="00346BD3" w:rsidP="00D24062">
      <w:pPr>
        <w:spacing w:before="120" w:after="120" w:line="240" w:lineRule="auto"/>
        <w:ind w:firstLine="567"/>
        <w:jc w:val="both"/>
        <w:rPr>
          <w:rFonts w:ascii="Times New Arabic" w:eastAsia="Calibri" w:hAnsi="Times New Arabic" w:cs="Times New Roman"/>
          <w:b/>
          <w:sz w:val="24"/>
          <w:szCs w:val="24"/>
          <w:lang w:val="en-US"/>
        </w:rPr>
      </w:pPr>
      <w:proofErr w:type="gramStart"/>
      <w:r w:rsidRPr="001353FA">
        <w:rPr>
          <w:rFonts w:ascii="Times New Arabic" w:eastAsia="Calibri" w:hAnsi="Times New Arabic" w:cs="Times New Roman"/>
          <w:sz w:val="24"/>
          <w:szCs w:val="24"/>
          <w:lang w:val="en-US"/>
        </w:rPr>
        <w:t>Sebagai kegitan sosial, arisan berfungsi sebagai media untuk saling kunjung, saling kenal, saling memberi dan membutuhkan, serta sebagai media kerukunan.</w:t>
      </w:r>
      <w:proofErr w:type="gramEnd"/>
      <w:r w:rsidRPr="001353FA">
        <w:rPr>
          <w:rFonts w:ascii="Times New Arabic" w:eastAsia="Calibri" w:hAnsi="Times New Arabic" w:cs="Times New Roman"/>
          <w:sz w:val="24"/>
          <w:szCs w:val="24"/>
        </w:rPr>
        <w:t xml:space="preserve"> </w:t>
      </w:r>
      <w:proofErr w:type="gramStart"/>
      <w:r w:rsidRPr="001353FA">
        <w:rPr>
          <w:rFonts w:ascii="Times New Arabic" w:eastAsia="Calibri" w:hAnsi="Times New Arabic" w:cs="Times New Roman"/>
          <w:sz w:val="24"/>
          <w:szCs w:val="24"/>
          <w:lang w:val="en-US"/>
        </w:rPr>
        <w:t>Namun perkembangan zaman kian mengikis nilai-nilai luhur tersebut.</w:t>
      </w:r>
      <w:proofErr w:type="gramEnd"/>
      <w:r w:rsidRPr="001353FA">
        <w:rPr>
          <w:rFonts w:ascii="Times New Arabic" w:eastAsia="Calibri" w:hAnsi="Times New Arabic" w:cs="Times New Roman"/>
          <w:sz w:val="24"/>
          <w:szCs w:val="24"/>
          <w:lang w:val="en-US"/>
        </w:rPr>
        <w:t xml:space="preserve"> Berkembangnya sistem informasi dan gaya hidup dalam masyarakat memicu lahirnya suatu s</w:t>
      </w:r>
      <w:r w:rsidRPr="001353FA">
        <w:rPr>
          <w:rFonts w:ascii="Times New Arabic" w:eastAsia="Calibri" w:hAnsi="Times New Arabic" w:cs="Times New Roman"/>
          <w:sz w:val="24"/>
          <w:szCs w:val="24"/>
        </w:rPr>
        <w:t>i</w:t>
      </w:r>
      <w:r w:rsidRPr="001353FA">
        <w:rPr>
          <w:rFonts w:ascii="Times New Arabic" w:eastAsia="Calibri" w:hAnsi="Times New Arabic" w:cs="Times New Roman"/>
          <w:sz w:val="24"/>
          <w:szCs w:val="24"/>
          <w:lang w:val="en-US"/>
        </w:rPr>
        <w:t xml:space="preserve">stem arisan yang makin modern yaitu Arisan </w:t>
      </w:r>
      <w:r w:rsidRPr="001353FA">
        <w:rPr>
          <w:rFonts w:ascii="Times New Arabic" w:eastAsia="Calibri" w:hAnsi="Times New Arabic" w:cs="Times New Roman"/>
          <w:i/>
          <w:iCs/>
          <w:sz w:val="24"/>
          <w:szCs w:val="24"/>
          <w:lang w:val="en-US"/>
        </w:rPr>
        <w:t>online</w:t>
      </w:r>
      <w:r w:rsidRPr="001353FA">
        <w:rPr>
          <w:rFonts w:ascii="Times New Arabic" w:eastAsia="Calibri" w:hAnsi="Times New Arabic" w:cs="Times New Roman"/>
          <w:sz w:val="24"/>
          <w:szCs w:val="24"/>
          <w:lang w:val="en-US"/>
        </w:rPr>
        <w:t>, sebuah s</w:t>
      </w:r>
      <w:r w:rsidRPr="001353FA">
        <w:rPr>
          <w:rFonts w:ascii="Times New Arabic" w:eastAsia="Calibri" w:hAnsi="Times New Arabic" w:cs="Times New Roman"/>
          <w:sz w:val="24"/>
          <w:szCs w:val="24"/>
        </w:rPr>
        <w:t>i</w:t>
      </w:r>
      <w:r w:rsidRPr="001353FA">
        <w:rPr>
          <w:rFonts w:ascii="Times New Arabic" w:eastAsia="Calibri" w:hAnsi="Times New Arabic" w:cs="Times New Roman"/>
          <w:sz w:val="24"/>
          <w:szCs w:val="24"/>
          <w:lang w:val="en-US"/>
        </w:rPr>
        <w:t xml:space="preserve">stem yang memanfaatkan kecanggihan informasi yang semakin maju ini seakan menjadi </w:t>
      </w:r>
      <w:r w:rsidRPr="001353FA">
        <w:rPr>
          <w:rFonts w:ascii="Times New Arabic" w:eastAsia="Calibri" w:hAnsi="Times New Arabic" w:cs="Times New Roman"/>
          <w:i/>
          <w:sz w:val="24"/>
          <w:szCs w:val="24"/>
          <w:lang w:val="en-US"/>
        </w:rPr>
        <w:t>trend</w:t>
      </w:r>
      <w:r w:rsidRPr="001353FA">
        <w:rPr>
          <w:rFonts w:ascii="Times New Arabic" w:eastAsia="Calibri" w:hAnsi="Times New Arabic" w:cs="Times New Roman"/>
          <w:sz w:val="24"/>
          <w:szCs w:val="24"/>
          <w:lang w:val="en-US"/>
        </w:rPr>
        <w:t xml:space="preserve"> baru dikalangan masyarakat pada saat ini dengan s</w:t>
      </w:r>
      <w:r w:rsidRPr="001353FA">
        <w:rPr>
          <w:rFonts w:ascii="Times New Arabic" w:eastAsia="Calibri" w:hAnsi="Times New Arabic" w:cs="Times New Roman"/>
          <w:sz w:val="24"/>
          <w:szCs w:val="24"/>
        </w:rPr>
        <w:t>i</w:t>
      </w:r>
      <w:r w:rsidRPr="001353FA">
        <w:rPr>
          <w:rFonts w:ascii="Times New Arabic" w:eastAsia="Calibri" w:hAnsi="Times New Arabic" w:cs="Times New Roman"/>
          <w:sz w:val="24"/>
          <w:szCs w:val="24"/>
          <w:lang w:val="en-US"/>
        </w:rPr>
        <w:t xml:space="preserve">stem ini para peserta arisan bahkan tidak perlu untuk keluar rumah hanya bermodalkan </w:t>
      </w:r>
      <w:r w:rsidRPr="001353FA">
        <w:rPr>
          <w:rFonts w:ascii="Times New Arabic" w:eastAsia="Calibri" w:hAnsi="Times New Arabic" w:cs="Times New Roman"/>
          <w:i/>
          <w:iCs/>
          <w:sz w:val="24"/>
          <w:szCs w:val="24"/>
          <w:lang w:val="en-US"/>
        </w:rPr>
        <w:t>Handphone</w:t>
      </w:r>
      <w:r w:rsidRPr="001353FA">
        <w:rPr>
          <w:rFonts w:ascii="Times New Arabic" w:eastAsia="Calibri" w:hAnsi="Times New Arabic" w:cs="Times New Roman"/>
          <w:sz w:val="24"/>
          <w:szCs w:val="24"/>
          <w:lang w:val="en-US"/>
        </w:rPr>
        <w:t xml:space="preserve"> untuk sekedar </w:t>
      </w:r>
      <w:r w:rsidRPr="001353FA">
        <w:rPr>
          <w:rFonts w:ascii="Times New Arabic" w:eastAsia="Calibri" w:hAnsi="Times New Arabic" w:cs="Times New Roman"/>
          <w:i/>
          <w:iCs/>
          <w:sz w:val="24"/>
          <w:szCs w:val="24"/>
        </w:rPr>
        <w:t>online</w:t>
      </w:r>
      <w:r w:rsidRPr="001353FA">
        <w:rPr>
          <w:rFonts w:ascii="Times New Arabic" w:eastAsia="Calibri" w:hAnsi="Times New Arabic" w:cs="Times New Roman"/>
          <w:sz w:val="24"/>
          <w:szCs w:val="24"/>
          <w:lang w:val="en-US"/>
        </w:rPr>
        <w:t xml:space="preserve"> maupun bertransaksi, salah satu arisan </w:t>
      </w:r>
      <w:r w:rsidRPr="001353FA">
        <w:rPr>
          <w:rFonts w:ascii="Times New Arabic" w:eastAsia="Calibri" w:hAnsi="Times New Arabic" w:cs="Times New Roman"/>
          <w:i/>
          <w:iCs/>
          <w:sz w:val="24"/>
          <w:szCs w:val="24"/>
          <w:lang w:val="en-US"/>
        </w:rPr>
        <w:t>online</w:t>
      </w:r>
      <w:r w:rsidRPr="001353FA">
        <w:rPr>
          <w:rFonts w:ascii="Times New Arabic" w:eastAsia="Calibri" w:hAnsi="Times New Arabic" w:cs="Times New Roman"/>
          <w:sz w:val="24"/>
          <w:szCs w:val="24"/>
          <w:lang w:val="en-US"/>
        </w:rPr>
        <w:t xml:space="preserve"> yang tengah marak terjadi yaitu arisan </w:t>
      </w:r>
      <w:r w:rsidRPr="001353FA">
        <w:rPr>
          <w:rFonts w:ascii="Times New Arabic" w:eastAsia="Calibri" w:hAnsi="Times New Arabic" w:cs="Times New Roman"/>
          <w:i/>
          <w:iCs/>
          <w:sz w:val="24"/>
          <w:szCs w:val="24"/>
          <w:lang w:val="en-US"/>
        </w:rPr>
        <w:t>online</w:t>
      </w:r>
      <w:r w:rsidRPr="001353FA">
        <w:rPr>
          <w:rFonts w:ascii="Times New Arabic" w:eastAsia="Calibri" w:hAnsi="Times New Arabic" w:cs="Times New Roman"/>
          <w:sz w:val="24"/>
          <w:szCs w:val="24"/>
          <w:lang w:val="en-US"/>
        </w:rPr>
        <w:t xml:space="preserve"> di </w:t>
      </w:r>
      <w:r w:rsidRPr="002D08A8">
        <w:rPr>
          <w:rFonts w:ascii="Times New Arabic" w:eastAsia="Calibri" w:hAnsi="Times New Arabic" w:cs="Times New Roman"/>
          <w:iCs/>
          <w:sz w:val="24"/>
          <w:szCs w:val="24"/>
        </w:rPr>
        <w:t>Kota jayapura</w:t>
      </w:r>
      <w:r w:rsidRPr="001353FA">
        <w:rPr>
          <w:rFonts w:ascii="Times New Arabic" w:eastAsia="Calibri" w:hAnsi="Times New Arabic" w:cs="Times New Roman"/>
          <w:sz w:val="24"/>
          <w:szCs w:val="24"/>
          <w:lang w:val="en-US"/>
        </w:rPr>
        <w:t>.</w:t>
      </w:r>
    </w:p>
    <w:p w:rsidR="00D24062" w:rsidRPr="001353FA" w:rsidRDefault="00346BD3" w:rsidP="00D24062">
      <w:pPr>
        <w:spacing w:before="120" w:after="120" w:line="240" w:lineRule="auto"/>
        <w:ind w:firstLine="567"/>
        <w:jc w:val="both"/>
        <w:rPr>
          <w:rFonts w:ascii="Times New Arabic" w:eastAsia="Calibri" w:hAnsi="Times New Arabic" w:cs="Times New Roman"/>
          <w:b/>
          <w:sz w:val="24"/>
          <w:szCs w:val="24"/>
          <w:lang w:val="en-US"/>
        </w:rPr>
      </w:pPr>
      <w:r w:rsidRPr="001353FA">
        <w:rPr>
          <w:rFonts w:ascii="Times New Arabic" w:eastAsia="Calibri" w:hAnsi="Times New Arabic" w:cs="Times New Roman"/>
          <w:sz w:val="24"/>
          <w:szCs w:val="24"/>
        </w:rPr>
        <w:t xml:space="preserve">Praktek arisan </w:t>
      </w:r>
      <w:r w:rsidRPr="001353FA">
        <w:rPr>
          <w:rFonts w:ascii="Times New Arabic" w:eastAsia="Calibri" w:hAnsi="Times New Arabic" w:cs="Times New Roman"/>
          <w:i/>
          <w:iCs/>
          <w:sz w:val="24"/>
          <w:szCs w:val="24"/>
        </w:rPr>
        <w:t>online</w:t>
      </w:r>
      <w:r w:rsidRPr="001353FA">
        <w:rPr>
          <w:rFonts w:ascii="Times New Arabic" w:eastAsia="Calibri" w:hAnsi="Times New Arabic" w:cs="Times New Roman"/>
          <w:sz w:val="24"/>
          <w:szCs w:val="24"/>
        </w:rPr>
        <w:t xml:space="preserve"> yang terjadi di </w:t>
      </w:r>
      <w:r w:rsidRPr="002D08A8">
        <w:rPr>
          <w:rFonts w:ascii="Times New Arabic" w:eastAsia="Calibri" w:hAnsi="Times New Arabic" w:cs="Times New Roman"/>
          <w:iCs/>
          <w:sz w:val="24"/>
          <w:szCs w:val="24"/>
        </w:rPr>
        <w:t>Kota jayapura</w:t>
      </w:r>
      <w:r w:rsidRPr="001353FA">
        <w:rPr>
          <w:rFonts w:ascii="Times New Arabic" w:eastAsia="Calibri" w:hAnsi="Times New Arabic" w:cs="Times New Roman"/>
          <w:sz w:val="24"/>
          <w:szCs w:val="24"/>
        </w:rPr>
        <w:t xml:space="preserve"> hanya mengandalkan asas saling percaya bermodalkan saling kenal di dunia maya melalui sosial media tanpa mengetahui terlebih dahulu asal usul orang yang akan menjadi anggota. </w:t>
      </w:r>
      <w:r w:rsidRPr="001353FA">
        <w:rPr>
          <w:rFonts w:ascii="Times New Arabic" w:eastAsia="Calibri" w:hAnsi="Times New Arabic" w:cs="Times New Roman"/>
          <w:sz w:val="24"/>
          <w:szCs w:val="24"/>
          <w:lang w:val="en-US"/>
        </w:rPr>
        <w:t xml:space="preserve">Arisan ini memiliki seorang ketua </w:t>
      </w:r>
      <w:r w:rsidRPr="001353FA">
        <w:rPr>
          <w:rFonts w:ascii="Times New Arabic" w:eastAsia="Calibri" w:hAnsi="Times New Arabic" w:cs="Times New Roman"/>
          <w:sz w:val="24"/>
          <w:szCs w:val="24"/>
        </w:rPr>
        <w:t xml:space="preserve">atau </w:t>
      </w:r>
      <w:r w:rsidR="002D08A8" w:rsidRPr="002D08A8">
        <w:rPr>
          <w:rFonts w:ascii="Times New Arabic" w:eastAsia="Calibri" w:hAnsi="Times New Arabic" w:cs="Times New Roman"/>
          <w:i/>
          <w:sz w:val="24"/>
          <w:szCs w:val="24"/>
        </w:rPr>
        <w:t>owner</w:t>
      </w:r>
      <w:r w:rsidRPr="001353FA">
        <w:rPr>
          <w:rFonts w:ascii="Times New Arabic" w:eastAsia="Calibri" w:hAnsi="Times New Arabic" w:cs="Times New Roman"/>
          <w:sz w:val="24"/>
          <w:szCs w:val="24"/>
        </w:rPr>
        <w:t xml:space="preserve"> </w:t>
      </w:r>
      <w:r w:rsidRPr="001353FA">
        <w:rPr>
          <w:rFonts w:ascii="Times New Arabic" w:eastAsia="Calibri" w:hAnsi="Times New Arabic" w:cs="Times New Roman"/>
          <w:sz w:val="24"/>
          <w:szCs w:val="24"/>
          <w:lang w:val="en-US"/>
        </w:rPr>
        <w:t xml:space="preserve">yang bertugas mencari dan menghimpun </w:t>
      </w:r>
      <w:proofErr w:type="gramStart"/>
      <w:r w:rsidRPr="001353FA">
        <w:rPr>
          <w:rFonts w:ascii="Times New Arabic" w:eastAsia="Calibri" w:hAnsi="Times New Arabic" w:cs="Times New Roman"/>
          <w:sz w:val="24"/>
          <w:szCs w:val="24"/>
          <w:lang w:val="en-US"/>
        </w:rPr>
        <w:t>dana</w:t>
      </w:r>
      <w:proofErr w:type="gramEnd"/>
      <w:r w:rsidRPr="001353FA">
        <w:rPr>
          <w:rFonts w:ascii="Times New Arabic" w:eastAsia="Calibri" w:hAnsi="Times New Arabic" w:cs="Times New Roman"/>
          <w:sz w:val="24"/>
          <w:szCs w:val="24"/>
          <w:lang w:val="en-US"/>
        </w:rPr>
        <w:t xml:space="preserve"> untuk kemudian diserahkan kepada anggota yang mendapat arisan. </w:t>
      </w:r>
      <w:proofErr w:type="gramStart"/>
      <w:r w:rsidRPr="001353FA">
        <w:rPr>
          <w:rFonts w:ascii="Times New Arabic" w:eastAsia="Calibri" w:hAnsi="Times New Arabic" w:cs="Times New Roman"/>
          <w:sz w:val="24"/>
          <w:szCs w:val="24"/>
          <w:lang w:val="en-US"/>
        </w:rPr>
        <w:t xml:space="preserve">Seorang </w:t>
      </w:r>
      <w:r w:rsidR="002D08A8" w:rsidRPr="002D08A8">
        <w:rPr>
          <w:rFonts w:ascii="Times New Arabic" w:eastAsia="Calibri" w:hAnsi="Times New Arabic" w:cs="Times New Roman"/>
          <w:i/>
          <w:sz w:val="24"/>
          <w:szCs w:val="24"/>
        </w:rPr>
        <w:t>owner</w:t>
      </w:r>
      <w:r w:rsidRPr="001353FA">
        <w:rPr>
          <w:rFonts w:ascii="Times New Arabic" w:eastAsia="Calibri" w:hAnsi="Times New Arabic" w:cs="Times New Roman"/>
          <w:sz w:val="24"/>
          <w:szCs w:val="24"/>
          <w:lang w:val="en-US"/>
        </w:rPr>
        <w:t xml:space="preserve"> tersebut juga membuat aturan tentang s</w:t>
      </w:r>
      <w:r w:rsidRPr="001353FA">
        <w:rPr>
          <w:rFonts w:ascii="Times New Arabic" w:eastAsia="Calibri" w:hAnsi="Times New Arabic" w:cs="Times New Roman"/>
          <w:sz w:val="24"/>
          <w:szCs w:val="24"/>
        </w:rPr>
        <w:t>i</w:t>
      </w:r>
      <w:r w:rsidRPr="001353FA">
        <w:rPr>
          <w:rFonts w:ascii="Times New Arabic" w:eastAsia="Calibri" w:hAnsi="Times New Arabic" w:cs="Times New Roman"/>
          <w:sz w:val="24"/>
          <w:szCs w:val="24"/>
          <w:lang w:val="en-US"/>
        </w:rPr>
        <w:t xml:space="preserve">stem yang digunakan dalam praktek arisan </w:t>
      </w:r>
      <w:r w:rsidRPr="001353FA">
        <w:rPr>
          <w:rFonts w:ascii="Times New Arabic" w:eastAsia="Calibri" w:hAnsi="Times New Arabic" w:cs="Times New Roman"/>
          <w:i/>
          <w:iCs/>
          <w:sz w:val="24"/>
          <w:szCs w:val="24"/>
          <w:lang w:val="en-US"/>
        </w:rPr>
        <w:t>online</w:t>
      </w:r>
      <w:r w:rsidRPr="001353FA">
        <w:rPr>
          <w:rFonts w:ascii="Times New Arabic" w:eastAsia="Calibri" w:hAnsi="Times New Arabic" w:cs="Times New Roman"/>
          <w:sz w:val="24"/>
          <w:szCs w:val="24"/>
        </w:rPr>
        <w:t>.</w:t>
      </w:r>
      <w:proofErr w:type="gramEnd"/>
      <w:r w:rsidRPr="001353FA">
        <w:rPr>
          <w:rFonts w:ascii="Times New Arabic" w:eastAsia="Calibri" w:hAnsi="Times New Arabic" w:cs="Times New Roman"/>
          <w:sz w:val="24"/>
          <w:szCs w:val="24"/>
        </w:rPr>
        <w:t xml:space="preserve"> A</w:t>
      </w:r>
      <w:r w:rsidRPr="001353FA">
        <w:rPr>
          <w:rFonts w:ascii="Times New Arabic" w:eastAsia="Calibri" w:hAnsi="Times New Arabic" w:cs="Times New Roman"/>
          <w:sz w:val="24"/>
          <w:szCs w:val="24"/>
          <w:lang w:val="en-US"/>
        </w:rPr>
        <w:t xml:space="preserve">turan tersebut dibuat dan disampaikan kepada calon anggota sebelum mereka mengikuti arisan </w:t>
      </w:r>
      <w:r w:rsidRPr="001353FA">
        <w:rPr>
          <w:rFonts w:ascii="Times New Arabic" w:eastAsia="Calibri" w:hAnsi="Times New Arabic" w:cs="Times New Roman"/>
          <w:i/>
          <w:iCs/>
          <w:sz w:val="24"/>
          <w:szCs w:val="24"/>
          <w:lang w:val="en-US"/>
        </w:rPr>
        <w:t>online</w:t>
      </w:r>
      <w:r w:rsidRPr="001353FA">
        <w:rPr>
          <w:rFonts w:ascii="Times New Arabic" w:eastAsia="Calibri" w:hAnsi="Times New Arabic" w:cs="Times New Roman"/>
          <w:sz w:val="24"/>
          <w:szCs w:val="24"/>
          <w:lang w:val="en-US"/>
        </w:rPr>
        <w:t xml:space="preserve"> ini. </w:t>
      </w:r>
      <w:proofErr w:type="gramStart"/>
      <w:r w:rsidRPr="001353FA">
        <w:rPr>
          <w:rFonts w:ascii="Times New Arabic" w:eastAsia="Calibri" w:hAnsi="Times New Arabic" w:cs="Times New Roman"/>
          <w:sz w:val="24"/>
          <w:szCs w:val="24"/>
          <w:lang w:val="en-US"/>
        </w:rPr>
        <w:t xml:space="preserve">Terdapat </w:t>
      </w:r>
      <w:r w:rsidRPr="001353FA">
        <w:rPr>
          <w:rFonts w:ascii="Times New Arabic" w:eastAsia="Calibri" w:hAnsi="Times New Arabic" w:cs="Times New Roman"/>
          <w:sz w:val="24"/>
          <w:szCs w:val="24"/>
        </w:rPr>
        <w:t xml:space="preserve">3 </w:t>
      </w:r>
      <w:r w:rsidRPr="001353FA">
        <w:rPr>
          <w:rFonts w:ascii="Times New Arabic" w:eastAsia="Calibri" w:hAnsi="Times New Arabic" w:cs="Times New Roman"/>
          <w:sz w:val="24"/>
          <w:szCs w:val="24"/>
          <w:lang w:val="en-US"/>
        </w:rPr>
        <w:t>(</w:t>
      </w:r>
      <w:r w:rsidR="002D08A8">
        <w:rPr>
          <w:rFonts w:ascii="Times New Arabic" w:eastAsia="Calibri" w:hAnsi="Times New Arabic" w:cs="Times New Roman"/>
          <w:sz w:val="24"/>
          <w:szCs w:val="24"/>
          <w:lang w:val="en-US"/>
        </w:rPr>
        <w:t>t</w:t>
      </w:r>
      <w:r w:rsidRPr="001353FA">
        <w:rPr>
          <w:rFonts w:ascii="Times New Arabic" w:eastAsia="Calibri" w:hAnsi="Times New Arabic" w:cs="Times New Roman"/>
          <w:sz w:val="24"/>
          <w:szCs w:val="24"/>
        </w:rPr>
        <w:t>iga</w:t>
      </w:r>
      <w:r w:rsidRPr="001353FA">
        <w:rPr>
          <w:rFonts w:ascii="Times New Arabic" w:eastAsia="Calibri" w:hAnsi="Times New Arabic" w:cs="Times New Roman"/>
          <w:sz w:val="24"/>
          <w:szCs w:val="24"/>
          <w:lang w:val="en-US"/>
        </w:rPr>
        <w:t>) jenis s</w:t>
      </w:r>
      <w:r w:rsidRPr="001353FA">
        <w:rPr>
          <w:rFonts w:ascii="Times New Arabic" w:eastAsia="Calibri" w:hAnsi="Times New Arabic" w:cs="Times New Roman"/>
          <w:sz w:val="24"/>
          <w:szCs w:val="24"/>
        </w:rPr>
        <w:t>i</w:t>
      </w:r>
      <w:r w:rsidRPr="001353FA">
        <w:rPr>
          <w:rFonts w:ascii="Times New Arabic" w:eastAsia="Calibri" w:hAnsi="Times New Arabic" w:cs="Times New Roman"/>
          <w:sz w:val="24"/>
          <w:szCs w:val="24"/>
          <w:lang w:val="en-US"/>
        </w:rPr>
        <w:t>stem yang ditawarkan pada arisan ini yaitu</w:t>
      </w:r>
      <w:r w:rsidRPr="001353FA">
        <w:rPr>
          <w:rFonts w:ascii="Times New Arabic" w:eastAsia="Calibri" w:hAnsi="Times New Arabic" w:cs="Times New Roman"/>
          <w:sz w:val="24"/>
          <w:szCs w:val="24"/>
        </w:rPr>
        <w:t xml:space="preserve"> arisan barang, arisan dengan sistem menurun, arisan dengan perbedaan nominal yang didapat.</w:t>
      </w:r>
      <w:proofErr w:type="gramEnd"/>
      <w:r w:rsidRPr="001353FA">
        <w:rPr>
          <w:rFonts w:ascii="Times New Arabic" w:eastAsia="Calibri" w:hAnsi="Times New Arabic" w:cs="Times New Roman"/>
          <w:sz w:val="24"/>
          <w:szCs w:val="24"/>
        </w:rPr>
        <w:t xml:space="preserve"> Arisan barang menggunakan sistem seperti arisan uang pada umumnya namun hasil yang didapatkan berupa barang, sedangkan arisan dengan sistem menurun, member yang menduduki urutan teratas membayar lebih banyak daripada member dibawahnya, tetapi dia yang mendapat giliran narik terlebih dahulu, sistem arisan ini tanpa dikocok melainkan tiap member yang memilih sendiri di urutan mana dia mendaftar jika urutannya semakin teratas maka nominal yang disetor tiap bulan semakin besar sehingga siap menanggung kerugian namun jika urutan namanya semakin kebawah maka dia akan mendapatkan keuntungan. Sedangkan sistem arisan dengan perbedaan nominal yaitu uang yang diterima member yang merupakan hasil arisan akan berbeda sesuai dengan urutan, semakin awal nomor urut maka semakin kecil yang diterima oleh member.</w:t>
      </w:r>
    </w:p>
    <w:p w:rsidR="00D24062" w:rsidRPr="001353FA" w:rsidRDefault="00346BD3" w:rsidP="00D24062">
      <w:pPr>
        <w:spacing w:before="120" w:after="120" w:line="240" w:lineRule="auto"/>
        <w:ind w:firstLine="567"/>
        <w:jc w:val="both"/>
        <w:rPr>
          <w:rFonts w:ascii="Times New Arabic" w:eastAsia="Calibri" w:hAnsi="Times New Arabic" w:cs="Times New Roman"/>
          <w:b/>
          <w:sz w:val="24"/>
          <w:szCs w:val="24"/>
          <w:lang w:val="en-US"/>
        </w:rPr>
      </w:pPr>
      <w:r w:rsidRPr="001353FA">
        <w:rPr>
          <w:rFonts w:asciiTheme="majorBidi" w:hAnsiTheme="majorBidi"/>
          <w:sz w:val="24"/>
          <w:szCs w:val="24"/>
          <w:lang w:eastAsia="id-ID"/>
        </w:rPr>
        <w:t xml:space="preserve">Dalam arisan </w:t>
      </w:r>
      <w:r w:rsidRPr="001353FA">
        <w:rPr>
          <w:rFonts w:asciiTheme="majorBidi" w:hAnsiTheme="majorBidi"/>
          <w:i/>
          <w:iCs/>
          <w:sz w:val="24"/>
          <w:szCs w:val="24"/>
          <w:lang w:eastAsia="id-ID"/>
        </w:rPr>
        <w:t>online</w:t>
      </w:r>
      <w:r w:rsidRPr="001353FA">
        <w:rPr>
          <w:rFonts w:asciiTheme="majorBidi" w:hAnsiTheme="majorBidi"/>
          <w:sz w:val="24"/>
          <w:szCs w:val="24"/>
          <w:lang w:eastAsia="id-ID"/>
        </w:rPr>
        <w:t xml:space="preserve"> terdapat beberapa unsur</w:t>
      </w:r>
      <w:r w:rsidRPr="001353FA">
        <w:rPr>
          <w:rFonts w:asciiTheme="majorBidi" w:hAnsiTheme="majorBidi"/>
          <w:sz w:val="24"/>
          <w:szCs w:val="24"/>
          <w:lang w:val="en-US" w:eastAsia="id-ID"/>
        </w:rPr>
        <w:t xml:space="preserve"> yang mengandung prinsip-prnsip dalam </w:t>
      </w:r>
      <w:r w:rsidRPr="001353FA">
        <w:rPr>
          <w:rFonts w:asciiTheme="majorBidi" w:hAnsiTheme="majorBidi"/>
          <w:i/>
          <w:iCs/>
          <w:sz w:val="24"/>
          <w:szCs w:val="24"/>
          <w:lang w:eastAsia="id-ID"/>
        </w:rPr>
        <w:t>fiqh muamalah</w:t>
      </w:r>
      <w:r w:rsidRPr="001353FA">
        <w:rPr>
          <w:rFonts w:asciiTheme="majorBidi" w:hAnsiTheme="majorBidi"/>
          <w:sz w:val="24"/>
          <w:szCs w:val="24"/>
          <w:lang w:eastAsia="id-ID"/>
        </w:rPr>
        <w:t xml:space="preserve"> yaitu </w:t>
      </w:r>
      <w:r w:rsidRPr="001353FA">
        <w:rPr>
          <w:rFonts w:asciiTheme="majorBidi" w:hAnsiTheme="majorBidi"/>
          <w:i/>
          <w:iCs/>
          <w:sz w:val="24"/>
          <w:szCs w:val="24"/>
          <w:lang w:eastAsia="id-ID"/>
        </w:rPr>
        <w:t>Al-Qardh</w:t>
      </w:r>
      <w:r w:rsidRPr="001353FA">
        <w:rPr>
          <w:rStyle w:val="FootnoteReference"/>
          <w:rFonts w:asciiTheme="majorBidi" w:hAnsiTheme="majorBidi"/>
          <w:i/>
          <w:iCs/>
          <w:sz w:val="24"/>
          <w:szCs w:val="24"/>
          <w:lang w:eastAsia="id-ID"/>
        </w:rPr>
        <w:footnoteReference w:id="3"/>
      </w:r>
      <w:r w:rsidRPr="001353FA">
        <w:rPr>
          <w:rFonts w:asciiTheme="majorBidi" w:hAnsiTheme="majorBidi"/>
          <w:i/>
          <w:iCs/>
          <w:sz w:val="24"/>
          <w:szCs w:val="24"/>
          <w:lang w:eastAsia="id-ID"/>
        </w:rPr>
        <w:t xml:space="preserve"> dan  Wakâlah</w:t>
      </w:r>
      <w:r w:rsidRPr="001353FA">
        <w:rPr>
          <w:rStyle w:val="FootnoteReference"/>
          <w:rFonts w:asciiTheme="majorBidi" w:hAnsiTheme="majorBidi"/>
          <w:i/>
          <w:iCs/>
          <w:sz w:val="24"/>
          <w:szCs w:val="24"/>
          <w:lang w:eastAsia="id-ID"/>
        </w:rPr>
        <w:footnoteReference w:id="4"/>
      </w:r>
      <w:r w:rsidRPr="001353FA">
        <w:rPr>
          <w:rFonts w:asciiTheme="majorBidi" w:hAnsiTheme="majorBidi"/>
          <w:sz w:val="24"/>
          <w:szCs w:val="24"/>
          <w:lang w:eastAsia="id-ID"/>
        </w:rPr>
        <w:t xml:space="preserve"> yakni </w:t>
      </w:r>
      <w:r w:rsidRPr="001353FA">
        <w:rPr>
          <w:rFonts w:asciiTheme="majorBidi" w:hAnsiTheme="majorBidi"/>
          <w:sz w:val="24"/>
          <w:szCs w:val="24"/>
          <w:lang w:val="en-US" w:eastAsia="id-ID"/>
        </w:rPr>
        <w:t xml:space="preserve">antara lain, </w:t>
      </w:r>
      <w:r w:rsidRPr="001353FA">
        <w:rPr>
          <w:rFonts w:asciiTheme="majorBidi" w:hAnsiTheme="majorBidi"/>
          <w:sz w:val="24"/>
          <w:szCs w:val="24"/>
          <w:lang w:eastAsia="id-ID"/>
        </w:rPr>
        <w:t xml:space="preserve">adanya akad atau perjanjian,  transaksi utang piutang (pinjam-meminjam), dan adanya perwakilan dalam </w:t>
      </w:r>
      <w:r w:rsidRPr="001353FA">
        <w:rPr>
          <w:rFonts w:asciiTheme="majorBidi" w:hAnsiTheme="majorBidi"/>
          <w:sz w:val="24"/>
          <w:szCs w:val="24"/>
          <w:lang w:eastAsia="id-ID"/>
        </w:rPr>
        <w:lastRenderedPageBreak/>
        <w:t xml:space="preserve">transaksi antara anggota melalui transfer uang kepada </w:t>
      </w:r>
      <w:r w:rsidR="002D08A8" w:rsidRPr="002D08A8">
        <w:rPr>
          <w:rFonts w:asciiTheme="majorBidi" w:hAnsiTheme="majorBidi"/>
          <w:i/>
          <w:sz w:val="24"/>
          <w:szCs w:val="24"/>
          <w:lang w:eastAsia="id-ID"/>
        </w:rPr>
        <w:t>owner</w:t>
      </w:r>
      <w:r w:rsidRPr="001353FA">
        <w:rPr>
          <w:rFonts w:asciiTheme="majorBidi" w:hAnsiTheme="majorBidi"/>
          <w:sz w:val="24"/>
          <w:szCs w:val="24"/>
          <w:lang w:eastAsia="id-ID"/>
        </w:rPr>
        <w:t xml:space="preserve"> yang selanjutnya akan diberikan kepada anggota yang mendapat arisan dikarenakan adanya sistem </w:t>
      </w:r>
      <w:r w:rsidRPr="001353FA">
        <w:rPr>
          <w:rFonts w:asciiTheme="majorBidi" w:hAnsiTheme="majorBidi"/>
          <w:i/>
          <w:iCs/>
          <w:sz w:val="24"/>
          <w:szCs w:val="24"/>
          <w:lang w:eastAsia="id-ID"/>
        </w:rPr>
        <w:t>online</w:t>
      </w:r>
      <w:r w:rsidRPr="001353FA">
        <w:rPr>
          <w:rFonts w:asciiTheme="majorBidi" w:hAnsiTheme="majorBidi"/>
          <w:sz w:val="24"/>
          <w:szCs w:val="24"/>
          <w:lang w:eastAsia="id-ID"/>
        </w:rPr>
        <w:t>.</w:t>
      </w:r>
    </w:p>
    <w:p w:rsidR="00FD0A77" w:rsidRPr="001353FA" w:rsidRDefault="00FD0A77" w:rsidP="00D24062">
      <w:pPr>
        <w:spacing w:before="120" w:after="120" w:line="240" w:lineRule="auto"/>
        <w:ind w:firstLine="567"/>
        <w:jc w:val="both"/>
        <w:rPr>
          <w:rFonts w:asciiTheme="majorBidi" w:hAnsiTheme="majorBidi"/>
          <w:i/>
          <w:iCs/>
          <w:sz w:val="24"/>
          <w:szCs w:val="24"/>
          <w:lang w:val="en-US" w:eastAsia="id-ID"/>
        </w:rPr>
      </w:pPr>
      <w:r w:rsidRPr="001353FA">
        <w:rPr>
          <w:rFonts w:asciiTheme="majorBidi" w:hAnsiTheme="majorBidi"/>
          <w:sz w:val="24"/>
          <w:szCs w:val="24"/>
          <w:lang w:eastAsia="id-ID"/>
        </w:rPr>
        <w:t xml:space="preserve">Namun pada prakteknya sistem arisan </w:t>
      </w:r>
      <w:r w:rsidRPr="001353FA">
        <w:rPr>
          <w:rFonts w:asciiTheme="majorBidi" w:hAnsiTheme="majorBidi"/>
          <w:i/>
          <w:iCs/>
          <w:sz w:val="24"/>
          <w:szCs w:val="24"/>
          <w:lang w:eastAsia="id-ID"/>
        </w:rPr>
        <w:t>online</w:t>
      </w:r>
      <w:r w:rsidRPr="001353FA">
        <w:rPr>
          <w:rFonts w:asciiTheme="majorBidi" w:hAnsiTheme="majorBidi"/>
          <w:sz w:val="24"/>
          <w:szCs w:val="24"/>
          <w:lang w:eastAsia="id-ID"/>
        </w:rPr>
        <w:t xml:space="preserve"> ini menimbulkan berbagai masalah yakni kurangnya keadilan terkait dengan perbedaan setoran dan hasil uang arisan yang didapat sebab hal ini tidak sesuai dengan hakekat arisan dan akad </w:t>
      </w:r>
      <w:r w:rsidRPr="001353FA">
        <w:rPr>
          <w:rFonts w:asciiTheme="majorBidi" w:hAnsiTheme="majorBidi"/>
          <w:i/>
          <w:iCs/>
          <w:sz w:val="24"/>
          <w:szCs w:val="24"/>
          <w:lang w:eastAsia="id-ID"/>
        </w:rPr>
        <w:t xml:space="preserve">al-qardh </w:t>
      </w:r>
      <w:r w:rsidRPr="001353FA">
        <w:rPr>
          <w:rFonts w:asciiTheme="majorBidi" w:hAnsiTheme="majorBidi"/>
          <w:sz w:val="24"/>
          <w:szCs w:val="24"/>
          <w:lang w:eastAsia="id-ID"/>
        </w:rPr>
        <w:t xml:space="preserve">. Selain itu pula dengan sistem </w:t>
      </w:r>
      <w:r w:rsidRPr="001353FA">
        <w:rPr>
          <w:rFonts w:asciiTheme="majorBidi" w:hAnsiTheme="majorBidi"/>
          <w:i/>
          <w:iCs/>
          <w:sz w:val="24"/>
          <w:szCs w:val="24"/>
          <w:lang w:eastAsia="id-ID"/>
        </w:rPr>
        <w:t>online</w:t>
      </w:r>
      <w:r w:rsidRPr="001353FA">
        <w:rPr>
          <w:rFonts w:asciiTheme="majorBidi" w:hAnsiTheme="majorBidi"/>
          <w:sz w:val="24"/>
          <w:szCs w:val="24"/>
          <w:lang w:eastAsia="id-ID"/>
        </w:rPr>
        <w:t xml:space="preserve"> ini seringkali memunculkan permasalahan yakni seringnya anggota arisan tidak memenuhi kewajibannya sehingga terjadi wanprestasi. Wanprestasi adalah sebuah keadaan yang dikarenakan kelalaian atau kesalahan, debitur tidak dapat memenuhi prestasi seperti yang telah ditentukan dalam perjanjian dan bukan dalam keadaan memaksa. Terjadinya wanprestasi yang terjadi tersebut tentunya akan merugikan anggota arisan yang lain serta dinilai sanggat mengganggu jalannya arisan </w:t>
      </w:r>
      <w:r w:rsidRPr="001353FA">
        <w:rPr>
          <w:rFonts w:asciiTheme="majorBidi" w:hAnsiTheme="majorBidi"/>
          <w:i/>
          <w:iCs/>
          <w:sz w:val="24"/>
          <w:szCs w:val="24"/>
          <w:lang w:eastAsia="id-ID"/>
        </w:rPr>
        <w:t>online</w:t>
      </w:r>
      <w:r w:rsidRPr="001353FA">
        <w:rPr>
          <w:rFonts w:asciiTheme="majorBidi" w:hAnsiTheme="majorBidi"/>
          <w:sz w:val="24"/>
          <w:szCs w:val="24"/>
          <w:lang w:eastAsia="id-ID"/>
        </w:rPr>
        <w:t xml:space="preserve"> ini. Serta dalam penerapannya sistem arisan </w:t>
      </w:r>
      <w:r w:rsidRPr="001353FA">
        <w:rPr>
          <w:rFonts w:asciiTheme="majorBidi" w:hAnsiTheme="majorBidi"/>
          <w:i/>
          <w:iCs/>
          <w:sz w:val="24"/>
          <w:szCs w:val="24"/>
          <w:lang w:eastAsia="id-ID"/>
        </w:rPr>
        <w:t>online</w:t>
      </w:r>
      <w:r w:rsidRPr="001353FA">
        <w:rPr>
          <w:rFonts w:asciiTheme="majorBidi" w:hAnsiTheme="majorBidi"/>
          <w:sz w:val="24"/>
          <w:szCs w:val="24"/>
          <w:lang w:eastAsia="id-ID"/>
        </w:rPr>
        <w:t xml:space="preserve"> ini menggunakan prinsip akad </w:t>
      </w:r>
      <w:r w:rsidRPr="001353FA">
        <w:rPr>
          <w:rFonts w:asciiTheme="majorBidi" w:hAnsiTheme="majorBidi"/>
          <w:i/>
          <w:iCs/>
          <w:sz w:val="24"/>
          <w:szCs w:val="24"/>
          <w:lang w:eastAsia="id-ID"/>
        </w:rPr>
        <w:t>wakâlah.</w:t>
      </w:r>
    </w:p>
    <w:p w:rsidR="007C3818" w:rsidRDefault="007C3818" w:rsidP="00D24062">
      <w:pPr>
        <w:spacing w:before="120" w:after="120" w:line="240" w:lineRule="auto"/>
        <w:ind w:firstLine="567"/>
        <w:jc w:val="both"/>
        <w:rPr>
          <w:rFonts w:asciiTheme="majorBidi" w:hAnsiTheme="majorBidi"/>
          <w:lang w:val="en-US" w:eastAsia="id-ID"/>
        </w:rPr>
      </w:pPr>
      <w:r w:rsidRPr="001353FA">
        <w:rPr>
          <w:rFonts w:asciiTheme="majorBidi" w:hAnsiTheme="majorBidi"/>
          <w:sz w:val="24"/>
          <w:szCs w:val="24"/>
          <w:lang w:val="en-US" w:eastAsia="id-ID"/>
        </w:rPr>
        <w:t>Berdasarkan masalah tersebut,</w:t>
      </w:r>
      <w:r w:rsidRPr="001353FA">
        <w:rPr>
          <w:rFonts w:asciiTheme="majorBidi" w:hAnsiTheme="majorBidi"/>
          <w:sz w:val="24"/>
          <w:szCs w:val="24"/>
          <w:lang w:eastAsia="id-ID"/>
        </w:rPr>
        <w:t xml:space="preserve"> penulis merasa perlu untuk melakukan penelitian</w:t>
      </w:r>
      <w:r w:rsidRPr="001353FA">
        <w:rPr>
          <w:rFonts w:asciiTheme="majorBidi" w:hAnsiTheme="majorBidi"/>
          <w:sz w:val="24"/>
          <w:szCs w:val="24"/>
          <w:lang w:val="en-US" w:eastAsia="id-ID"/>
        </w:rPr>
        <w:t xml:space="preserve"> </w:t>
      </w:r>
      <w:r w:rsidR="002D08A8">
        <w:rPr>
          <w:rFonts w:asciiTheme="majorBidi" w:hAnsiTheme="majorBidi"/>
          <w:sz w:val="24"/>
          <w:szCs w:val="24"/>
          <w:lang w:val="en-US" w:eastAsia="id-ID"/>
        </w:rPr>
        <w:t xml:space="preserve">yang </w:t>
      </w:r>
      <w:r w:rsidRPr="001353FA">
        <w:rPr>
          <w:rFonts w:asciiTheme="majorBidi" w:hAnsiTheme="majorBidi"/>
          <w:sz w:val="24"/>
          <w:szCs w:val="24"/>
          <w:lang w:val="en-US" w:eastAsia="id-ID"/>
        </w:rPr>
        <w:t>kemudian dituangkan dalam bentuk jurnal penelitian</w:t>
      </w:r>
      <w:r w:rsidRPr="001353FA">
        <w:rPr>
          <w:rFonts w:asciiTheme="majorBidi" w:hAnsiTheme="majorBidi"/>
          <w:sz w:val="24"/>
          <w:szCs w:val="24"/>
          <w:lang w:eastAsia="id-ID"/>
        </w:rPr>
        <w:t xml:space="preserve"> terkait dengan </w:t>
      </w:r>
      <w:r w:rsidR="002D08A8">
        <w:rPr>
          <w:rFonts w:asciiTheme="majorBidi" w:hAnsiTheme="majorBidi"/>
          <w:sz w:val="24"/>
          <w:szCs w:val="24"/>
          <w:lang w:val="en-US" w:eastAsia="id-ID"/>
        </w:rPr>
        <w:t xml:space="preserve">kesesuaian antara </w:t>
      </w:r>
      <w:r w:rsidRPr="001353FA">
        <w:rPr>
          <w:rFonts w:asciiTheme="majorBidi" w:hAnsiTheme="majorBidi"/>
          <w:sz w:val="24"/>
          <w:szCs w:val="24"/>
          <w:lang w:eastAsia="id-ID"/>
        </w:rPr>
        <w:t xml:space="preserve">praktek arisan </w:t>
      </w:r>
      <w:r w:rsidRPr="001353FA">
        <w:rPr>
          <w:rFonts w:asciiTheme="majorBidi" w:hAnsiTheme="majorBidi"/>
          <w:i/>
          <w:iCs/>
          <w:sz w:val="24"/>
          <w:szCs w:val="24"/>
          <w:lang w:eastAsia="id-ID"/>
        </w:rPr>
        <w:t>online</w:t>
      </w:r>
      <w:r w:rsidRPr="001353FA">
        <w:rPr>
          <w:rFonts w:asciiTheme="majorBidi" w:hAnsiTheme="majorBidi"/>
          <w:sz w:val="24"/>
          <w:szCs w:val="24"/>
          <w:lang w:eastAsia="id-ID"/>
        </w:rPr>
        <w:t xml:space="preserve"> yang terjadi di Kota jayapura dengan akad-akad dalam hukum ekonomi Islam</w:t>
      </w:r>
      <w:r w:rsidRPr="001353FA">
        <w:rPr>
          <w:rFonts w:asciiTheme="majorBidi" w:hAnsiTheme="majorBidi"/>
          <w:sz w:val="24"/>
          <w:szCs w:val="24"/>
          <w:lang w:val="en-US" w:eastAsia="id-ID"/>
        </w:rPr>
        <w:t xml:space="preserve"> dengan tujuan untuk mencarikan solusi terbaik terkait dengan masalah yang terjadi khususnya pada paraktek arisan </w:t>
      </w:r>
      <w:r w:rsidRPr="001353FA">
        <w:rPr>
          <w:rFonts w:asciiTheme="majorBidi" w:hAnsiTheme="majorBidi"/>
          <w:i/>
          <w:sz w:val="24"/>
          <w:szCs w:val="24"/>
          <w:lang w:val="en-US" w:eastAsia="id-ID"/>
        </w:rPr>
        <w:t xml:space="preserve">online </w:t>
      </w:r>
      <w:r w:rsidRPr="001353FA">
        <w:rPr>
          <w:rFonts w:asciiTheme="majorBidi" w:hAnsiTheme="majorBidi"/>
          <w:sz w:val="24"/>
          <w:szCs w:val="24"/>
          <w:lang w:val="en-US" w:eastAsia="id-ID"/>
        </w:rPr>
        <w:t>di Kota jayapura ditinjau dari segi hukum ekonomi Islam</w:t>
      </w:r>
      <w:r w:rsidRPr="000029D6">
        <w:rPr>
          <w:rFonts w:asciiTheme="majorBidi" w:hAnsiTheme="majorBidi"/>
          <w:lang w:eastAsia="id-ID"/>
        </w:rPr>
        <w:t xml:space="preserve">. </w:t>
      </w:r>
    </w:p>
    <w:p w:rsidR="007C3818" w:rsidRPr="001353FA" w:rsidRDefault="007C3818" w:rsidP="00D24062">
      <w:pPr>
        <w:spacing w:before="120" w:after="120" w:line="240" w:lineRule="auto"/>
        <w:ind w:firstLine="567"/>
        <w:jc w:val="both"/>
        <w:rPr>
          <w:rFonts w:asciiTheme="majorBidi" w:hAnsiTheme="majorBidi"/>
          <w:sz w:val="24"/>
          <w:szCs w:val="24"/>
          <w:lang w:val="en-US" w:eastAsia="id-ID"/>
        </w:rPr>
      </w:pPr>
    </w:p>
    <w:p w:rsidR="007C3818" w:rsidRDefault="007C3818" w:rsidP="007C3818">
      <w:pPr>
        <w:spacing w:before="120" w:after="120" w:line="240" w:lineRule="auto"/>
        <w:rPr>
          <w:rFonts w:asciiTheme="majorBidi" w:hAnsiTheme="majorBidi"/>
          <w:b/>
          <w:sz w:val="24"/>
          <w:szCs w:val="24"/>
          <w:lang w:val="en-US" w:eastAsia="id-ID"/>
        </w:rPr>
      </w:pPr>
      <w:r w:rsidRPr="001353FA">
        <w:rPr>
          <w:rFonts w:asciiTheme="majorBidi" w:hAnsiTheme="majorBidi"/>
          <w:b/>
          <w:sz w:val="24"/>
          <w:szCs w:val="24"/>
          <w:lang w:val="en-US" w:eastAsia="id-ID"/>
        </w:rPr>
        <w:t>Metode Penelitian</w:t>
      </w:r>
    </w:p>
    <w:p w:rsidR="008C6C8F" w:rsidRDefault="001353FA" w:rsidP="008C6C8F">
      <w:pPr>
        <w:spacing w:before="120" w:after="120" w:line="240" w:lineRule="auto"/>
        <w:ind w:firstLine="567"/>
        <w:jc w:val="both"/>
        <w:rPr>
          <w:rFonts w:ascii="Times New Arabic" w:eastAsia="Calibri" w:hAnsi="Times New Arabic" w:cs="Times New Roman"/>
          <w:bCs/>
          <w:sz w:val="24"/>
          <w:szCs w:val="24"/>
          <w:lang w:val="en-US"/>
        </w:rPr>
      </w:pPr>
      <w:r>
        <w:rPr>
          <w:rFonts w:ascii="Times New Arabic" w:eastAsia="Calibri" w:hAnsi="Times New Arabic" w:cs="Times New Roman"/>
          <w:sz w:val="24"/>
          <w:szCs w:val="24"/>
          <w:lang w:val="en-US"/>
        </w:rPr>
        <w:t>Jenis penelitian pada penelitian ini adalah</w:t>
      </w:r>
      <w:r w:rsidRPr="001353FA">
        <w:rPr>
          <w:rFonts w:ascii="Times New Arabic" w:eastAsia="Calibri" w:hAnsi="Times New Arabic" w:cs="Times New Roman"/>
          <w:sz w:val="24"/>
          <w:szCs w:val="24"/>
          <w:lang w:val="en-US"/>
        </w:rPr>
        <w:t xml:space="preserve"> </w:t>
      </w:r>
      <w:r>
        <w:rPr>
          <w:rFonts w:ascii="Times New Arabic" w:eastAsia="Calibri" w:hAnsi="Times New Arabic" w:cs="Times New Roman"/>
          <w:i/>
          <w:sz w:val="24"/>
          <w:szCs w:val="24"/>
          <w:lang w:val="en-US"/>
        </w:rPr>
        <w:t>yuridis e</w:t>
      </w:r>
      <w:r w:rsidRPr="001353FA">
        <w:rPr>
          <w:rFonts w:ascii="Times New Arabic" w:eastAsia="Calibri" w:hAnsi="Times New Arabic" w:cs="Times New Roman"/>
          <w:i/>
          <w:sz w:val="24"/>
          <w:szCs w:val="24"/>
          <w:lang w:val="en-US"/>
        </w:rPr>
        <w:t>mpiris</w:t>
      </w:r>
      <w:r>
        <w:rPr>
          <w:rFonts w:ascii="Times New Arabic" w:eastAsia="Calibri" w:hAnsi="Times New Arabic" w:cs="Times New Roman"/>
          <w:sz w:val="24"/>
          <w:szCs w:val="24"/>
          <w:lang w:val="en-US"/>
        </w:rPr>
        <w:t xml:space="preserve"> dengan</w:t>
      </w:r>
      <w:r w:rsidRPr="001353FA">
        <w:rPr>
          <w:rFonts w:ascii="Times New Arabic" w:eastAsia="Calibri" w:hAnsi="Times New Arabic" w:cs="Times New Roman"/>
          <w:sz w:val="24"/>
          <w:szCs w:val="24"/>
          <w:lang w:val="en-US"/>
        </w:rPr>
        <w:t xml:space="preserve"> menggunakan pendekatan study kasus berupa perilaku masyarakat terkait dengan praktek arisan </w:t>
      </w:r>
      <w:r w:rsidRPr="001353FA">
        <w:rPr>
          <w:rFonts w:ascii="Times New Arabic" w:eastAsia="Calibri" w:hAnsi="Times New Arabic" w:cs="Times New Roman"/>
          <w:i/>
          <w:iCs/>
          <w:sz w:val="24"/>
          <w:szCs w:val="24"/>
          <w:lang w:val="en-US"/>
        </w:rPr>
        <w:t>online</w:t>
      </w:r>
      <w:r w:rsidRPr="001353FA">
        <w:rPr>
          <w:rFonts w:ascii="Times New Arabic" w:eastAsia="Calibri" w:hAnsi="Times New Arabic" w:cs="Times New Roman"/>
          <w:sz w:val="24"/>
          <w:szCs w:val="24"/>
          <w:lang w:val="en-US"/>
        </w:rPr>
        <w:t xml:space="preserve"> yang terjadi di </w:t>
      </w:r>
      <w:r w:rsidRPr="001353FA">
        <w:rPr>
          <w:rFonts w:ascii="Times New Arabic" w:eastAsia="Calibri" w:hAnsi="Times New Arabic" w:cs="Times New Roman"/>
          <w:i/>
          <w:iCs/>
          <w:sz w:val="24"/>
          <w:szCs w:val="24"/>
          <w:lang w:val="en-US"/>
        </w:rPr>
        <w:t>Kota jayapura</w:t>
      </w:r>
      <w:r w:rsidRPr="001353FA">
        <w:rPr>
          <w:rFonts w:ascii="Times New Arabic" w:eastAsia="Calibri" w:hAnsi="Times New Arabic" w:cs="Times New Roman"/>
          <w:sz w:val="24"/>
          <w:szCs w:val="24"/>
          <w:lang w:val="en-US"/>
        </w:rPr>
        <w:t xml:space="preserve">. </w:t>
      </w:r>
      <w:r>
        <w:rPr>
          <w:rFonts w:ascii="Times New Arabic" w:eastAsia="Calibri" w:hAnsi="Times New Arabic" w:cs="Times New Roman"/>
          <w:sz w:val="24"/>
          <w:szCs w:val="24"/>
          <w:lang w:val="en-US"/>
        </w:rPr>
        <w:t>Pe</w:t>
      </w:r>
      <w:r w:rsidRPr="008C6C8F">
        <w:rPr>
          <w:rFonts w:ascii="Times New Arabic" w:eastAsia="Calibri" w:hAnsi="Times New Arabic" w:cs="Times New Roman"/>
          <w:sz w:val="24"/>
          <w:szCs w:val="24"/>
          <w:lang w:val="en-US"/>
        </w:rPr>
        <w:t xml:space="preserve">nulis </w:t>
      </w:r>
      <w:proofErr w:type="gramStart"/>
      <w:r w:rsidRPr="008C6C8F">
        <w:rPr>
          <w:rFonts w:ascii="Times New Arabic" w:eastAsia="Calibri" w:hAnsi="Times New Arabic" w:cs="Times New Roman"/>
          <w:sz w:val="24"/>
          <w:szCs w:val="24"/>
          <w:lang w:val="en-US"/>
        </w:rPr>
        <w:t>akan</w:t>
      </w:r>
      <w:proofErr w:type="gramEnd"/>
      <w:r w:rsidRPr="008C6C8F">
        <w:rPr>
          <w:rFonts w:ascii="Times New Arabic" w:eastAsia="Calibri" w:hAnsi="Times New Arabic" w:cs="Times New Roman"/>
          <w:sz w:val="24"/>
          <w:szCs w:val="24"/>
          <w:lang w:val="en-US"/>
        </w:rPr>
        <w:t xml:space="preserve"> melakukan sebuah analisis</w:t>
      </w:r>
      <w:r w:rsidR="008C6C8F" w:rsidRPr="008C6C8F">
        <w:rPr>
          <w:rFonts w:ascii="Times New Arabic" w:eastAsia="Calibri" w:hAnsi="Times New Arabic" w:cs="Times New Roman"/>
          <w:sz w:val="24"/>
          <w:szCs w:val="24"/>
          <w:lang w:val="en-US"/>
        </w:rPr>
        <w:t xml:space="preserve"> data </w:t>
      </w:r>
      <w:r w:rsidR="008C6C8F">
        <w:rPr>
          <w:rFonts w:ascii="Times New Arabic" w:eastAsia="Calibri" w:hAnsi="Times New Arabic" w:cs="Times New Roman"/>
          <w:bCs/>
          <w:sz w:val="24"/>
          <w:szCs w:val="24"/>
          <w:lang w:val="en-US"/>
        </w:rPr>
        <w:t xml:space="preserve">yang diperoleh </w:t>
      </w:r>
      <w:r w:rsidR="008C6C8F" w:rsidRPr="008C6C8F">
        <w:rPr>
          <w:rFonts w:ascii="Times New Arabic" w:eastAsia="Calibri" w:hAnsi="Times New Arabic" w:cs="Times New Roman"/>
          <w:bCs/>
          <w:sz w:val="24"/>
          <w:szCs w:val="24"/>
          <w:lang w:val="en-US"/>
        </w:rPr>
        <w:t xml:space="preserve">dengan </w:t>
      </w:r>
      <w:r w:rsidR="008C6C8F">
        <w:rPr>
          <w:rFonts w:ascii="Times New Arabic" w:eastAsia="Calibri" w:hAnsi="Times New Arabic" w:cs="Times New Roman"/>
          <w:bCs/>
          <w:sz w:val="24"/>
          <w:szCs w:val="24"/>
          <w:lang w:val="en-US"/>
        </w:rPr>
        <w:t>menggunakan metode</w:t>
      </w:r>
      <w:r w:rsidR="008C6C8F" w:rsidRPr="008C6C8F">
        <w:rPr>
          <w:rFonts w:ascii="Times New Arabic" w:eastAsia="Calibri" w:hAnsi="Times New Arabic" w:cs="Times New Roman"/>
          <w:bCs/>
          <w:sz w:val="24"/>
          <w:szCs w:val="24"/>
          <w:lang w:val="en-US"/>
        </w:rPr>
        <w:t xml:space="preserve"> </w:t>
      </w:r>
      <w:r w:rsidR="00105E02">
        <w:rPr>
          <w:rFonts w:ascii="Times New Arabic" w:eastAsia="Calibri" w:hAnsi="Times New Arabic" w:cs="Times New Roman"/>
          <w:bCs/>
          <w:sz w:val="24"/>
          <w:szCs w:val="24"/>
          <w:lang w:val="en-US"/>
        </w:rPr>
        <w:t xml:space="preserve">pendekatan </w:t>
      </w:r>
      <w:r w:rsidR="008C6C8F" w:rsidRPr="008C6C8F">
        <w:rPr>
          <w:rFonts w:ascii="Times New Arabic" w:eastAsia="Calibri" w:hAnsi="Times New Arabic" w:cs="Times New Roman"/>
          <w:bCs/>
          <w:sz w:val="24"/>
          <w:szCs w:val="24"/>
          <w:lang w:val="en-US"/>
        </w:rPr>
        <w:t xml:space="preserve">kualitatif </w:t>
      </w:r>
      <w:r w:rsidR="008C6C8F">
        <w:rPr>
          <w:rFonts w:ascii="Times New Arabic" w:eastAsia="Calibri" w:hAnsi="Times New Arabic" w:cs="Times New Roman"/>
          <w:bCs/>
          <w:sz w:val="24"/>
          <w:szCs w:val="24"/>
          <w:lang w:val="en-US"/>
        </w:rPr>
        <w:t xml:space="preserve">yang dipergunakan terhadap aspek-aspek </w:t>
      </w:r>
      <w:r w:rsidR="008C6C8F">
        <w:rPr>
          <w:rFonts w:ascii="Times New Arabic" w:eastAsia="Calibri" w:hAnsi="Times New Arabic" w:cs="Times New Roman"/>
          <w:bCs/>
          <w:i/>
          <w:sz w:val="24"/>
          <w:szCs w:val="24"/>
          <w:lang w:val="en-US"/>
        </w:rPr>
        <w:t xml:space="preserve">yuridis empiris </w:t>
      </w:r>
      <w:r w:rsidR="008C6C8F">
        <w:rPr>
          <w:rFonts w:ascii="Times New Arabic" w:eastAsia="Calibri" w:hAnsi="Times New Arabic" w:cs="Times New Roman"/>
          <w:bCs/>
          <w:sz w:val="24"/>
          <w:szCs w:val="24"/>
          <w:lang w:val="en-US"/>
        </w:rPr>
        <w:t>melalui metode yang bersifat deskriptif analisis.</w:t>
      </w:r>
    </w:p>
    <w:p w:rsidR="001353FA" w:rsidRDefault="008C6C8F" w:rsidP="008C6C8F">
      <w:pPr>
        <w:spacing w:before="120" w:after="120" w:line="240" w:lineRule="auto"/>
        <w:ind w:firstLine="567"/>
        <w:jc w:val="both"/>
        <w:rPr>
          <w:rFonts w:ascii="Times New Arabic" w:eastAsia="Calibri" w:hAnsi="Times New Arabic" w:cs="Times New Roman"/>
          <w:bCs/>
          <w:sz w:val="24"/>
          <w:szCs w:val="24"/>
          <w:lang w:val="en-US"/>
        </w:rPr>
      </w:pPr>
      <w:r>
        <w:rPr>
          <w:rFonts w:ascii="Times New Arabic" w:eastAsia="Calibri" w:hAnsi="Times New Arabic" w:cs="Times New Roman"/>
          <w:bCs/>
          <w:sz w:val="24"/>
          <w:szCs w:val="24"/>
          <w:lang w:val="en-US"/>
        </w:rPr>
        <w:t xml:space="preserve">Data yang terkumpul </w:t>
      </w:r>
      <w:r w:rsidR="00105E02">
        <w:rPr>
          <w:rFonts w:ascii="Times New Arabic" w:eastAsia="Calibri" w:hAnsi="Times New Arabic" w:cs="Times New Roman"/>
          <w:bCs/>
          <w:sz w:val="24"/>
          <w:szCs w:val="24"/>
          <w:lang w:val="en-US"/>
        </w:rPr>
        <w:t xml:space="preserve">dari hasil observasi maupun wawancara terhadap objek penelitian </w:t>
      </w:r>
      <w:proofErr w:type="gramStart"/>
      <w:r>
        <w:rPr>
          <w:rFonts w:ascii="Times New Arabic" w:eastAsia="Calibri" w:hAnsi="Times New Arabic" w:cs="Times New Roman"/>
          <w:bCs/>
          <w:sz w:val="24"/>
          <w:szCs w:val="24"/>
          <w:lang w:val="en-US"/>
        </w:rPr>
        <w:t>akan</w:t>
      </w:r>
      <w:proofErr w:type="gramEnd"/>
      <w:r>
        <w:rPr>
          <w:rFonts w:ascii="Times New Arabic" w:eastAsia="Calibri" w:hAnsi="Times New Arabic" w:cs="Times New Roman"/>
          <w:bCs/>
          <w:sz w:val="24"/>
          <w:szCs w:val="24"/>
          <w:lang w:val="en-US"/>
        </w:rPr>
        <w:t xml:space="preserve"> dianalisis </w:t>
      </w:r>
      <w:r w:rsidR="00105E02">
        <w:rPr>
          <w:rFonts w:ascii="Times New Arabic" w:eastAsia="Calibri" w:hAnsi="Times New Arabic" w:cs="Times New Roman"/>
          <w:bCs/>
          <w:sz w:val="24"/>
          <w:szCs w:val="24"/>
          <w:lang w:val="en-US"/>
        </w:rPr>
        <w:t>dengan menggunakan pendekatan</w:t>
      </w:r>
      <w:r>
        <w:rPr>
          <w:rFonts w:ascii="Times New Arabic" w:eastAsia="Calibri" w:hAnsi="Times New Arabic" w:cs="Times New Roman"/>
          <w:bCs/>
          <w:sz w:val="24"/>
          <w:szCs w:val="24"/>
          <w:lang w:val="en-US"/>
        </w:rPr>
        <w:t xml:space="preserve"> kualitatif yang </w:t>
      </w:r>
      <w:r w:rsidRPr="008C6C8F">
        <w:rPr>
          <w:rFonts w:ascii="Times New Arabic" w:eastAsia="Calibri" w:hAnsi="Times New Arabic" w:cs="Times New Roman"/>
          <w:bCs/>
          <w:sz w:val="24"/>
          <w:szCs w:val="24"/>
          <w:lang w:val="en-US"/>
        </w:rPr>
        <w:t xml:space="preserve">dideskripsikan dan ditafsirkan melalui </w:t>
      </w:r>
      <w:r>
        <w:rPr>
          <w:rFonts w:ascii="Times New Arabic" w:eastAsia="Calibri" w:hAnsi="Times New Arabic" w:cs="Times New Roman"/>
          <w:bCs/>
          <w:sz w:val="24"/>
          <w:szCs w:val="24"/>
          <w:lang w:val="en-US"/>
        </w:rPr>
        <w:t xml:space="preserve">tahapan </w:t>
      </w:r>
      <w:r>
        <w:rPr>
          <w:rFonts w:ascii="Times New Arabic" w:eastAsia="Calibri" w:hAnsi="Times New Arabic" w:cs="Times New Roman"/>
          <w:bCs/>
          <w:i/>
          <w:sz w:val="24"/>
          <w:szCs w:val="24"/>
          <w:lang w:val="en-US"/>
        </w:rPr>
        <w:t>reduksi data</w:t>
      </w:r>
      <w:r w:rsidR="0067600E">
        <w:rPr>
          <w:rFonts w:ascii="Times New Arabic" w:eastAsia="Calibri" w:hAnsi="Times New Arabic" w:cs="Times New Roman"/>
          <w:bCs/>
          <w:i/>
          <w:sz w:val="24"/>
          <w:szCs w:val="24"/>
          <w:lang w:val="en-US"/>
        </w:rPr>
        <w:t xml:space="preserve"> </w:t>
      </w:r>
      <w:r w:rsidR="0067600E">
        <w:rPr>
          <w:rFonts w:ascii="Times New Arabic" w:eastAsia="Calibri" w:hAnsi="Times New Arabic" w:cs="Times New Roman"/>
          <w:bCs/>
          <w:sz w:val="24"/>
          <w:szCs w:val="24"/>
          <w:lang w:val="en-US"/>
        </w:rPr>
        <w:t xml:space="preserve">yaitu pada tahap ini penulis akan melakukan sebuah proses pengecekkan terhadap data-data yang diperoleh baik melalui studi pustaka maupun hasil survey (studi lapangan) </w:t>
      </w:r>
      <w:r w:rsidR="0067600E" w:rsidRPr="0067600E">
        <w:rPr>
          <w:rFonts w:ascii="Times New Arabic" w:eastAsia="Calibri" w:hAnsi="Times New Arabic" w:cs="Times New Roman"/>
          <w:bCs/>
          <w:sz w:val="24"/>
          <w:szCs w:val="24"/>
          <w:lang w:val="en-US"/>
        </w:rPr>
        <w:t xml:space="preserve">kemudian dipilah-pilah berdasarkan satuan konsep, kategori, atau tema tertentu. </w:t>
      </w:r>
      <w:r w:rsidR="0067600E">
        <w:rPr>
          <w:rFonts w:ascii="Times New Arabic" w:eastAsia="Calibri" w:hAnsi="Times New Arabic" w:cs="Times New Roman"/>
          <w:bCs/>
          <w:sz w:val="24"/>
          <w:szCs w:val="24"/>
          <w:lang w:val="en-US"/>
        </w:rPr>
        <w:t>Dalam proses ini</w:t>
      </w:r>
      <w:r w:rsidR="0067600E" w:rsidRPr="0067600E">
        <w:rPr>
          <w:rFonts w:ascii="Times New Arabic" w:eastAsia="Calibri" w:hAnsi="Times New Arabic" w:cs="Times New Roman"/>
          <w:bCs/>
          <w:sz w:val="24"/>
          <w:szCs w:val="24"/>
          <w:lang w:val="en-US"/>
        </w:rPr>
        <w:t xml:space="preserve"> data yang tidak diperlukan disisihkan sehingga hanya yang diperlukan saja yang </w:t>
      </w:r>
      <w:proofErr w:type="gramStart"/>
      <w:r w:rsidR="0067600E" w:rsidRPr="0067600E">
        <w:rPr>
          <w:rFonts w:ascii="Times New Arabic" w:eastAsia="Calibri" w:hAnsi="Times New Arabic" w:cs="Times New Roman"/>
          <w:bCs/>
          <w:sz w:val="24"/>
          <w:szCs w:val="24"/>
          <w:lang w:val="en-US"/>
        </w:rPr>
        <w:t>akan</w:t>
      </w:r>
      <w:proofErr w:type="gramEnd"/>
      <w:r w:rsidR="0067600E" w:rsidRPr="0067600E">
        <w:rPr>
          <w:rFonts w:ascii="Times New Arabic" w:eastAsia="Calibri" w:hAnsi="Times New Arabic" w:cs="Times New Roman"/>
          <w:bCs/>
          <w:sz w:val="24"/>
          <w:szCs w:val="24"/>
          <w:lang w:val="en-US"/>
        </w:rPr>
        <w:t xml:space="preserve"> dipakai</w:t>
      </w:r>
      <w:r w:rsidR="0067600E">
        <w:rPr>
          <w:rFonts w:ascii="Times New Arabic" w:eastAsia="Calibri" w:hAnsi="Times New Arabic" w:cs="Times New Roman"/>
          <w:bCs/>
          <w:i/>
          <w:sz w:val="24"/>
          <w:szCs w:val="24"/>
          <w:lang w:val="en-US"/>
        </w:rPr>
        <w:t xml:space="preserve">. </w:t>
      </w:r>
      <w:r w:rsidR="0067600E" w:rsidRPr="0067600E">
        <w:rPr>
          <w:rFonts w:ascii="Times New Arabic" w:eastAsia="Calibri" w:hAnsi="Times New Arabic" w:cs="Times New Roman"/>
          <w:bCs/>
          <w:sz w:val="24"/>
          <w:szCs w:val="24"/>
          <w:lang w:val="en-US"/>
        </w:rPr>
        <w:t>Tahapan selanjutnya yaitu</w:t>
      </w:r>
      <w:r>
        <w:rPr>
          <w:rFonts w:ascii="Times New Arabic" w:eastAsia="Calibri" w:hAnsi="Times New Arabic" w:cs="Times New Roman"/>
          <w:bCs/>
          <w:i/>
          <w:sz w:val="24"/>
          <w:szCs w:val="24"/>
          <w:lang w:val="en-US"/>
        </w:rPr>
        <w:t xml:space="preserve"> display data</w:t>
      </w:r>
      <w:r w:rsidR="0067600E">
        <w:rPr>
          <w:rFonts w:ascii="Times New Arabic" w:eastAsia="Calibri" w:hAnsi="Times New Arabic" w:cs="Times New Roman"/>
          <w:bCs/>
          <w:sz w:val="24"/>
          <w:szCs w:val="24"/>
          <w:lang w:val="en-US"/>
        </w:rPr>
        <w:t xml:space="preserve">, pada tahapan ini penulis membuat sebuah sketsa, matrik </w:t>
      </w:r>
      <w:r w:rsidR="0067600E" w:rsidRPr="0067600E">
        <w:rPr>
          <w:rFonts w:ascii="Times New Arabic" w:eastAsia="Calibri" w:hAnsi="Times New Arabic" w:cs="Times New Roman"/>
          <w:bCs/>
          <w:sz w:val="24"/>
          <w:szCs w:val="24"/>
          <w:lang w:val="en-US"/>
        </w:rPr>
        <w:t>atau grafik sehingga keseluruhan data dan bagian-bagian rinciannya dapat dipetakan secara jelas</w:t>
      </w:r>
      <w:r w:rsidR="0067600E">
        <w:rPr>
          <w:rFonts w:ascii="Times New Arabic" w:eastAsia="Calibri" w:hAnsi="Times New Arabic" w:cs="Times New Roman"/>
          <w:bCs/>
          <w:sz w:val="24"/>
          <w:szCs w:val="24"/>
          <w:lang w:val="en-US"/>
        </w:rPr>
        <w:t xml:space="preserve"> selanjutnya tahapan yang terakhir penulis </w:t>
      </w:r>
      <w:proofErr w:type="gramStart"/>
      <w:r w:rsidR="0067600E">
        <w:rPr>
          <w:rFonts w:ascii="Times New Arabic" w:eastAsia="Calibri" w:hAnsi="Times New Arabic" w:cs="Times New Roman"/>
          <w:bCs/>
          <w:sz w:val="24"/>
          <w:szCs w:val="24"/>
          <w:lang w:val="en-US"/>
        </w:rPr>
        <w:t>akan</w:t>
      </w:r>
      <w:proofErr w:type="gramEnd"/>
      <w:r w:rsidR="0067600E">
        <w:rPr>
          <w:rFonts w:ascii="Times New Arabic" w:eastAsia="Calibri" w:hAnsi="Times New Arabic" w:cs="Times New Roman"/>
          <w:bCs/>
          <w:sz w:val="24"/>
          <w:szCs w:val="24"/>
          <w:lang w:val="en-US"/>
        </w:rPr>
        <w:t xml:space="preserve"> melakukan sebuah analisis dengan menggunakan sebuah indikator yang pada akhirnya menghasilkan se</w:t>
      </w:r>
      <w:r w:rsidR="00105E02">
        <w:rPr>
          <w:rFonts w:ascii="Times New Arabic" w:eastAsia="Calibri" w:hAnsi="Times New Arabic" w:cs="Times New Roman"/>
          <w:bCs/>
          <w:sz w:val="24"/>
          <w:szCs w:val="24"/>
          <w:lang w:val="en-US"/>
        </w:rPr>
        <w:t>buah hasil penelitian</w:t>
      </w:r>
      <w:r w:rsidR="0067600E">
        <w:rPr>
          <w:rFonts w:ascii="Times New Arabic" w:eastAsia="Calibri" w:hAnsi="Times New Arabic" w:cs="Times New Roman"/>
          <w:bCs/>
          <w:sz w:val="24"/>
          <w:szCs w:val="24"/>
          <w:lang w:val="en-US"/>
        </w:rPr>
        <w:t xml:space="preserve"> dan kemudian dapat diambil sebuah</w:t>
      </w:r>
      <w:r w:rsidR="00105E02">
        <w:rPr>
          <w:rFonts w:ascii="Times New Arabic" w:eastAsia="Calibri" w:hAnsi="Times New Arabic" w:cs="Times New Roman"/>
          <w:bCs/>
          <w:sz w:val="24"/>
          <w:szCs w:val="24"/>
          <w:lang w:val="en-US"/>
        </w:rPr>
        <w:t xml:space="preserve"> kesimpulan.</w:t>
      </w:r>
    </w:p>
    <w:p w:rsidR="00044508" w:rsidRPr="008C6C8F" w:rsidRDefault="00044508" w:rsidP="008C6C8F">
      <w:pPr>
        <w:spacing w:before="120" w:after="120" w:line="240" w:lineRule="auto"/>
        <w:ind w:firstLine="567"/>
        <w:jc w:val="both"/>
        <w:rPr>
          <w:rFonts w:ascii="Times New Arabic" w:eastAsia="Calibri" w:hAnsi="Times New Arabic" w:cs="Times New Roman"/>
          <w:bCs/>
          <w:sz w:val="24"/>
          <w:szCs w:val="24"/>
          <w:lang w:val="en-US"/>
        </w:rPr>
      </w:pPr>
    </w:p>
    <w:p w:rsidR="00C534BD" w:rsidRPr="00105E02" w:rsidRDefault="009D3036" w:rsidP="00105E02">
      <w:pPr>
        <w:spacing w:before="120" w:after="120" w:line="240" w:lineRule="auto"/>
        <w:rPr>
          <w:rFonts w:ascii="Times New Roman" w:eastAsia="Calibri" w:hAnsi="Times New Roman" w:cs="Times New Roman"/>
          <w:b/>
          <w:bCs/>
          <w:sz w:val="24"/>
          <w:szCs w:val="24"/>
          <w:lang w:val="en-US"/>
        </w:rPr>
      </w:pPr>
      <w:r w:rsidRPr="00105E02">
        <w:rPr>
          <w:rFonts w:ascii="Times New Roman" w:eastAsia="Calibri" w:hAnsi="Times New Roman" w:cs="Times New Roman"/>
          <w:b/>
          <w:bCs/>
          <w:sz w:val="24"/>
          <w:szCs w:val="24"/>
          <w:lang w:val="en-US"/>
        </w:rPr>
        <w:t xml:space="preserve">Hasil dan Pembahasan </w:t>
      </w:r>
    </w:p>
    <w:p w:rsidR="00105E02" w:rsidRPr="00105E02" w:rsidRDefault="00C534BD" w:rsidP="00105E02">
      <w:pPr>
        <w:spacing w:before="120" w:after="120" w:line="240" w:lineRule="auto"/>
        <w:jc w:val="both"/>
        <w:rPr>
          <w:rFonts w:ascii="Times New Roman" w:eastAsia="Calibri" w:hAnsi="Times New Roman" w:cs="Times New Roman"/>
          <w:b/>
          <w:bCs/>
          <w:sz w:val="24"/>
          <w:szCs w:val="24"/>
          <w:lang w:val="en-US"/>
        </w:rPr>
      </w:pPr>
      <w:r w:rsidRPr="00105E02">
        <w:rPr>
          <w:rFonts w:ascii="Times New Roman" w:eastAsia="Calibri" w:hAnsi="Times New Roman" w:cs="Times New Roman"/>
          <w:b/>
          <w:bCs/>
          <w:sz w:val="24"/>
          <w:szCs w:val="24"/>
          <w:lang w:val="en-US"/>
        </w:rPr>
        <w:t xml:space="preserve">Analisis Sistem Arisan </w:t>
      </w:r>
      <w:r w:rsidRPr="00105E02">
        <w:rPr>
          <w:rFonts w:ascii="Times New Roman" w:eastAsia="Calibri" w:hAnsi="Times New Roman" w:cs="Times New Roman"/>
          <w:b/>
          <w:bCs/>
          <w:i/>
          <w:iCs/>
          <w:sz w:val="24"/>
          <w:szCs w:val="24"/>
          <w:lang w:val="en-US"/>
        </w:rPr>
        <w:t>Online</w:t>
      </w:r>
      <w:r w:rsidRPr="00105E02">
        <w:rPr>
          <w:rFonts w:ascii="Times New Roman" w:eastAsia="Calibri" w:hAnsi="Times New Roman" w:cs="Times New Roman"/>
          <w:b/>
          <w:bCs/>
          <w:sz w:val="24"/>
          <w:szCs w:val="24"/>
          <w:lang w:val="en-US"/>
        </w:rPr>
        <w:t xml:space="preserve"> di Kota Jayapura</w:t>
      </w:r>
    </w:p>
    <w:p w:rsidR="00DF2A64" w:rsidRDefault="00FB73F4" w:rsidP="00DF2A64">
      <w:pPr>
        <w:spacing w:before="120" w:after="120" w:line="240" w:lineRule="auto"/>
        <w:ind w:firstLine="567"/>
        <w:jc w:val="both"/>
        <w:rPr>
          <w:rFonts w:ascii="Times New Roman" w:eastAsia="Calibri" w:hAnsi="Times New Roman" w:cs="Times New Roman"/>
          <w:bCs/>
          <w:sz w:val="24"/>
          <w:szCs w:val="24"/>
          <w:lang w:val="en-US"/>
        </w:rPr>
      </w:pPr>
      <w:r w:rsidRPr="00105E02">
        <w:rPr>
          <w:rFonts w:ascii="Times New Roman" w:eastAsia="Calibri" w:hAnsi="Times New Roman" w:cs="Times New Roman"/>
          <w:bCs/>
          <w:sz w:val="24"/>
          <w:szCs w:val="24"/>
          <w:lang w:val="en-US"/>
        </w:rPr>
        <w:t xml:space="preserve">Berdasarkan </w:t>
      </w:r>
      <w:r w:rsidR="00105E02">
        <w:rPr>
          <w:rFonts w:ascii="Times New Roman" w:eastAsia="Calibri" w:hAnsi="Times New Roman" w:cs="Times New Roman"/>
          <w:bCs/>
          <w:sz w:val="24"/>
          <w:szCs w:val="24"/>
          <w:lang w:val="en-US"/>
        </w:rPr>
        <w:t>hasil</w:t>
      </w:r>
      <w:r w:rsidRPr="00105E02">
        <w:rPr>
          <w:rFonts w:ascii="Times New Roman" w:eastAsia="Calibri" w:hAnsi="Times New Roman" w:cs="Times New Roman"/>
          <w:bCs/>
          <w:sz w:val="24"/>
          <w:szCs w:val="24"/>
          <w:lang w:val="en-US"/>
        </w:rPr>
        <w:t xml:space="preserve"> </w:t>
      </w:r>
      <w:r w:rsidR="00105E02">
        <w:rPr>
          <w:rFonts w:ascii="Times New Roman" w:eastAsia="Calibri" w:hAnsi="Times New Roman" w:cs="Times New Roman"/>
          <w:bCs/>
          <w:sz w:val="24"/>
          <w:szCs w:val="24"/>
          <w:lang w:val="en-US"/>
        </w:rPr>
        <w:t xml:space="preserve">wawancara </w:t>
      </w:r>
      <w:r w:rsidRPr="00105E02">
        <w:rPr>
          <w:rFonts w:ascii="Times New Roman" w:eastAsia="Calibri" w:hAnsi="Times New Roman" w:cs="Times New Roman"/>
          <w:bCs/>
          <w:sz w:val="24"/>
          <w:szCs w:val="24"/>
          <w:lang w:val="en-US"/>
        </w:rPr>
        <w:t xml:space="preserve">yang penulis telah </w:t>
      </w:r>
      <w:r w:rsidR="00DF2A64">
        <w:rPr>
          <w:rFonts w:ascii="Times New Roman" w:eastAsia="Calibri" w:hAnsi="Times New Roman" w:cs="Times New Roman"/>
          <w:bCs/>
          <w:sz w:val="24"/>
          <w:szCs w:val="24"/>
          <w:lang w:val="en-US"/>
        </w:rPr>
        <w:t>lakukan terhadap objek utama dalam penelitian ini (</w:t>
      </w:r>
      <w:r w:rsidR="002D08A8" w:rsidRPr="002D08A8">
        <w:rPr>
          <w:rFonts w:ascii="Times New Roman" w:eastAsia="Calibri" w:hAnsi="Times New Roman" w:cs="Times New Roman"/>
          <w:bCs/>
          <w:i/>
          <w:sz w:val="24"/>
          <w:szCs w:val="24"/>
          <w:lang w:val="en-US"/>
        </w:rPr>
        <w:t>owner</w:t>
      </w:r>
      <w:r w:rsidR="00DF2A64">
        <w:rPr>
          <w:rFonts w:ascii="Times New Roman" w:eastAsia="Calibri" w:hAnsi="Times New Roman" w:cs="Times New Roman"/>
          <w:bCs/>
          <w:i/>
          <w:sz w:val="24"/>
          <w:szCs w:val="24"/>
          <w:lang w:val="en-US"/>
        </w:rPr>
        <w:t xml:space="preserve"> </w:t>
      </w:r>
      <w:r w:rsidR="00DF2A64">
        <w:rPr>
          <w:rFonts w:ascii="Times New Roman" w:eastAsia="Calibri" w:hAnsi="Times New Roman" w:cs="Times New Roman"/>
          <w:bCs/>
          <w:sz w:val="24"/>
          <w:szCs w:val="24"/>
          <w:lang w:val="en-US"/>
        </w:rPr>
        <w:t xml:space="preserve">dan </w:t>
      </w:r>
      <w:r w:rsidR="00DF2A64">
        <w:rPr>
          <w:rFonts w:ascii="Times New Roman" w:eastAsia="Calibri" w:hAnsi="Times New Roman" w:cs="Times New Roman"/>
          <w:bCs/>
          <w:i/>
          <w:sz w:val="24"/>
          <w:szCs w:val="24"/>
          <w:lang w:val="en-US"/>
        </w:rPr>
        <w:t>member</w:t>
      </w:r>
      <w:r w:rsidR="00DF2A64">
        <w:rPr>
          <w:rFonts w:ascii="Times New Roman" w:eastAsia="Calibri" w:hAnsi="Times New Roman" w:cs="Times New Roman"/>
          <w:bCs/>
          <w:sz w:val="24"/>
          <w:szCs w:val="24"/>
          <w:lang w:val="en-US"/>
        </w:rPr>
        <w:t xml:space="preserve"> arisan)</w:t>
      </w:r>
      <w:r w:rsidRPr="00105E02">
        <w:rPr>
          <w:rFonts w:ascii="Times New Roman" w:eastAsia="Calibri" w:hAnsi="Times New Roman" w:cs="Times New Roman"/>
          <w:bCs/>
          <w:sz w:val="24"/>
          <w:szCs w:val="24"/>
          <w:lang w:val="en-US"/>
        </w:rPr>
        <w:t xml:space="preserve"> terkait tentang sistem arisan online di Kota Jayapura, maka dapat penulis simpulkan bahwa arisan online di Kota jayapura memiliki keunggulan dibandingkan arisan pada umumnya, dalam arisan online para member tidak perlu keluar rumah karena semua dapat dilakukan dengan menggunakan internet, mulai dari penyetoran sampai terima uang arisan sehingga lebih efisien secara waktu tentunya dapat </w:t>
      </w:r>
      <w:r w:rsidRPr="00105E02">
        <w:rPr>
          <w:rFonts w:ascii="Times New Roman" w:eastAsia="Calibri" w:hAnsi="Times New Roman" w:cs="Times New Roman"/>
          <w:bCs/>
          <w:sz w:val="24"/>
          <w:szCs w:val="24"/>
          <w:lang w:val="en-US"/>
        </w:rPr>
        <w:lastRenderedPageBreak/>
        <w:t xml:space="preserve">bermanfaat bagi orang-orang yang sehari-harinya sibuk karena pekerjaan. </w:t>
      </w:r>
      <w:proofErr w:type="gramStart"/>
      <w:r w:rsidRPr="00105E02">
        <w:rPr>
          <w:rFonts w:ascii="Times New Roman" w:eastAsia="Calibri" w:hAnsi="Times New Roman" w:cs="Times New Roman"/>
          <w:bCs/>
          <w:sz w:val="24"/>
          <w:szCs w:val="24"/>
          <w:lang w:val="en-US"/>
        </w:rPr>
        <w:t>Selain itu dengan arisan online ini dapat menambah teman dari berbagai kalangan</w:t>
      </w:r>
      <w:r w:rsidR="00DF2A64">
        <w:rPr>
          <w:rFonts w:ascii="Times New Roman" w:eastAsia="Calibri" w:hAnsi="Times New Roman" w:cs="Times New Roman"/>
          <w:bCs/>
          <w:sz w:val="24"/>
          <w:szCs w:val="24"/>
          <w:lang w:val="en-US"/>
        </w:rPr>
        <w:t xml:space="preserve"> dan berbagai daerah yang jauh.</w:t>
      </w:r>
      <w:proofErr w:type="gramEnd"/>
    </w:p>
    <w:p w:rsidR="007A28F8" w:rsidRDefault="00FB73F4" w:rsidP="00DF2A64">
      <w:pPr>
        <w:spacing w:before="120" w:after="120" w:line="240" w:lineRule="auto"/>
        <w:ind w:firstLine="567"/>
        <w:jc w:val="both"/>
        <w:rPr>
          <w:rFonts w:ascii="Times New Roman" w:eastAsia="Calibri" w:hAnsi="Times New Roman" w:cs="Times New Roman"/>
          <w:bCs/>
          <w:sz w:val="24"/>
          <w:szCs w:val="24"/>
          <w:lang w:val="en-US"/>
        </w:rPr>
      </w:pPr>
      <w:proofErr w:type="gramStart"/>
      <w:r w:rsidRPr="00DF2A64">
        <w:rPr>
          <w:rFonts w:ascii="Times New Roman" w:eastAsia="Calibri" w:hAnsi="Times New Roman" w:cs="Times New Roman"/>
          <w:bCs/>
          <w:sz w:val="24"/>
          <w:szCs w:val="24"/>
          <w:lang w:val="en-US"/>
        </w:rPr>
        <w:t>Namun demikian, arisan online khususnya di Kota Jayapura memiliki banyak kekurangan.</w:t>
      </w:r>
      <w:proofErr w:type="gramEnd"/>
      <w:r w:rsidRPr="00DF2A64">
        <w:rPr>
          <w:rFonts w:ascii="Times New Roman" w:eastAsia="Calibri" w:hAnsi="Times New Roman" w:cs="Times New Roman"/>
          <w:bCs/>
          <w:sz w:val="24"/>
          <w:szCs w:val="24"/>
          <w:lang w:val="en-US"/>
        </w:rPr>
        <w:t xml:space="preserve"> </w:t>
      </w:r>
      <w:proofErr w:type="gramStart"/>
      <w:r w:rsidRPr="00DF2A64">
        <w:rPr>
          <w:rFonts w:ascii="Times New Roman" w:eastAsia="Calibri" w:hAnsi="Times New Roman" w:cs="Times New Roman"/>
          <w:bCs/>
          <w:sz w:val="24"/>
          <w:szCs w:val="24"/>
          <w:lang w:val="en-US"/>
        </w:rPr>
        <w:t xml:space="preserve">Pertama, Arisan online terbentuk hanya dari dunia maya tanpa mengenal betul siapa orang-orang yang terlibat dalam arisan tersebut sehingga memiliki resiko yang sangat besar karena ketika terdapat member ataupun </w:t>
      </w:r>
      <w:r w:rsidR="002D08A8" w:rsidRPr="002D08A8">
        <w:rPr>
          <w:rFonts w:ascii="Times New Roman" w:eastAsia="Calibri" w:hAnsi="Times New Roman" w:cs="Times New Roman"/>
          <w:bCs/>
          <w:i/>
          <w:sz w:val="24"/>
          <w:szCs w:val="24"/>
          <w:lang w:val="en-US"/>
        </w:rPr>
        <w:t>owner</w:t>
      </w:r>
      <w:r w:rsidRPr="00DF2A64">
        <w:rPr>
          <w:rFonts w:ascii="Times New Roman" w:eastAsia="Calibri" w:hAnsi="Times New Roman" w:cs="Times New Roman"/>
          <w:bCs/>
          <w:sz w:val="24"/>
          <w:szCs w:val="24"/>
          <w:lang w:val="en-US"/>
        </w:rPr>
        <w:t xml:space="preserve"> yang tidak bertanggungjawab maka sulit untuk mencari atau dimintai pertanggungjawabannya.</w:t>
      </w:r>
      <w:proofErr w:type="gramEnd"/>
      <w:r w:rsidRPr="00DF2A64">
        <w:rPr>
          <w:rFonts w:ascii="Times New Roman" w:eastAsia="Calibri" w:hAnsi="Times New Roman" w:cs="Times New Roman"/>
          <w:bCs/>
          <w:sz w:val="24"/>
          <w:szCs w:val="24"/>
          <w:lang w:val="en-US"/>
        </w:rPr>
        <w:t xml:space="preserve"> Kedua, terdapat ketidak adilan yang jelas terlihat pada sistem dan ketentuan yang ditetapkan dalam peraturan arisan online sehingga merugikan para member terutama member yang namanya terdapat diurutan teratas karena jumlah yang dibayarkan selama satu periode nominalnya tidak </w:t>
      </w:r>
      <w:proofErr w:type="gramStart"/>
      <w:r w:rsidRPr="00DF2A64">
        <w:rPr>
          <w:rFonts w:ascii="Times New Roman" w:eastAsia="Calibri" w:hAnsi="Times New Roman" w:cs="Times New Roman"/>
          <w:bCs/>
          <w:sz w:val="24"/>
          <w:szCs w:val="24"/>
          <w:lang w:val="en-US"/>
        </w:rPr>
        <w:t>sama</w:t>
      </w:r>
      <w:proofErr w:type="gramEnd"/>
      <w:r w:rsidRPr="00DF2A64">
        <w:rPr>
          <w:rFonts w:ascii="Times New Roman" w:eastAsia="Calibri" w:hAnsi="Times New Roman" w:cs="Times New Roman"/>
          <w:bCs/>
          <w:sz w:val="24"/>
          <w:szCs w:val="24"/>
          <w:lang w:val="en-US"/>
        </w:rPr>
        <w:t xml:space="preserve"> dengan yang diterima ketika menerima arisan.</w:t>
      </w:r>
    </w:p>
    <w:p w:rsidR="00C3684A" w:rsidRPr="00DF2A64" w:rsidRDefault="00C3684A" w:rsidP="00DF2A64">
      <w:pPr>
        <w:spacing w:before="120" w:after="120" w:line="240" w:lineRule="auto"/>
        <w:ind w:firstLine="567"/>
        <w:jc w:val="both"/>
        <w:rPr>
          <w:rFonts w:ascii="Times New Roman" w:eastAsia="Calibri" w:hAnsi="Times New Roman" w:cs="Times New Roman"/>
          <w:bCs/>
          <w:sz w:val="24"/>
          <w:szCs w:val="24"/>
          <w:lang w:val="en-US"/>
        </w:rPr>
      </w:pPr>
    </w:p>
    <w:p w:rsidR="009D3036" w:rsidRPr="00DF2A64" w:rsidRDefault="00820935" w:rsidP="00DF2A64">
      <w:pPr>
        <w:spacing w:before="120" w:after="120" w:line="240" w:lineRule="auto"/>
        <w:jc w:val="both"/>
        <w:rPr>
          <w:rFonts w:ascii="Times New Arabic" w:eastAsia="Calibri" w:hAnsi="Times New Arabic" w:cs="Times New Roman"/>
          <w:b/>
          <w:sz w:val="24"/>
          <w:szCs w:val="24"/>
          <w:lang w:val="en-US"/>
        </w:rPr>
      </w:pPr>
      <w:proofErr w:type="gramStart"/>
      <w:r w:rsidRPr="00DF2A64">
        <w:rPr>
          <w:rFonts w:ascii="Times New Arabic" w:eastAsia="Calibri" w:hAnsi="Times New Arabic" w:cs="Times New Roman"/>
          <w:b/>
          <w:bCs/>
          <w:sz w:val="24"/>
          <w:szCs w:val="24"/>
          <w:lang w:val="en-US"/>
        </w:rPr>
        <w:t>Analisis  Hukum</w:t>
      </w:r>
      <w:proofErr w:type="gramEnd"/>
      <w:r w:rsidRPr="00DF2A64">
        <w:rPr>
          <w:rFonts w:ascii="Times New Arabic" w:eastAsia="Calibri" w:hAnsi="Times New Arabic" w:cs="Times New Roman"/>
          <w:b/>
          <w:bCs/>
          <w:sz w:val="24"/>
          <w:szCs w:val="24"/>
          <w:lang w:val="en-US"/>
        </w:rPr>
        <w:t xml:space="preserve"> Ekonomi Islam Terhadap Praktek Arisan </w:t>
      </w:r>
      <w:r w:rsidRPr="00DF2A64">
        <w:rPr>
          <w:rFonts w:ascii="Times New Arabic" w:eastAsia="Calibri" w:hAnsi="Times New Arabic" w:cs="Times New Roman"/>
          <w:b/>
          <w:bCs/>
          <w:i/>
          <w:iCs/>
          <w:sz w:val="24"/>
          <w:szCs w:val="24"/>
          <w:lang w:val="en-US"/>
        </w:rPr>
        <w:t>Online</w:t>
      </w:r>
      <w:r w:rsidRPr="00DF2A64">
        <w:rPr>
          <w:rFonts w:ascii="Times New Arabic" w:eastAsia="Calibri" w:hAnsi="Times New Arabic" w:cs="Times New Roman"/>
          <w:b/>
          <w:bCs/>
          <w:sz w:val="24"/>
          <w:szCs w:val="24"/>
          <w:lang w:val="en-US"/>
        </w:rPr>
        <w:t xml:space="preserve"> di Kota Jayapura</w:t>
      </w:r>
      <w:r w:rsidR="009D3036" w:rsidRPr="00DF2A64">
        <w:rPr>
          <w:rFonts w:ascii="Times New Arabic" w:eastAsia="Calibri" w:hAnsi="Times New Arabic" w:cs="Times New Roman"/>
          <w:b/>
          <w:bCs/>
          <w:sz w:val="24"/>
          <w:szCs w:val="24"/>
        </w:rPr>
        <w:t xml:space="preserve"> </w:t>
      </w:r>
    </w:p>
    <w:p w:rsidR="00DF2A64" w:rsidRDefault="00820935" w:rsidP="00DF2A64">
      <w:pPr>
        <w:spacing w:before="120" w:after="120" w:line="240" w:lineRule="auto"/>
        <w:ind w:firstLine="567"/>
        <w:jc w:val="both"/>
        <w:rPr>
          <w:rFonts w:ascii="Times New Arabic" w:eastAsia="Calibri" w:hAnsi="Times New Arabic" w:cs="Times New Roman"/>
          <w:sz w:val="24"/>
          <w:szCs w:val="24"/>
          <w:lang w:val="en-US"/>
        </w:rPr>
      </w:pPr>
      <w:r w:rsidRPr="00DF2A64">
        <w:rPr>
          <w:rFonts w:ascii="Times New Arabic" w:eastAsia="Calibri" w:hAnsi="Times New Arabic" w:cs="Times New Roman"/>
          <w:sz w:val="24"/>
          <w:szCs w:val="24"/>
        </w:rPr>
        <w:t xml:space="preserve">Dalam Praktek Arisan </w:t>
      </w:r>
      <w:r w:rsidRPr="00DF2A64">
        <w:rPr>
          <w:rFonts w:ascii="Times New Arabic" w:eastAsia="Calibri" w:hAnsi="Times New Arabic" w:cs="Times New Roman"/>
          <w:i/>
          <w:iCs/>
          <w:sz w:val="24"/>
          <w:szCs w:val="24"/>
        </w:rPr>
        <w:t>Online</w:t>
      </w:r>
      <w:r w:rsidRPr="00DF2A64">
        <w:rPr>
          <w:rFonts w:ascii="Times New Arabic" w:eastAsia="Calibri" w:hAnsi="Times New Arabic" w:cs="Times New Roman"/>
          <w:sz w:val="24"/>
          <w:szCs w:val="24"/>
        </w:rPr>
        <w:t xml:space="preserve"> di Kota Jayapura terdapat beberapa unsur yang dapat dikaitkan dengan hukum ekonomi islam yaitu </w:t>
      </w:r>
      <w:r w:rsidRPr="00DF2A64">
        <w:rPr>
          <w:rFonts w:ascii="Times New Arabic" w:eastAsia="Calibri" w:hAnsi="Times New Arabic" w:cs="Times New Roman"/>
          <w:i/>
          <w:sz w:val="24"/>
          <w:szCs w:val="24"/>
        </w:rPr>
        <w:t>Al-Qardh</w:t>
      </w:r>
      <w:r w:rsidRPr="00DF2A64">
        <w:rPr>
          <w:rFonts w:ascii="Times New Arabic" w:eastAsia="Calibri" w:hAnsi="Times New Arabic" w:cs="Times New Roman"/>
          <w:sz w:val="24"/>
          <w:szCs w:val="24"/>
          <w:lang w:val="en-US"/>
        </w:rPr>
        <w:t>,</w:t>
      </w:r>
      <w:r w:rsidRPr="00DF2A64">
        <w:rPr>
          <w:rFonts w:ascii="Times New Arabic" w:eastAsia="Calibri" w:hAnsi="Times New Arabic" w:cs="Times New Roman"/>
          <w:sz w:val="24"/>
          <w:szCs w:val="24"/>
        </w:rPr>
        <w:t xml:space="preserve"> </w:t>
      </w:r>
      <w:r w:rsidRPr="00DF2A64">
        <w:rPr>
          <w:rFonts w:ascii="Times New Arabic" w:eastAsia="Calibri" w:hAnsi="Times New Arabic" w:cs="Times New Roman"/>
          <w:i/>
          <w:iCs/>
          <w:sz w:val="24"/>
          <w:szCs w:val="24"/>
        </w:rPr>
        <w:t>wakâlah</w:t>
      </w:r>
      <w:r w:rsidRPr="00DF2A64">
        <w:rPr>
          <w:rFonts w:ascii="Times New Arabic" w:eastAsia="Calibri" w:hAnsi="Times New Arabic" w:cs="Times New Roman"/>
          <w:i/>
          <w:iCs/>
          <w:sz w:val="24"/>
          <w:szCs w:val="24"/>
          <w:lang w:val="en-US"/>
        </w:rPr>
        <w:t xml:space="preserve">,Gharar,Maysir dan Riba </w:t>
      </w:r>
      <w:r w:rsidRPr="00DF2A64">
        <w:rPr>
          <w:rFonts w:ascii="Times New Arabic" w:eastAsia="Calibri" w:hAnsi="Times New Arabic" w:cs="Times New Roman"/>
          <w:sz w:val="24"/>
          <w:szCs w:val="24"/>
        </w:rPr>
        <w:t xml:space="preserve">, oleh karena itu penulis akan menganalisis sistem arisan </w:t>
      </w:r>
      <w:r w:rsidRPr="00DF2A64">
        <w:rPr>
          <w:rFonts w:ascii="Times New Arabic" w:eastAsia="Calibri" w:hAnsi="Times New Arabic" w:cs="Times New Roman"/>
          <w:i/>
          <w:iCs/>
          <w:sz w:val="24"/>
          <w:szCs w:val="24"/>
        </w:rPr>
        <w:t>online</w:t>
      </w:r>
      <w:r w:rsidRPr="00DF2A64">
        <w:rPr>
          <w:rFonts w:ascii="Times New Arabic" w:eastAsia="Calibri" w:hAnsi="Times New Arabic" w:cs="Times New Roman"/>
          <w:sz w:val="24"/>
          <w:szCs w:val="24"/>
        </w:rPr>
        <w:t xml:space="preserve"> di kota Jayapura dari ke</w:t>
      </w:r>
      <w:r w:rsidRPr="00DF2A64">
        <w:rPr>
          <w:rFonts w:ascii="Times New Arabic" w:eastAsia="Calibri" w:hAnsi="Times New Arabic" w:cs="Times New Roman"/>
          <w:sz w:val="24"/>
          <w:szCs w:val="24"/>
          <w:lang w:val="en-US"/>
        </w:rPr>
        <w:t>lima</w:t>
      </w:r>
      <w:r w:rsidRPr="00DF2A64">
        <w:rPr>
          <w:rFonts w:ascii="Times New Arabic" w:eastAsia="Calibri" w:hAnsi="Times New Arabic" w:cs="Times New Roman"/>
          <w:sz w:val="24"/>
          <w:szCs w:val="24"/>
        </w:rPr>
        <w:t xml:space="preserve"> unsur tersebut yaitu </w:t>
      </w:r>
      <w:r w:rsidRPr="00DF2A64">
        <w:rPr>
          <w:rFonts w:ascii="Times New Arabic" w:eastAsia="Calibri" w:hAnsi="Times New Arabic" w:cs="Times New Roman"/>
          <w:i/>
          <w:sz w:val="24"/>
          <w:szCs w:val="24"/>
        </w:rPr>
        <w:t>Al-Qardh</w:t>
      </w:r>
      <w:r w:rsidR="00435CFA" w:rsidRPr="00DF2A64">
        <w:rPr>
          <w:rFonts w:ascii="Times New Arabic" w:eastAsia="Calibri" w:hAnsi="Times New Arabic" w:cs="Times New Roman"/>
          <w:sz w:val="24"/>
          <w:szCs w:val="24"/>
          <w:lang w:val="en-US"/>
        </w:rPr>
        <w:t>,</w:t>
      </w:r>
      <w:r w:rsidRPr="00DF2A64">
        <w:rPr>
          <w:rFonts w:ascii="Times New Arabic" w:eastAsia="Calibri" w:hAnsi="Times New Arabic" w:cs="Times New Roman"/>
          <w:sz w:val="24"/>
          <w:szCs w:val="24"/>
        </w:rPr>
        <w:t xml:space="preserve"> </w:t>
      </w:r>
      <w:r w:rsidRPr="00DF2A64">
        <w:rPr>
          <w:rFonts w:ascii="Times New Arabic" w:eastAsia="Calibri" w:hAnsi="Times New Arabic" w:cs="Times New Roman"/>
          <w:i/>
          <w:iCs/>
          <w:sz w:val="24"/>
          <w:szCs w:val="24"/>
        </w:rPr>
        <w:t>wakâlah</w:t>
      </w:r>
      <w:r w:rsidR="00435CFA" w:rsidRPr="00DF2A64">
        <w:rPr>
          <w:rFonts w:ascii="Times New Arabic" w:eastAsia="Calibri" w:hAnsi="Times New Arabic" w:cs="Times New Roman"/>
          <w:i/>
          <w:iCs/>
          <w:sz w:val="24"/>
          <w:szCs w:val="24"/>
          <w:lang w:val="en-US"/>
        </w:rPr>
        <w:t>, Gharar, Maysir dan Riba.</w:t>
      </w:r>
    </w:p>
    <w:p w:rsidR="00F51CFA" w:rsidRDefault="00DF2A64" w:rsidP="00F51CFA">
      <w:pPr>
        <w:spacing w:before="120" w:after="120" w:line="240" w:lineRule="auto"/>
        <w:jc w:val="both"/>
        <w:rPr>
          <w:rFonts w:ascii="Times New Arabic" w:eastAsia="Calibri" w:hAnsi="Times New Arabic" w:cs="Times New Roman"/>
          <w:i/>
          <w:sz w:val="24"/>
          <w:szCs w:val="24"/>
          <w:lang w:val="en-US"/>
        </w:rPr>
      </w:pPr>
      <w:r w:rsidRPr="00F51CFA">
        <w:rPr>
          <w:rFonts w:ascii="Times New Arabic" w:eastAsia="Calibri" w:hAnsi="Times New Arabic" w:cs="Times New Roman"/>
          <w:b/>
          <w:i/>
          <w:sz w:val="24"/>
          <w:szCs w:val="24"/>
          <w:lang w:val="en-US"/>
        </w:rPr>
        <w:t xml:space="preserve"> </w:t>
      </w:r>
      <w:r w:rsidR="00820935" w:rsidRPr="00F51CFA">
        <w:rPr>
          <w:rFonts w:ascii="Times New Arabic" w:eastAsia="Calibri" w:hAnsi="Times New Arabic" w:cs="Times New Roman"/>
          <w:b/>
          <w:i/>
          <w:sz w:val="24"/>
          <w:szCs w:val="24"/>
          <w:lang w:val="en-US"/>
        </w:rPr>
        <w:t>Al-Qardh</w:t>
      </w:r>
      <w:r w:rsidRPr="00F51CFA">
        <w:rPr>
          <w:rFonts w:ascii="Times New Arabic" w:eastAsia="Calibri" w:hAnsi="Times New Arabic" w:cs="Times New Roman"/>
          <w:b/>
          <w:i/>
          <w:sz w:val="24"/>
          <w:szCs w:val="24"/>
          <w:lang w:val="en-US"/>
        </w:rPr>
        <w:t>,</w:t>
      </w:r>
    </w:p>
    <w:p w:rsidR="00820935" w:rsidRPr="00DF2A64" w:rsidRDefault="00435CFA" w:rsidP="00F51CFA">
      <w:pPr>
        <w:spacing w:before="120" w:after="120" w:line="240" w:lineRule="auto"/>
        <w:jc w:val="both"/>
        <w:rPr>
          <w:rFonts w:ascii="Times New Arabic" w:eastAsia="Calibri" w:hAnsi="Times New Arabic" w:cs="Times New Roman"/>
          <w:sz w:val="24"/>
          <w:szCs w:val="24"/>
          <w:lang w:val="en-US"/>
        </w:rPr>
      </w:pPr>
      <w:r>
        <w:rPr>
          <w:rFonts w:ascii="Times New Arabic" w:eastAsia="Calibri" w:hAnsi="Times New Arabic" w:cs="Times New Roman"/>
          <w:sz w:val="24"/>
          <w:szCs w:val="24"/>
          <w:lang w:val="en-US"/>
        </w:rPr>
        <w:t>B</w:t>
      </w:r>
      <w:r w:rsidR="00820935" w:rsidRPr="00820935">
        <w:rPr>
          <w:rFonts w:ascii="Times New Arabic" w:eastAsia="Calibri" w:hAnsi="Times New Arabic" w:cs="Times New Roman"/>
          <w:sz w:val="24"/>
          <w:szCs w:val="24"/>
          <w:lang w:val="en-US"/>
        </w:rPr>
        <w:t xml:space="preserve">erdasarkan hasil wawancara dengan informan bahwa pada praktek Arisan online online yang ada di Kota jayapura terdapat penyimpangan terutama pada Arisan online dengan sistem menurun dan Arisan online dengan sistem perbedaan nominal yang didapat terhadap hakikat arisan dan juga pengertian </w:t>
      </w:r>
      <w:r w:rsidR="00820935" w:rsidRPr="00C3684A">
        <w:rPr>
          <w:rFonts w:ascii="Times New Arabic" w:eastAsia="Calibri" w:hAnsi="Times New Arabic" w:cs="Times New Roman"/>
          <w:i/>
          <w:sz w:val="24"/>
          <w:szCs w:val="24"/>
          <w:lang w:val="en-US"/>
        </w:rPr>
        <w:t>Al-Qardh</w:t>
      </w:r>
      <w:r w:rsidR="00820935" w:rsidRPr="00820935">
        <w:rPr>
          <w:rFonts w:ascii="Times New Arabic" w:eastAsia="Calibri" w:hAnsi="Times New Arabic" w:cs="Times New Roman"/>
          <w:sz w:val="24"/>
          <w:szCs w:val="24"/>
          <w:lang w:val="en-US"/>
        </w:rPr>
        <w:t xml:space="preserve"> itu sendiri, karena te</w:t>
      </w:r>
      <w:r>
        <w:rPr>
          <w:rFonts w:ascii="Times New Arabic" w:eastAsia="Calibri" w:hAnsi="Times New Arabic" w:cs="Times New Roman"/>
          <w:sz w:val="24"/>
          <w:szCs w:val="24"/>
          <w:lang w:val="en-US"/>
        </w:rPr>
        <w:t>l</w:t>
      </w:r>
      <w:r w:rsidR="00820935" w:rsidRPr="00820935">
        <w:rPr>
          <w:rFonts w:ascii="Times New Arabic" w:eastAsia="Calibri" w:hAnsi="Times New Arabic" w:cs="Times New Roman"/>
          <w:sz w:val="24"/>
          <w:szCs w:val="24"/>
          <w:lang w:val="en-US"/>
        </w:rPr>
        <w:t xml:space="preserve">ah jelas bahwa hakikat </w:t>
      </w:r>
      <w:r w:rsidR="00820935" w:rsidRPr="00C3684A">
        <w:rPr>
          <w:rFonts w:ascii="Times New Arabic" w:eastAsia="Calibri" w:hAnsi="Times New Arabic" w:cs="Times New Roman"/>
          <w:i/>
          <w:sz w:val="24"/>
          <w:szCs w:val="24"/>
          <w:lang w:val="en-US"/>
        </w:rPr>
        <w:t>Al-Qardh</w:t>
      </w:r>
      <w:r w:rsidR="00820935" w:rsidRPr="00820935">
        <w:rPr>
          <w:rFonts w:ascii="Times New Arabic" w:eastAsia="Calibri" w:hAnsi="Times New Arabic" w:cs="Times New Roman"/>
          <w:sz w:val="24"/>
          <w:szCs w:val="24"/>
          <w:lang w:val="en-US"/>
        </w:rPr>
        <w:t xml:space="preserve"> yaitu memberikan suatu pinjaman kepada orang yang membutuhkan untuk selanjutnya dikembalikan sesuai dengan jumlah yang dipinjam tanpa ada tambahan. Sedangkan jika dikaitkan dengan kedua sistem yang digunakan </w:t>
      </w:r>
      <w:proofErr w:type="gramStart"/>
      <w:r w:rsidR="00820935" w:rsidRPr="00820935">
        <w:rPr>
          <w:rFonts w:ascii="Times New Arabic" w:eastAsia="Calibri" w:hAnsi="Times New Arabic" w:cs="Times New Roman"/>
          <w:sz w:val="24"/>
          <w:szCs w:val="24"/>
          <w:lang w:val="en-US"/>
        </w:rPr>
        <w:t>sama</w:t>
      </w:r>
      <w:proofErr w:type="gramEnd"/>
      <w:r w:rsidR="00820935" w:rsidRPr="00820935">
        <w:rPr>
          <w:rFonts w:ascii="Times New Arabic" w:eastAsia="Calibri" w:hAnsi="Times New Arabic" w:cs="Times New Roman"/>
          <w:sz w:val="24"/>
          <w:szCs w:val="24"/>
          <w:lang w:val="en-US"/>
        </w:rPr>
        <w:t xml:space="preserve"> sekali menyimpang karena bagi peserta arisan yang namanya di awal akan menerima uang arisan tidak sesuai dengan apa yang di setorkan selama satu periode arisan hal tersebut sangat jelas merugikan bagi anggota yang namanya di urutan awal tersebut. </w:t>
      </w:r>
      <w:r w:rsidR="00820935" w:rsidRPr="00DF2A64">
        <w:rPr>
          <w:rFonts w:ascii="Times New Arabic" w:eastAsia="Calibri" w:hAnsi="Times New Arabic" w:cs="Times New Roman"/>
          <w:sz w:val="24"/>
          <w:szCs w:val="24"/>
          <w:lang w:val="en-US"/>
        </w:rPr>
        <w:t xml:space="preserve">Selain itu dalam sistem arisan online di Kota Jayapura penulis melihat bahwa terdapat praktek riba karena bagi peserta yang namanya di urutan terakhir akan menerima uang melebihi apa yang dia setorkan selama satu putaran, hal ini sangat jelas bahwa pada praktek tersebut terdapat unsur </w:t>
      </w:r>
      <w:r w:rsidR="00820935" w:rsidRPr="00C3684A">
        <w:rPr>
          <w:rFonts w:ascii="Times New Arabic" w:eastAsia="Calibri" w:hAnsi="Times New Arabic" w:cs="Times New Roman"/>
          <w:i/>
          <w:sz w:val="24"/>
          <w:szCs w:val="24"/>
          <w:lang w:val="en-US"/>
        </w:rPr>
        <w:t>riba</w:t>
      </w:r>
      <w:r w:rsidR="00820935" w:rsidRPr="00DF2A64">
        <w:rPr>
          <w:rFonts w:ascii="Times New Arabic" w:eastAsia="Calibri" w:hAnsi="Times New Arabic" w:cs="Times New Roman"/>
          <w:sz w:val="24"/>
          <w:szCs w:val="24"/>
          <w:lang w:val="en-US"/>
        </w:rPr>
        <w:t xml:space="preserve"> yang dalam istilah </w:t>
      </w:r>
      <w:r w:rsidR="00820935" w:rsidRPr="00C3684A">
        <w:rPr>
          <w:rFonts w:ascii="Times New Arabic" w:eastAsia="Calibri" w:hAnsi="Times New Arabic" w:cs="Times New Roman"/>
          <w:i/>
          <w:sz w:val="24"/>
          <w:szCs w:val="24"/>
          <w:lang w:val="en-US"/>
        </w:rPr>
        <w:t>Fiqh muamalah</w:t>
      </w:r>
      <w:r w:rsidR="00820935" w:rsidRPr="00DF2A64">
        <w:rPr>
          <w:rFonts w:ascii="Times New Arabic" w:eastAsia="Calibri" w:hAnsi="Times New Arabic" w:cs="Times New Roman"/>
          <w:sz w:val="24"/>
          <w:szCs w:val="24"/>
          <w:lang w:val="en-US"/>
        </w:rPr>
        <w:t xml:space="preserve"> dikenal dengan nama riba </w:t>
      </w:r>
      <w:proofErr w:type="gramStart"/>
      <w:r w:rsidR="00820935" w:rsidRPr="00DF2A64">
        <w:rPr>
          <w:rFonts w:ascii="Times New Arabic" w:eastAsia="Calibri" w:hAnsi="Times New Arabic" w:cs="Times New Roman"/>
          <w:sz w:val="24"/>
          <w:szCs w:val="24"/>
          <w:lang w:val="en-US"/>
        </w:rPr>
        <w:t>dayn  yaitu</w:t>
      </w:r>
      <w:proofErr w:type="gramEnd"/>
      <w:r w:rsidR="00820935" w:rsidRPr="00DF2A64">
        <w:rPr>
          <w:rFonts w:ascii="Times New Arabic" w:eastAsia="Calibri" w:hAnsi="Times New Arabic" w:cs="Times New Roman"/>
          <w:sz w:val="24"/>
          <w:szCs w:val="24"/>
          <w:lang w:val="en-US"/>
        </w:rPr>
        <w:t xml:space="preserve"> menambahakan beban kepada pihak yang berutang. Sedangkan dalam syariat islam sangat tegas melarang kita memakan riba</w:t>
      </w:r>
      <w:r w:rsidR="00DF2A64">
        <w:rPr>
          <w:rFonts w:ascii="Times New Arabic" w:eastAsia="Calibri" w:hAnsi="Times New Arabic" w:cs="Times New Roman"/>
          <w:sz w:val="24"/>
          <w:szCs w:val="24"/>
          <w:lang w:val="en-US"/>
        </w:rPr>
        <w:t xml:space="preserve"> seperti yang tercantum dalam </w:t>
      </w:r>
      <w:r w:rsidR="00820935" w:rsidRPr="00DF2A64">
        <w:rPr>
          <w:rFonts w:ascii="Times New Arabic" w:eastAsia="Calibri" w:hAnsi="Times New Arabic" w:cs="Times New Roman"/>
          <w:sz w:val="24"/>
          <w:szCs w:val="24"/>
          <w:lang w:val="en-US"/>
        </w:rPr>
        <w:t>Q.S</w:t>
      </w:r>
      <w:r w:rsidR="00DF2A64">
        <w:rPr>
          <w:rFonts w:ascii="Times New Arabic" w:eastAsia="Calibri" w:hAnsi="Times New Arabic" w:cs="Times New Roman"/>
          <w:sz w:val="24"/>
          <w:szCs w:val="24"/>
          <w:lang w:val="en-US"/>
        </w:rPr>
        <w:t xml:space="preserve"> Al-</w:t>
      </w:r>
      <w:proofErr w:type="gramStart"/>
      <w:r w:rsidR="00DF2A64">
        <w:rPr>
          <w:rFonts w:ascii="Times New Arabic" w:eastAsia="Calibri" w:hAnsi="Times New Arabic" w:cs="Times New Roman"/>
          <w:sz w:val="24"/>
          <w:szCs w:val="24"/>
          <w:lang w:val="en-US"/>
        </w:rPr>
        <w:t>Baqarah :275</w:t>
      </w:r>
      <w:proofErr w:type="gramEnd"/>
      <w:r w:rsidR="00DF2A64">
        <w:rPr>
          <w:rFonts w:ascii="Times New Arabic" w:eastAsia="Calibri" w:hAnsi="Times New Arabic" w:cs="Times New Roman"/>
          <w:sz w:val="24"/>
          <w:szCs w:val="24"/>
          <w:lang w:val="en-US"/>
        </w:rPr>
        <w:t xml:space="preserve"> sebagai berikut:</w:t>
      </w:r>
    </w:p>
    <w:p w:rsidR="00435CFA" w:rsidRPr="00820935" w:rsidRDefault="00435CFA" w:rsidP="00EE0797">
      <w:pPr>
        <w:pStyle w:val="ListParagraph"/>
        <w:spacing w:before="120" w:after="120" w:line="240" w:lineRule="auto"/>
        <w:ind w:left="993"/>
        <w:jc w:val="both"/>
        <w:rPr>
          <w:rFonts w:ascii="Times New Arabic" w:eastAsia="Calibri" w:hAnsi="Times New Arabic" w:cs="Times New Roman"/>
          <w:sz w:val="24"/>
          <w:szCs w:val="24"/>
          <w:lang w:val="en-US"/>
        </w:rPr>
      </w:pPr>
    </w:p>
    <w:p w:rsidR="00DF2A64" w:rsidRDefault="00820935" w:rsidP="00DF2A64">
      <w:pPr>
        <w:pStyle w:val="ListParagraph"/>
        <w:spacing w:before="120" w:after="120" w:line="240" w:lineRule="auto"/>
        <w:ind w:left="426"/>
        <w:jc w:val="both"/>
        <w:rPr>
          <w:rFonts w:ascii="Times New Arabic" w:eastAsia="Calibri" w:hAnsi="Times New Arabic" w:cs="Times New Roman"/>
          <w:i/>
          <w:sz w:val="24"/>
          <w:szCs w:val="24"/>
          <w:lang w:val="en-US"/>
        </w:rPr>
      </w:pPr>
      <w:r w:rsidRPr="00435CFA">
        <w:rPr>
          <w:rFonts w:ascii="Times New Arabic" w:eastAsia="Calibri" w:hAnsi="Times New Arabic" w:cs="Times New Roman"/>
          <w:i/>
          <w:sz w:val="24"/>
          <w:szCs w:val="24"/>
          <w:lang w:val="en-US"/>
        </w:rPr>
        <w:t>Artinya:</w:t>
      </w:r>
    </w:p>
    <w:p w:rsidR="00435CFA" w:rsidRDefault="00820935" w:rsidP="00DF2A64">
      <w:pPr>
        <w:pStyle w:val="ListParagraph"/>
        <w:spacing w:before="120" w:after="120" w:line="240" w:lineRule="auto"/>
        <w:ind w:left="426"/>
        <w:jc w:val="both"/>
        <w:rPr>
          <w:rFonts w:ascii="Times New Arabic" w:eastAsia="Calibri" w:hAnsi="Times New Arabic" w:cs="Times New Roman"/>
          <w:i/>
          <w:sz w:val="24"/>
          <w:szCs w:val="24"/>
          <w:lang w:val="en-US"/>
        </w:rPr>
      </w:pPr>
      <w:r w:rsidRPr="00435CFA">
        <w:rPr>
          <w:rFonts w:ascii="Times New Arabic" w:eastAsia="Calibri" w:hAnsi="Times New Arabic" w:cs="Times New Roman"/>
          <w:i/>
          <w:sz w:val="24"/>
          <w:szCs w:val="24"/>
          <w:lang w:val="en-US"/>
        </w:rPr>
        <w:t xml:space="preserve">”Orang-orang yang makan (mengambil) riba tidak dapat berdiri melainkan seperti berdirinya orang yang kemasukan syaitan lantaran (tekanan) penyakit </w:t>
      </w:r>
      <w:proofErr w:type="gramStart"/>
      <w:r w:rsidRPr="00435CFA">
        <w:rPr>
          <w:rFonts w:ascii="Times New Arabic" w:eastAsia="Calibri" w:hAnsi="Times New Arabic" w:cs="Times New Roman"/>
          <w:i/>
          <w:sz w:val="24"/>
          <w:szCs w:val="24"/>
          <w:lang w:val="en-US"/>
        </w:rPr>
        <w:t>gila[.</w:t>
      </w:r>
      <w:proofErr w:type="gramEnd"/>
      <w:r w:rsidRPr="00435CFA">
        <w:rPr>
          <w:rFonts w:ascii="Times New Arabic" w:eastAsia="Calibri" w:hAnsi="Times New Arabic" w:cs="Times New Roman"/>
          <w:i/>
          <w:sz w:val="24"/>
          <w:szCs w:val="24"/>
          <w:lang w:val="en-US"/>
        </w:rPr>
        <w:t xml:space="preserve"> keadaan mereka yang demikian itu, adalah disebabkan mereka Berkata (berpendapat), Sesungguhnya jual beli itu sama dengan riba, padahal Allah Telah menghalalkan jual beli dan mengharamkan riba. orang-orang yang Telah sampai kepadanya larangan dari Tuhannya, lalu terus berhenti (dari mengambil riba), Maka baginya apa yang Telah diambilnya dahulu(sebelum datang larangan); dan urusannya (terserah) kepada Allah. orang yang kembali (mengambil riba), Maka orang itu adalah penghuni-penghuni neraka; mereka kekal di dalamnya.”</w:t>
      </w:r>
    </w:p>
    <w:p w:rsidR="00820935" w:rsidRPr="00820935" w:rsidRDefault="00435CFA" w:rsidP="00EE0797">
      <w:pPr>
        <w:pStyle w:val="ListParagraph"/>
        <w:spacing w:before="120" w:after="120" w:line="240" w:lineRule="auto"/>
        <w:ind w:left="993"/>
        <w:jc w:val="both"/>
        <w:rPr>
          <w:rFonts w:ascii="Times New Arabic" w:eastAsia="Calibri" w:hAnsi="Times New Arabic" w:cs="Times New Roman"/>
          <w:sz w:val="24"/>
          <w:szCs w:val="24"/>
          <w:lang w:val="en-US"/>
        </w:rPr>
      </w:pPr>
      <w:r w:rsidRPr="00820935">
        <w:rPr>
          <w:rFonts w:ascii="Times New Arabic" w:eastAsia="Calibri" w:hAnsi="Times New Arabic" w:cs="Times New Roman"/>
          <w:sz w:val="24"/>
          <w:szCs w:val="24"/>
          <w:lang w:val="en-US"/>
        </w:rPr>
        <w:t xml:space="preserve"> </w:t>
      </w:r>
    </w:p>
    <w:p w:rsidR="00820935" w:rsidRDefault="00820935" w:rsidP="00DF2A64">
      <w:pPr>
        <w:pStyle w:val="ListParagraph"/>
        <w:spacing w:before="120" w:after="120" w:line="240" w:lineRule="auto"/>
        <w:ind w:left="0" w:firstLine="567"/>
        <w:jc w:val="both"/>
        <w:rPr>
          <w:rFonts w:ascii="Times New Arabic" w:eastAsia="Calibri" w:hAnsi="Times New Arabic" w:cs="Times New Roman"/>
          <w:sz w:val="24"/>
          <w:szCs w:val="24"/>
          <w:lang w:val="en-US"/>
        </w:rPr>
      </w:pPr>
      <w:r w:rsidRPr="00820935">
        <w:rPr>
          <w:rFonts w:ascii="Times New Arabic" w:eastAsia="Calibri" w:hAnsi="Times New Arabic" w:cs="Times New Roman"/>
          <w:sz w:val="24"/>
          <w:szCs w:val="24"/>
          <w:lang w:val="en-US"/>
        </w:rPr>
        <w:lastRenderedPageBreak/>
        <w:t xml:space="preserve">Selain itu, penulis menilai bahwa dengan sistem pembayaran dan penerimaan uang arisan yang ada pada praktek arisan online di Kota jayapura tersebut terdapat pihak yang dirugikan yaitu peserta yang mempunyai urutan pada awal, sehingga bagi </w:t>
      </w:r>
      <w:proofErr w:type="gramStart"/>
      <w:r w:rsidRPr="00820935">
        <w:rPr>
          <w:rFonts w:ascii="Times New Arabic" w:eastAsia="Calibri" w:hAnsi="Times New Arabic" w:cs="Times New Roman"/>
          <w:sz w:val="24"/>
          <w:szCs w:val="24"/>
          <w:lang w:val="en-US"/>
        </w:rPr>
        <w:t>peserta  yang</w:t>
      </w:r>
      <w:proofErr w:type="gramEnd"/>
      <w:r w:rsidRPr="00820935">
        <w:rPr>
          <w:rFonts w:ascii="Times New Arabic" w:eastAsia="Calibri" w:hAnsi="Times New Arabic" w:cs="Times New Roman"/>
          <w:sz w:val="24"/>
          <w:szCs w:val="24"/>
          <w:lang w:val="en-US"/>
        </w:rPr>
        <w:t xml:space="preserve"> menerima uang arisan pada akhir maka ia telah menerima uang arisan dengan cara yang batil sedangkan dalam Islam jelas terdapat larangan dalam memperoleh harta dengan cara yang </w:t>
      </w:r>
      <w:r w:rsidR="00C3684A">
        <w:rPr>
          <w:rFonts w:ascii="Times New Arabic" w:eastAsia="Calibri" w:hAnsi="Times New Arabic" w:cs="Times New Roman"/>
          <w:sz w:val="24"/>
          <w:szCs w:val="24"/>
          <w:lang w:val="en-US"/>
        </w:rPr>
        <w:t>batil, hal ini tercantum dalam Q.S. An-Nisa :29 sebagai berikut:</w:t>
      </w:r>
      <w:r w:rsidRPr="00820935">
        <w:rPr>
          <w:rFonts w:ascii="Times New Arabic" w:eastAsia="Calibri" w:hAnsi="Times New Arabic" w:cs="Times New Roman"/>
          <w:sz w:val="24"/>
          <w:szCs w:val="24"/>
          <w:lang w:val="en-US"/>
        </w:rPr>
        <w:t xml:space="preserve"> </w:t>
      </w:r>
    </w:p>
    <w:p w:rsidR="00435CFA" w:rsidRPr="00435CFA" w:rsidRDefault="00435CFA" w:rsidP="00EE0797">
      <w:pPr>
        <w:pStyle w:val="ListParagraph"/>
        <w:spacing w:before="120" w:after="120" w:line="240" w:lineRule="auto"/>
        <w:ind w:left="993"/>
        <w:jc w:val="both"/>
        <w:rPr>
          <w:rFonts w:ascii="Times New Arabic" w:eastAsia="Calibri" w:hAnsi="Times New Arabic" w:cs="Times New Roman"/>
          <w:sz w:val="24"/>
          <w:szCs w:val="24"/>
          <w:lang w:val="en-US"/>
        </w:rPr>
      </w:pPr>
    </w:p>
    <w:p w:rsidR="00435CFA" w:rsidRDefault="00820935" w:rsidP="00C3684A">
      <w:pPr>
        <w:pStyle w:val="ListParagraph"/>
        <w:spacing w:before="120" w:after="120" w:line="240" w:lineRule="auto"/>
        <w:ind w:left="426"/>
        <w:jc w:val="both"/>
        <w:rPr>
          <w:rFonts w:ascii="Times New Arabic" w:eastAsia="Calibri" w:hAnsi="Times New Arabic" w:cs="Times New Roman"/>
          <w:i/>
          <w:sz w:val="24"/>
          <w:szCs w:val="24"/>
          <w:lang w:val="en-US"/>
        </w:rPr>
      </w:pPr>
      <w:r w:rsidRPr="00435CFA">
        <w:rPr>
          <w:rFonts w:ascii="Times New Arabic" w:eastAsia="Calibri" w:hAnsi="Times New Arabic" w:cs="Times New Roman"/>
          <w:i/>
          <w:sz w:val="24"/>
          <w:szCs w:val="24"/>
          <w:lang w:val="en-US"/>
        </w:rPr>
        <w:t xml:space="preserve">Artinya: “Hai orang-orang yang beriman, janganlah kamu saling memakan harta sesamamu dengan jalan yang batil, kecuali dengan jalan perniagaan yang berlaku dengan suka sama-suka di antara kamu. </w:t>
      </w:r>
      <w:proofErr w:type="gramStart"/>
      <w:r w:rsidRPr="00435CFA">
        <w:rPr>
          <w:rFonts w:ascii="Times New Arabic" w:eastAsia="Calibri" w:hAnsi="Times New Arabic" w:cs="Times New Roman"/>
          <w:i/>
          <w:sz w:val="24"/>
          <w:szCs w:val="24"/>
          <w:lang w:val="en-US"/>
        </w:rPr>
        <w:t>dan</w:t>
      </w:r>
      <w:proofErr w:type="gramEnd"/>
      <w:r w:rsidRPr="00435CFA">
        <w:rPr>
          <w:rFonts w:ascii="Times New Arabic" w:eastAsia="Calibri" w:hAnsi="Times New Arabic" w:cs="Times New Roman"/>
          <w:i/>
          <w:sz w:val="24"/>
          <w:szCs w:val="24"/>
          <w:lang w:val="en-US"/>
        </w:rPr>
        <w:t xml:space="preserve"> janganlah kamu membunuh dirimu. </w:t>
      </w:r>
      <w:proofErr w:type="gramStart"/>
      <w:r w:rsidRPr="00435CFA">
        <w:rPr>
          <w:rFonts w:ascii="Times New Arabic" w:eastAsia="Calibri" w:hAnsi="Times New Arabic" w:cs="Times New Roman"/>
          <w:i/>
          <w:sz w:val="24"/>
          <w:szCs w:val="24"/>
          <w:lang w:val="en-US"/>
        </w:rPr>
        <w:t>Sesungguhnya Allah a</w:t>
      </w:r>
      <w:r w:rsidR="00C3684A">
        <w:rPr>
          <w:rFonts w:ascii="Times New Arabic" w:eastAsia="Calibri" w:hAnsi="Times New Arabic" w:cs="Times New Roman"/>
          <w:i/>
          <w:sz w:val="24"/>
          <w:szCs w:val="24"/>
          <w:lang w:val="en-US"/>
        </w:rPr>
        <w:t>dalah Maha Penyayang kepadamu.”</w:t>
      </w:r>
      <w:proofErr w:type="gramEnd"/>
    </w:p>
    <w:p w:rsidR="00435CFA" w:rsidRDefault="00435CFA" w:rsidP="00EE0797">
      <w:pPr>
        <w:pStyle w:val="ListParagraph"/>
        <w:spacing w:before="120" w:after="120" w:line="240" w:lineRule="auto"/>
        <w:ind w:left="993"/>
        <w:jc w:val="both"/>
        <w:rPr>
          <w:rFonts w:ascii="Times New Arabic" w:eastAsia="Calibri" w:hAnsi="Times New Arabic" w:cs="Times New Roman"/>
          <w:sz w:val="24"/>
          <w:szCs w:val="24"/>
          <w:lang w:val="en-US"/>
        </w:rPr>
      </w:pPr>
    </w:p>
    <w:p w:rsidR="0054410F" w:rsidRDefault="0054410F" w:rsidP="0054410F">
      <w:pPr>
        <w:pStyle w:val="ListParagraph"/>
        <w:spacing w:before="120" w:after="120"/>
        <w:ind w:left="0" w:firstLine="567"/>
        <w:jc w:val="both"/>
        <w:rPr>
          <w:rFonts w:ascii="Times New Arabic" w:eastAsia="Calibri" w:hAnsi="Times New Arabic" w:cs="Times New Roman"/>
          <w:sz w:val="24"/>
          <w:szCs w:val="24"/>
          <w:lang w:val="en-US"/>
        </w:rPr>
      </w:pPr>
      <w:r>
        <w:rPr>
          <w:rFonts w:ascii="Times New Arabic" w:eastAsia="Calibri" w:hAnsi="Times New Arabic" w:cs="Times New Roman"/>
          <w:sz w:val="24"/>
          <w:szCs w:val="24"/>
          <w:lang w:val="en-US"/>
        </w:rPr>
        <w:t>J</w:t>
      </w:r>
      <w:r w:rsidR="00C3684A">
        <w:rPr>
          <w:rFonts w:ascii="Times New Arabic" w:eastAsia="Calibri" w:hAnsi="Times New Arabic" w:cs="Times New Roman"/>
          <w:sz w:val="24"/>
          <w:szCs w:val="24"/>
          <w:lang w:val="en-US"/>
        </w:rPr>
        <w:t xml:space="preserve">ika di analisis dari segi rukun </w:t>
      </w:r>
      <w:r w:rsidR="00435CFA" w:rsidRPr="00435CFA">
        <w:rPr>
          <w:rFonts w:ascii="Times New Arabic" w:eastAsia="Calibri" w:hAnsi="Times New Arabic" w:cs="Times New Roman"/>
          <w:i/>
          <w:sz w:val="24"/>
          <w:szCs w:val="24"/>
        </w:rPr>
        <w:t>Al-Qardh</w:t>
      </w:r>
      <w:r w:rsidR="00435CFA" w:rsidRPr="00435CFA">
        <w:rPr>
          <w:rFonts w:ascii="Times New Arabic" w:eastAsia="Calibri" w:hAnsi="Times New Arabic" w:cs="Times New Roman"/>
          <w:sz w:val="24"/>
          <w:szCs w:val="24"/>
        </w:rPr>
        <w:t xml:space="preserve">, </w:t>
      </w:r>
      <w:r>
        <w:rPr>
          <w:rFonts w:ascii="Times New Arabic" w:eastAsia="Calibri" w:hAnsi="Times New Arabic" w:cs="Times New Roman"/>
          <w:sz w:val="24"/>
          <w:szCs w:val="24"/>
          <w:lang w:val="en-US"/>
        </w:rPr>
        <w:t xml:space="preserve">maka hasilnya </w:t>
      </w:r>
      <w:r w:rsidR="00C3684A">
        <w:rPr>
          <w:rFonts w:ascii="Times New Arabic" w:eastAsia="Calibri" w:hAnsi="Times New Arabic" w:cs="Times New Roman"/>
          <w:sz w:val="24"/>
          <w:szCs w:val="24"/>
          <w:lang w:val="en-US"/>
        </w:rPr>
        <w:t xml:space="preserve">sebagai berikut: (1) </w:t>
      </w:r>
      <w:r w:rsidR="00435CFA" w:rsidRPr="00435CFA">
        <w:rPr>
          <w:rFonts w:ascii="Times New Arabic" w:eastAsia="Calibri" w:hAnsi="Times New Arabic" w:cs="Times New Roman"/>
          <w:i/>
          <w:sz w:val="24"/>
          <w:szCs w:val="24"/>
        </w:rPr>
        <w:t xml:space="preserve">Shighah </w:t>
      </w:r>
      <w:r w:rsidR="00435CFA" w:rsidRPr="00435CFA">
        <w:rPr>
          <w:rFonts w:ascii="Times New Arabic" w:eastAsia="Calibri" w:hAnsi="Times New Arabic" w:cs="Times New Roman"/>
          <w:sz w:val="24"/>
          <w:szCs w:val="24"/>
        </w:rPr>
        <w:t xml:space="preserve">(ucapan), yaitu ijab (ucapan permintaan) dan </w:t>
      </w:r>
      <w:proofErr w:type="gramStart"/>
      <w:r w:rsidR="00435CFA" w:rsidRPr="00435CFA">
        <w:rPr>
          <w:rFonts w:ascii="Times New Arabic" w:eastAsia="Calibri" w:hAnsi="Times New Arabic" w:cs="Times New Roman"/>
          <w:sz w:val="24"/>
          <w:szCs w:val="24"/>
        </w:rPr>
        <w:t>kabul</w:t>
      </w:r>
      <w:proofErr w:type="gramEnd"/>
      <w:r w:rsidR="00435CFA" w:rsidRPr="00435CFA">
        <w:rPr>
          <w:rFonts w:ascii="Times New Arabic" w:eastAsia="Calibri" w:hAnsi="Times New Arabic" w:cs="Times New Roman"/>
          <w:sz w:val="24"/>
          <w:szCs w:val="24"/>
        </w:rPr>
        <w:t xml:space="preserve"> (ucapan penerimaan). </w:t>
      </w:r>
      <w:proofErr w:type="gramStart"/>
      <w:r w:rsidR="00435CFA" w:rsidRPr="00435CFA">
        <w:rPr>
          <w:rFonts w:ascii="Times New Arabic" w:eastAsia="Calibri" w:hAnsi="Times New Arabic" w:cs="Times New Roman"/>
          <w:sz w:val="24"/>
          <w:szCs w:val="24"/>
          <w:lang w:val="en-US"/>
        </w:rPr>
        <w:t xml:space="preserve">Dalam praktek arisan </w:t>
      </w:r>
      <w:r w:rsidR="00435CFA" w:rsidRPr="00435CFA">
        <w:rPr>
          <w:rFonts w:ascii="Times New Arabic" w:eastAsia="Calibri" w:hAnsi="Times New Arabic" w:cs="Times New Roman"/>
          <w:i/>
          <w:iCs/>
          <w:sz w:val="24"/>
          <w:szCs w:val="24"/>
          <w:lang w:val="en-US"/>
        </w:rPr>
        <w:t>online</w:t>
      </w:r>
      <w:r w:rsidR="00435CFA" w:rsidRPr="00435CFA">
        <w:rPr>
          <w:rFonts w:ascii="Times New Arabic" w:eastAsia="Calibri" w:hAnsi="Times New Arabic" w:cs="Times New Roman"/>
          <w:sz w:val="24"/>
          <w:szCs w:val="24"/>
          <w:lang w:val="en-US"/>
        </w:rPr>
        <w:t xml:space="preserve"> di Kota Jayapura terdapat Ijab Qobul dalam bentuk aturan yang telah ditetapkan dan dijelaskan sebelum anggota bergabung kemudian anggota tersebut menerima dan menyetujui aturan tersebut serta bersedia untuk</w:t>
      </w:r>
      <w:r w:rsidR="00C3684A">
        <w:rPr>
          <w:rFonts w:ascii="Times New Arabic" w:eastAsia="Calibri" w:hAnsi="Times New Arabic" w:cs="Times New Roman"/>
          <w:sz w:val="24"/>
          <w:szCs w:val="24"/>
          <w:lang w:val="en-US"/>
        </w:rPr>
        <w:t xml:space="preserve"> membayar iuran sampai selesai; (2) </w:t>
      </w:r>
      <w:r w:rsidR="00435CFA" w:rsidRPr="00EE0797">
        <w:rPr>
          <w:rFonts w:ascii="Times New Arabic" w:eastAsia="Calibri" w:hAnsi="Times New Arabic" w:cs="Times New Roman"/>
          <w:i/>
          <w:sz w:val="24"/>
          <w:szCs w:val="24"/>
        </w:rPr>
        <w:t xml:space="preserve">Aqid </w:t>
      </w:r>
      <w:r w:rsidR="00435CFA" w:rsidRPr="00EE0797">
        <w:rPr>
          <w:rFonts w:ascii="Times New Arabic" w:eastAsia="Calibri" w:hAnsi="Times New Arabic" w:cs="Times New Roman"/>
          <w:sz w:val="24"/>
          <w:szCs w:val="24"/>
        </w:rPr>
        <w:t xml:space="preserve">(orang yang bertransaksi), yaitu orang yang </w:t>
      </w:r>
      <w:r w:rsidR="00435CFA" w:rsidRPr="00EE0797">
        <w:rPr>
          <w:rFonts w:ascii="Times New Arabic" w:eastAsia="Calibri" w:hAnsi="Times New Arabic" w:cs="Times New Roman"/>
          <w:i/>
          <w:sz w:val="24"/>
          <w:szCs w:val="24"/>
        </w:rPr>
        <w:t>member</w:t>
      </w:r>
      <w:r w:rsidR="00435CFA" w:rsidRPr="00EE0797">
        <w:rPr>
          <w:rFonts w:ascii="Times New Arabic" w:eastAsia="Calibri" w:hAnsi="Times New Arabic" w:cs="Times New Roman"/>
          <w:sz w:val="24"/>
          <w:szCs w:val="24"/>
        </w:rPr>
        <w:t>i pinjaman (</w:t>
      </w:r>
      <w:r w:rsidR="00435CFA" w:rsidRPr="00EE0797">
        <w:rPr>
          <w:rFonts w:ascii="Times New Arabic" w:eastAsia="Calibri" w:hAnsi="Times New Arabic" w:cs="Times New Roman"/>
          <w:i/>
          <w:iCs/>
          <w:sz w:val="24"/>
          <w:szCs w:val="24"/>
        </w:rPr>
        <w:t>muqridl</w:t>
      </w:r>
      <w:r w:rsidR="00435CFA" w:rsidRPr="00EE0797">
        <w:rPr>
          <w:rFonts w:ascii="Times New Arabic" w:eastAsia="Calibri" w:hAnsi="Times New Arabic" w:cs="Times New Roman"/>
          <w:sz w:val="24"/>
          <w:szCs w:val="24"/>
        </w:rPr>
        <w:t>) dan orang yang meminjam (</w:t>
      </w:r>
      <w:r w:rsidR="00435CFA" w:rsidRPr="00EE0797">
        <w:rPr>
          <w:rFonts w:ascii="Times New Arabic" w:eastAsia="Calibri" w:hAnsi="Times New Arabic" w:cs="Times New Roman"/>
          <w:i/>
          <w:iCs/>
          <w:sz w:val="24"/>
          <w:szCs w:val="24"/>
        </w:rPr>
        <w:t>muqtaridl</w:t>
      </w:r>
      <w:r w:rsidR="00435CFA" w:rsidRPr="00EE0797">
        <w:rPr>
          <w:rFonts w:ascii="Times New Arabic" w:eastAsia="Calibri" w:hAnsi="Times New Arabic" w:cs="Times New Roman"/>
          <w:sz w:val="24"/>
          <w:szCs w:val="24"/>
        </w:rPr>
        <w:t>).</w:t>
      </w:r>
      <w:proofErr w:type="gramEnd"/>
      <w:r w:rsidR="00435CFA" w:rsidRPr="00EE0797">
        <w:rPr>
          <w:rFonts w:ascii="Times New Arabic" w:eastAsia="Calibri" w:hAnsi="Times New Arabic" w:cs="Times New Roman"/>
          <w:sz w:val="24"/>
          <w:szCs w:val="24"/>
        </w:rPr>
        <w:t xml:space="preserve"> Dalam arisan </w:t>
      </w:r>
      <w:r w:rsidR="00435CFA" w:rsidRPr="00EE0797">
        <w:rPr>
          <w:rFonts w:ascii="Times New Arabic" w:eastAsia="Calibri" w:hAnsi="Times New Arabic" w:cs="Times New Roman"/>
          <w:i/>
          <w:iCs/>
          <w:sz w:val="24"/>
          <w:szCs w:val="24"/>
        </w:rPr>
        <w:t>online</w:t>
      </w:r>
      <w:r w:rsidR="00435CFA" w:rsidRPr="00EE0797">
        <w:rPr>
          <w:rFonts w:ascii="Times New Arabic" w:eastAsia="Calibri" w:hAnsi="Times New Arabic" w:cs="Times New Roman"/>
          <w:sz w:val="24"/>
          <w:szCs w:val="24"/>
        </w:rPr>
        <w:t xml:space="preserve"> pun terdapat dua unsur di atas yaitu </w:t>
      </w:r>
      <w:r w:rsidR="00435CFA" w:rsidRPr="00EE0797">
        <w:rPr>
          <w:rFonts w:ascii="Times New Arabic" w:eastAsia="Calibri" w:hAnsi="Times New Arabic" w:cs="Times New Roman"/>
          <w:i/>
          <w:iCs/>
          <w:sz w:val="24"/>
          <w:szCs w:val="24"/>
        </w:rPr>
        <w:t xml:space="preserve">member/ </w:t>
      </w:r>
      <w:r w:rsidR="00435CFA" w:rsidRPr="00EE0797">
        <w:rPr>
          <w:rFonts w:ascii="Times New Arabic" w:eastAsia="Calibri" w:hAnsi="Times New Arabic" w:cs="Times New Roman"/>
          <w:sz w:val="24"/>
          <w:szCs w:val="24"/>
        </w:rPr>
        <w:t xml:space="preserve">anggota arisan yang belum mendapat giliran sebagai pemberi pinjaman atau disebut juga </w:t>
      </w:r>
      <w:r w:rsidR="00435CFA" w:rsidRPr="00EE0797">
        <w:rPr>
          <w:rFonts w:ascii="Times New Arabic" w:eastAsia="Calibri" w:hAnsi="Times New Arabic" w:cs="Times New Roman"/>
          <w:i/>
          <w:iCs/>
          <w:sz w:val="24"/>
          <w:szCs w:val="24"/>
        </w:rPr>
        <w:t xml:space="preserve">muqridl </w:t>
      </w:r>
      <w:r w:rsidR="00435CFA" w:rsidRPr="00EE0797">
        <w:rPr>
          <w:rFonts w:ascii="Times New Arabic" w:eastAsia="Calibri" w:hAnsi="Times New Arabic" w:cs="Times New Roman"/>
          <w:sz w:val="24"/>
          <w:szCs w:val="24"/>
        </w:rPr>
        <w:t xml:space="preserve">dan orang yang mendapat giliran arisan sebagai orang yang meneriam pinjaman atau disebut </w:t>
      </w:r>
      <w:r w:rsidR="00435CFA" w:rsidRPr="00EE0797">
        <w:rPr>
          <w:rFonts w:ascii="Times New Arabic" w:eastAsia="Calibri" w:hAnsi="Times New Arabic" w:cs="Times New Roman"/>
          <w:i/>
          <w:iCs/>
          <w:sz w:val="24"/>
          <w:szCs w:val="24"/>
        </w:rPr>
        <w:t xml:space="preserve">muqtaridl. </w:t>
      </w:r>
      <w:r w:rsidR="00435CFA" w:rsidRPr="00EE0797">
        <w:rPr>
          <w:rFonts w:ascii="Times New Arabic" w:eastAsia="Calibri" w:hAnsi="Times New Arabic" w:cs="Times New Roman"/>
          <w:sz w:val="24"/>
          <w:szCs w:val="24"/>
        </w:rPr>
        <w:t xml:space="preserve">Dengan ketentuan </w:t>
      </w:r>
      <w:r w:rsidR="00435CFA" w:rsidRPr="00EE0797">
        <w:rPr>
          <w:rFonts w:ascii="Times New Arabic" w:eastAsia="Calibri" w:hAnsi="Times New Arabic" w:cs="Times New Roman"/>
          <w:i/>
          <w:sz w:val="24"/>
          <w:szCs w:val="24"/>
        </w:rPr>
        <w:t>Al-rusyd</w:t>
      </w:r>
      <w:r w:rsidR="00435CFA" w:rsidRPr="00EE0797">
        <w:rPr>
          <w:rFonts w:ascii="Times New Arabic" w:eastAsia="Calibri" w:hAnsi="Times New Arabic" w:cs="Times New Roman"/>
          <w:sz w:val="24"/>
          <w:szCs w:val="24"/>
        </w:rPr>
        <w:t xml:space="preserve">, yaitu kedua orang yang melakukan transaksi ini sudah balig, agamanya baik dan mampu mengelola harta. </w:t>
      </w:r>
      <w:r w:rsidR="00435CFA" w:rsidRPr="00EE0797">
        <w:rPr>
          <w:rFonts w:ascii="Times New Arabic" w:eastAsia="Calibri" w:hAnsi="Times New Arabic" w:cs="Times New Roman"/>
          <w:i/>
          <w:sz w:val="24"/>
          <w:szCs w:val="24"/>
          <w:lang w:val="en-US"/>
        </w:rPr>
        <w:t>Al-‘Ikhtiyar</w:t>
      </w:r>
      <w:r w:rsidR="00435CFA" w:rsidRPr="00EE0797">
        <w:rPr>
          <w:rFonts w:ascii="Times New Arabic" w:eastAsia="Calibri" w:hAnsi="Times New Arabic" w:cs="Times New Roman"/>
          <w:sz w:val="24"/>
          <w:szCs w:val="24"/>
          <w:lang w:val="en-US"/>
        </w:rPr>
        <w:t xml:space="preserve"> (hak memilih), tidak sah bertransaksi dengan orang yang dipaksa karena pemaksaan menghilangkan kerelaan. Orang yang </w:t>
      </w:r>
      <w:r w:rsidR="00435CFA" w:rsidRPr="00EE0797">
        <w:rPr>
          <w:rFonts w:ascii="Times New Arabic" w:eastAsia="Calibri" w:hAnsi="Times New Arabic" w:cs="Times New Roman"/>
          <w:i/>
          <w:sz w:val="24"/>
          <w:szCs w:val="24"/>
          <w:lang w:val="en-US"/>
        </w:rPr>
        <w:t>member</w:t>
      </w:r>
      <w:r w:rsidR="00435CFA" w:rsidRPr="00EE0797">
        <w:rPr>
          <w:rFonts w:ascii="Times New Arabic" w:eastAsia="Calibri" w:hAnsi="Times New Arabic" w:cs="Times New Roman"/>
          <w:sz w:val="24"/>
          <w:szCs w:val="24"/>
          <w:lang w:val="en-US"/>
        </w:rPr>
        <w:t xml:space="preserve">i pinjaman haruslah orang yang memiliki kekuasaan penuh atas harta yang dipinjamkannya. </w:t>
      </w:r>
      <w:r w:rsidR="00435CFA" w:rsidRPr="00EE0797">
        <w:rPr>
          <w:rFonts w:ascii="Times New Arabic" w:eastAsia="Calibri" w:hAnsi="Times New Arabic" w:cs="Times New Roman"/>
          <w:sz w:val="24"/>
          <w:szCs w:val="24"/>
        </w:rPr>
        <w:t xml:space="preserve"> </w:t>
      </w:r>
      <w:r w:rsidR="00435CFA" w:rsidRPr="00435CFA">
        <w:rPr>
          <w:vertAlign w:val="superscript"/>
        </w:rPr>
        <w:footnoteReference w:id="5"/>
      </w:r>
      <w:r w:rsidR="00C3684A">
        <w:rPr>
          <w:rFonts w:ascii="Times New Arabic" w:eastAsia="Calibri" w:hAnsi="Times New Arabic" w:cs="Times New Roman"/>
          <w:sz w:val="24"/>
          <w:szCs w:val="24"/>
          <w:lang w:val="en-US"/>
        </w:rPr>
        <w:t xml:space="preserve"> (3) </w:t>
      </w:r>
      <w:r w:rsidR="00435CFA" w:rsidRPr="00EE0797">
        <w:rPr>
          <w:rFonts w:ascii="Times New Arabic" w:eastAsia="Calibri" w:hAnsi="Times New Arabic" w:cs="Times New Roman"/>
          <w:i/>
          <w:sz w:val="24"/>
          <w:szCs w:val="24"/>
        </w:rPr>
        <w:t>Al-Ma</w:t>
      </w:r>
      <w:r w:rsidR="00435CFA" w:rsidRPr="00EE0797">
        <w:rPr>
          <w:rFonts w:ascii="Times New Arabic" w:eastAsia="Calibri" w:hAnsi="Times New Arabic" w:cs="Times New Roman"/>
          <w:i/>
          <w:sz w:val="24"/>
          <w:szCs w:val="24"/>
          <w:lang w:val="en-US"/>
        </w:rPr>
        <w:t>’qud</w:t>
      </w:r>
      <w:r w:rsidR="00435CFA" w:rsidRPr="00EE0797">
        <w:rPr>
          <w:rFonts w:ascii="Times New Arabic" w:eastAsia="Calibri" w:hAnsi="Times New Arabic" w:cs="Times New Roman"/>
          <w:i/>
          <w:sz w:val="24"/>
          <w:szCs w:val="24"/>
        </w:rPr>
        <w:t xml:space="preserve"> </w:t>
      </w:r>
      <w:r w:rsidR="00435CFA" w:rsidRPr="00EE0797">
        <w:rPr>
          <w:rFonts w:ascii="Times New Arabic" w:eastAsia="Calibri" w:hAnsi="Times New Arabic" w:cs="Times New Roman"/>
          <w:i/>
          <w:sz w:val="24"/>
          <w:szCs w:val="24"/>
          <w:lang w:val="en-US"/>
        </w:rPr>
        <w:t>‘</w:t>
      </w:r>
      <w:r w:rsidR="00435CFA" w:rsidRPr="00EE0797">
        <w:rPr>
          <w:rFonts w:ascii="Times New Arabic" w:eastAsia="Calibri" w:hAnsi="Times New Arabic" w:cs="Times New Roman"/>
          <w:i/>
          <w:sz w:val="24"/>
          <w:szCs w:val="24"/>
        </w:rPr>
        <w:t xml:space="preserve">Alaih, </w:t>
      </w:r>
      <w:r w:rsidR="00435CFA" w:rsidRPr="00EE0797">
        <w:rPr>
          <w:rFonts w:ascii="Times New Arabic" w:eastAsia="Calibri" w:hAnsi="Times New Arabic" w:cs="Times New Roman"/>
          <w:sz w:val="24"/>
          <w:szCs w:val="24"/>
        </w:rPr>
        <w:t>yakni harta yang dipinjamkan</w:t>
      </w:r>
      <w:r w:rsidR="00435CFA" w:rsidRPr="00EE0797">
        <w:rPr>
          <w:rFonts w:ascii="Times New Arabic" w:eastAsia="Calibri" w:hAnsi="Times New Arabic" w:cs="Times New Roman"/>
          <w:sz w:val="24"/>
          <w:szCs w:val="24"/>
          <w:lang w:val="en-US"/>
        </w:rPr>
        <w:t>.</w:t>
      </w:r>
      <w:r w:rsidR="00435CFA" w:rsidRPr="00EE0797">
        <w:rPr>
          <w:rFonts w:ascii="Times New Arabic" w:eastAsia="Calibri" w:hAnsi="Times New Arabic" w:cs="Times New Roman"/>
          <w:sz w:val="24"/>
          <w:szCs w:val="24"/>
        </w:rPr>
        <w:t xml:space="preserve"> Dalam arisan </w:t>
      </w:r>
      <w:r w:rsidR="00435CFA" w:rsidRPr="00EE0797">
        <w:rPr>
          <w:rFonts w:ascii="Times New Arabic" w:eastAsia="Calibri" w:hAnsi="Times New Arabic" w:cs="Times New Roman"/>
          <w:i/>
          <w:iCs/>
          <w:sz w:val="24"/>
          <w:szCs w:val="24"/>
        </w:rPr>
        <w:t>online</w:t>
      </w:r>
      <w:r w:rsidR="00435CFA" w:rsidRPr="00EE0797">
        <w:rPr>
          <w:rFonts w:ascii="Times New Arabic" w:eastAsia="Calibri" w:hAnsi="Times New Arabic" w:cs="Times New Roman"/>
          <w:sz w:val="24"/>
          <w:szCs w:val="24"/>
        </w:rPr>
        <w:t xml:space="preserve"> yaitu uang iuran arisan. Uang arisan tersebut telah ditentukan besarannya (jelas besarannya) dan tidak tercampur dengan unsur lain, artinya jika yang diikuti adalah arisan uang maka yang didapatkan adalah uang namun apabila yang diikuti adalah arisan barang maka yang didapatkan adalah dalam bentuk barang.</w:t>
      </w:r>
    </w:p>
    <w:p w:rsidR="0054410F" w:rsidRDefault="00435CFA" w:rsidP="0054410F">
      <w:pPr>
        <w:pStyle w:val="ListParagraph"/>
        <w:spacing w:before="120" w:after="120"/>
        <w:ind w:left="0" w:firstLine="567"/>
        <w:jc w:val="both"/>
        <w:rPr>
          <w:rFonts w:ascii="Times New Arabic" w:eastAsia="Calibri" w:hAnsi="Times New Arabic" w:cs="Times New Roman"/>
          <w:sz w:val="24"/>
          <w:szCs w:val="24"/>
          <w:lang w:val="en-US"/>
        </w:rPr>
      </w:pPr>
      <w:r w:rsidRPr="0054410F">
        <w:rPr>
          <w:rFonts w:ascii="Times New Arabic" w:eastAsia="Calibri" w:hAnsi="Times New Arabic" w:cs="Times New Roman"/>
          <w:sz w:val="24"/>
          <w:szCs w:val="24"/>
        </w:rPr>
        <w:t xml:space="preserve">Sedangkan </w:t>
      </w:r>
      <w:r w:rsidR="0054410F" w:rsidRPr="0054410F">
        <w:rPr>
          <w:rFonts w:ascii="Times New Arabic" w:eastAsia="Calibri" w:hAnsi="Times New Arabic" w:cs="Times New Roman"/>
          <w:sz w:val="24"/>
          <w:szCs w:val="24"/>
          <w:lang w:val="en-US"/>
        </w:rPr>
        <w:t>jika dianalisis dari segi s</w:t>
      </w:r>
      <w:r w:rsidRPr="0054410F">
        <w:rPr>
          <w:rFonts w:ascii="Times New Arabic" w:eastAsia="Calibri" w:hAnsi="Times New Arabic" w:cs="Times New Roman"/>
          <w:sz w:val="24"/>
          <w:szCs w:val="24"/>
        </w:rPr>
        <w:t xml:space="preserve">yarat sahnya </w:t>
      </w:r>
      <w:r w:rsidRPr="0054410F">
        <w:rPr>
          <w:rFonts w:ascii="Times New Arabic" w:eastAsia="Calibri" w:hAnsi="Times New Arabic" w:cs="Times New Roman"/>
          <w:i/>
          <w:sz w:val="24"/>
          <w:szCs w:val="24"/>
        </w:rPr>
        <w:t>Al-Qardh</w:t>
      </w:r>
      <w:r w:rsidRPr="0054410F">
        <w:rPr>
          <w:rFonts w:ascii="Times New Arabic" w:eastAsia="Calibri" w:hAnsi="Times New Arabic" w:cs="Times New Roman"/>
          <w:sz w:val="24"/>
          <w:szCs w:val="24"/>
        </w:rPr>
        <w:t xml:space="preserve"> yaitu: </w:t>
      </w:r>
      <w:r w:rsidR="0054410F">
        <w:rPr>
          <w:rFonts w:ascii="Times New Arabic" w:eastAsia="Calibri" w:hAnsi="Times New Arabic" w:cs="Times New Roman"/>
          <w:sz w:val="24"/>
          <w:szCs w:val="24"/>
          <w:lang w:val="en-US"/>
        </w:rPr>
        <w:t>(1)</w:t>
      </w:r>
      <w:r w:rsidRPr="0054410F">
        <w:rPr>
          <w:rFonts w:ascii="Times New Arabic" w:eastAsia="Calibri" w:hAnsi="Times New Arabic" w:cs="Times New Roman"/>
          <w:sz w:val="24"/>
          <w:szCs w:val="24"/>
        </w:rPr>
        <w:t xml:space="preserve">Akad </w:t>
      </w:r>
      <w:r w:rsidRPr="0054410F">
        <w:rPr>
          <w:rFonts w:ascii="Times New Arabic" w:eastAsia="Calibri" w:hAnsi="Times New Arabic" w:cs="Times New Roman"/>
          <w:i/>
          <w:iCs/>
          <w:sz w:val="24"/>
          <w:szCs w:val="24"/>
        </w:rPr>
        <w:t>qardh</w:t>
      </w:r>
      <w:r w:rsidRPr="0054410F">
        <w:rPr>
          <w:rFonts w:ascii="Times New Arabic" w:eastAsia="Calibri" w:hAnsi="Times New Arabic" w:cs="Times New Roman"/>
          <w:sz w:val="24"/>
          <w:szCs w:val="24"/>
        </w:rPr>
        <w:t xml:space="preserve"> dilakukan dengan shigah ijab qabul atau bentuk lain yang bisa menggantikannya, seperti cara mu'athah (melakukan akad tanpa ijab qabul) dalam pandangan jumhur, meskipun menurut Syafiiyah cara </w:t>
      </w:r>
      <w:r w:rsidRPr="0054410F">
        <w:rPr>
          <w:rFonts w:ascii="Times New Arabic" w:eastAsia="Calibri" w:hAnsi="Times New Arabic" w:cs="Times New Roman"/>
          <w:i/>
          <w:sz w:val="24"/>
          <w:szCs w:val="24"/>
        </w:rPr>
        <w:t xml:space="preserve">mu’athah </w:t>
      </w:r>
      <w:r w:rsidRPr="0054410F">
        <w:rPr>
          <w:rFonts w:ascii="Times New Arabic" w:eastAsia="Calibri" w:hAnsi="Times New Arabic" w:cs="Times New Roman"/>
          <w:sz w:val="24"/>
          <w:szCs w:val="24"/>
        </w:rPr>
        <w:t xml:space="preserve">tidaklah cukup sebagaimana dalam akad-akad lainnya. </w:t>
      </w:r>
      <w:r w:rsidRPr="00435CFA">
        <w:rPr>
          <w:vertAlign w:val="superscript"/>
        </w:rPr>
        <w:footnoteReference w:id="6"/>
      </w:r>
      <w:r w:rsidR="0054410F">
        <w:rPr>
          <w:rFonts w:ascii="Times New Arabic" w:eastAsia="Calibri" w:hAnsi="Times New Arabic" w:cs="Times New Roman"/>
          <w:sz w:val="24"/>
          <w:szCs w:val="24"/>
          <w:lang w:val="en-US"/>
        </w:rPr>
        <w:t xml:space="preserve">; (2) </w:t>
      </w:r>
      <w:r w:rsidRPr="0054410F">
        <w:rPr>
          <w:rFonts w:ascii="Times New Arabic" w:eastAsia="Calibri" w:hAnsi="Times New Arabic" w:cs="Times New Roman"/>
          <w:sz w:val="24"/>
          <w:szCs w:val="24"/>
        </w:rPr>
        <w:t xml:space="preserve">Adanya kapabilitas dalam melakukan akad, artinya,baik pemberi maupun penerima pinjaman adalah orang baligh, berakal, bisa berlaku dewasa, berkehendak tanpa paksaan, dan boleh untuk </w:t>
      </w:r>
      <w:r w:rsidRPr="0054410F">
        <w:rPr>
          <w:rFonts w:ascii="Times New Arabic" w:eastAsia="Calibri" w:hAnsi="Times New Arabic" w:cs="Times New Roman"/>
          <w:i/>
          <w:sz w:val="24"/>
          <w:szCs w:val="24"/>
        </w:rPr>
        <w:t>tabarru’</w:t>
      </w:r>
      <w:r w:rsidR="0054410F">
        <w:rPr>
          <w:rFonts w:ascii="Times New Arabic" w:eastAsia="Calibri" w:hAnsi="Times New Arabic" w:cs="Times New Roman"/>
          <w:sz w:val="24"/>
          <w:szCs w:val="24"/>
        </w:rPr>
        <w:t xml:space="preserve"> (berderma)</w:t>
      </w:r>
      <w:r w:rsidR="0054410F">
        <w:rPr>
          <w:rFonts w:ascii="Times New Arabic" w:eastAsia="Calibri" w:hAnsi="Times New Arabic" w:cs="Times New Roman"/>
          <w:sz w:val="24"/>
          <w:szCs w:val="24"/>
          <w:lang w:val="en-US"/>
        </w:rPr>
        <w:t>; (3)</w:t>
      </w:r>
      <w:r w:rsidRPr="0054410F">
        <w:rPr>
          <w:rFonts w:ascii="Times New Arabic" w:eastAsia="Calibri" w:hAnsi="Times New Arabic" w:cs="Times New Roman"/>
          <w:sz w:val="24"/>
          <w:szCs w:val="24"/>
          <w:lang w:val="en-US"/>
        </w:rPr>
        <w:t xml:space="preserve">Menurut Hanafiyah, harta yang dipinjamkan haruslah harta </w:t>
      </w:r>
      <w:r w:rsidRPr="0054410F">
        <w:rPr>
          <w:rFonts w:ascii="Times New Arabic" w:eastAsia="Calibri" w:hAnsi="Times New Arabic" w:cs="Times New Roman"/>
          <w:i/>
          <w:sz w:val="24"/>
          <w:szCs w:val="24"/>
          <w:lang w:val="en-US"/>
        </w:rPr>
        <w:t>mistli</w:t>
      </w:r>
      <w:r w:rsidRPr="0054410F">
        <w:rPr>
          <w:rFonts w:ascii="Times New Arabic" w:eastAsia="Calibri" w:hAnsi="Times New Arabic" w:cs="Times New Roman"/>
          <w:sz w:val="24"/>
          <w:szCs w:val="24"/>
          <w:lang w:val="en-US"/>
        </w:rPr>
        <w:t xml:space="preserve">, sedangkan dalam pandangan Jumhur ulama dibolehkan dengan harta apa saja </w:t>
      </w:r>
      <w:r w:rsidR="0054410F">
        <w:rPr>
          <w:rFonts w:ascii="Times New Arabic" w:eastAsia="Calibri" w:hAnsi="Times New Arabic" w:cs="Times New Roman"/>
          <w:sz w:val="24"/>
          <w:szCs w:val="24"/>
          <w:lang w:val="en-US"/>
        </w:rPr>
        <w:t xml:space="preserve">yang bisa dijadikan tanggungan; (4) </w:t>
      </w:r>
      <w:r w:rsidRPr="0054410F">
        <w:rPr>
          <w:rFonts w:ascii="Times New Arabic" w:eastAsia="Calibri" w:hAnsi="Times New Arabic" w:cs="Times New Roman"/>
          <w:sz w:val="24"/>
          <w:szCs w:val="24"/>
          <w:lang w:val="en-US"/>
        </w:rPr>
        <w:t>Harta yang dipinjamkan jelas ukurannya, baik dalam takaran, timbangan, bilangan, maupun ukuran panjang supaya mudah dikembalikan, dan dari jenis yang belum tercampur dengan jenis lainnya.</w:t>
      </w:r>
      <w:r w:rsidRPr="00435CFA">
        <w:rPr>
          <w:vertAlign w:val="superscript"/>
          <w:lang w:val="en-US"/>
        </w:rPr>
        <w:footnoteReference w:id="7"/>
      </w:r>
    </w:p>
    <w:p w:rsidR="00775486" w:rsidRPr="0054410F" w:rsidRDefault="0054410F" w:rsidP="0054410F">
      <w:pPr>
        <w:pStyle w:val="ListParagraph"/>
        <w:spacing w:before="120" w:after="120"/>
        <w:ind w:left="0" w:firstLine="567"/>
        <w:jc w:val="both"/>
        <w:rPr>
          <w:rFonts w:ascii="Times New Arabic" w:eastAsia="Calibri" w:hAnsi="Times New Arabic" w:cs="Times New Roman"/>
          <w:sz w:val="24"/>
          <w:szCs w:val="24"/>
          <w:lang w:val="en-US"/>
        </w:rPr>
      </w:pPr>
      <w:proofErr w:type="gramStart"/>
      <w:r>
        <w:rPr>
          <w:rFonts w:ascii="Times New Arabic" w:eastAsia="Calibri" w:hAnsi="Times New Arabic" w:cs="Times New Roman"/>
          <w:sz w:val="24"/>
          <w:szCs w:val="24"/>
          <w:lang w:val="en-US"/>
        </w:rPr>
        <w:lastRenderedPageBreak/>
        <w:t xml:space="preserve">Berdasarkan hasil analisis di atas maka dapat penulis simpulkan bahwa </w:t>
      </w:r>
      <w:r w:rsidR="00435CFA" w:rsidRPr="0054410F">
        <w:rPr>
          <w:rFonts w:ascii="Times New Arabic" w:eastAsia="Calibri" w:hAnsi="Times New Arabic" w:cs="Times New Roman"/>
          <w:sz w:val="24"/>
          <w:szCs w:val="24"/>
          <w:lang w:val="en-US"/>
        </w:rPr>
        <w:t xml:space="preserve">praktek arisan </w:t>
      </w:r>
      <w:r w:rsidR="00435CFA" w:rsidRPr="0054410F">
        <w:rPr>
          <w:rFonts w:ascii="Times New Arabic" w:eastAsia="Calibri" w:hAnsi="Times New Arabic" w:cs="Times New Roman"/>
          <w:i/>
          <w:iCs/>
          <w:sz w:val="24"/>
          <w:szCs w:val="24"/>
          <w:lang w:val="en-US"/>
        </w:rPr>
        <w:t>online</w:t>
      </w:r>
      <w:r w:rsidR="00435CFA" w:rsidRPr="0054410F">
        <w:rPr>
          <w:rFonts w:ascii="Times New Arabic" w:eastAsia="Calibri" w:hAnsi="Times New Arabic" w:cs="Times New Roman"/>
          <w:sz w:val="24"/>
          <w:szCs w:val="24"/>
          <w:lang w:val="en-US"/>
        </w:rPr>
        <w:t xml:space="preserve"> yang terjadi di Kota Jayapura</w:t>
      </w:r>
      <w:r w:rsidR="00435CFA" w:rsidRPr="0054410F">
        <w:rPr>
          <w:rFonts w:ascii="Times New Arabic" w:eastAsia="Calibri" w:hAnsi="Times New Arabic" w:cs="Times New Roman"/>
          <w:sz w:val="24"/>
          <w:szCs w:val="24"/>
        </w:rPr>
        <w:t xml:space="preserve"> dilihat dari akad </w:t>
      </w:r>
      <w:r w:rsidR="00435CFA" w:rsidRPr="0054410F">
        <w:rPr>
          <w:rFonts w:ascii="Times New Arabic" w:eastAsia="Calibri" w:hAnsi="Times New Arabic" w:cs="Times New Roman"/>
          <w:i/>
          <w:iCs/>
          <w:sz w:val="24"/>
          <w:szCs w:val="24"/>
        </w:rPr>
        <w:t xml:space="preserve">qordh </w:t>
      </w:r>
      <w:r w:rsidR="00435CFA" w:rsidRPr="0054410F">
        <w:rPr>
          <w:rFonts w:ascii="Times New Arabic" w:eastAsia="Calibri" w:hAnsi="Times New Arabic" w:cs="Times New Roman"/>
          <w:sz w:val="24"/>
          <w:szCs w:val="24"/>
        </w:rPr>
        <w:t>telah memenuhi rukun dan syarat akad seperti yang telah dijelaskan di atas.</w:t>
      </w:r>
      <w:proofErr w:type="gramEnd"/>
      <w:r w:rsidR="00435CFA" w:rsidRPr="0054410F">
        <w:rPr>
          <w:rFonts w:ascii="Times New Arabic" w:eastAsia="Calibri" w:hAnsi="Times New Arabic" w:cs="Times New Roman"/>
          <w:sz w:val="24"/>
          <w:szCs w:val="24"/>
        </w:rPr>
        <w:t xml:space="preserve"> Namun pada sistem arisan </w:t>
      </w:r>
      <w:r w:rsidR="00435CFA" w:rsidRPr="0054410F">
        <w:rPr>
          <w:rFonts w:ascii="Times New Arabic" w:eastAsia="Calibri" w:hAnsi="Times New Arabic" w:cs="Times New Roman"/>
          <w:i/>
          <w:iCs/>
          <w:sz w:val="24"/>
          <w:szCs w:val="24"/>
        </w:rPr>
        <w:t>online</w:t>
      </w:r>
      <w:r w:rsidR="00435CFA" w:rsidRPr="0054410F">
        <w:rPr>
          <w:rFonts w:ascii="Times New Arabic" w:eastAsia="Calibri" w:hAnsi="Times New Arabic" w:cs="Times New Roman"/>
          <w:sz w:val="24"/>
          <w:szCs w:val="24"/>
        </w:rPr>
        <w:t xml:space="preserve"> menurun terdapat penyimpanagan dalam akad </w:t>
      </w:r>
      <w:r w:rsidR="00435CFA" w:rsidRPr="0054410F">
        <w:rPr>
          <w:rFonts w:ascii="Times New Arabic" w:eastAsia="Calibri" w:hAnsi="Times New Arabic" w:cs="Times New Roman"/>
          <w:i/>
          <w:iCs/>
          <w:sz w:val="24"/>
          <w:szCs w:val="24"/>
        </w:rPr>
        <w:t xml:space="preserve">qordh </w:t>
      </w:r>
      <w:r w:rsidR="00435CFA" w:rsidRPr="0054410F">
        <w:rPr>
          <w:rFonts w:ascii="Times New Arabic" w:eastAsia="Calibri" w:hAnsi="Times New Arabic" w:cs="Times New Roman"/>
          <w:sz w:val="24"/>
          <w:szCs w:val="24"/>
        </w:rPr>
        <w:t xml:space="preserve">dimana sistem ini terdapat unsur </w:t>
      </w:r>
      <w:r w:rsidR="00435CFA" w:rsidRPr="0054410F">
        <w:rPr>
          <w:rFonts w:ascii="Times New Arabic" w:eastAsia="Calibri" w:hAnsi="Times New Arabic" w:cs="Times New Roman"/>
          <w:i/>
          <w:iCs/>
          <w:sz w:val="24"/>
          <w:szCs w:val="24"/>
        </w:rPr>
        <w:t>riba</w:t>
      </w:r>
      <w:r w:rsidR="00435CFA" w:rsidRPr="0054410F">
        <w:rPr>
          <w:rFonts w:ascii="Times New Arabic" w:eastAsia="Calibri" w:hAnsi="Times New Arabic" w:cs="Times New Roman"/>
          <w:sz w:val="24"/>
          <w:szCs w:val="24"/>
        </w:rPr>
        <w:t xml:space="preserve"> yang sudah dijelaskan pada paragraf sebelumnya.</w:t>
      </w:r>
    </w:p>
    <w:p w:rsidR="00F51CFA" w:rsidRDefault="00775486" w:rsidP="00F51CFA">
      <w:pPr>
        <w:spacing w:before="120" w:after="120" w:line="240" w:lineRule="auto"/>
        <w:jc w:val="both"/>
        <w:rPr>
          <w:rFonts w:ascii="Times New Arabic" w:eastAsia="Calibri" w:hAnsi="Times New Arabic" w:cs="Times New Roman"/>
          <w:b/>
          <w:i/>
          <w:iCs/>
          <w:sz w:val="24"/>
          <w:szCs w:val="24"/>
          <w:lang w:val="en-US"/>
        </w:rPr>
      </w:pPr>
      <w:r w:rsidRPr="00F51CFA">
        <w:rPr>
          <w:rFonts w:ascii="Times New Arabic" w:eastAsia="Calibri" w:hAnsi="Times New Arabic" w:cs="Times New Roman"/>
          <w:b/>
          <w:i/>
          <w:iCs/>
          <w:sz w:val="24"/>
          <w:szCs w:val="24"/>
          <w:lang w:val="en-US"/>
        </w:rPr>
        <w:t>Wakâlah</w:t>
      </w:r>
    </w:p>
    <w:p w:rsidR="00F51CFA" w:rsidRDefault="00775486" w:rsidP="00F51CFA">
      <w:pPr>
        <w:spacing w:before="120" w:after="120" w:line="240" w:lineRule="auto"/>
        <w:jc w:val="both"/>
        <w:rPr>
          <w:rFonts w:ascii="Times New Arabic" w:eastAsia="Calibri" w:hAnsi="Times New Arabic" w:cs="Times New Roman"/>
          <w:sz w:val="24"/>
          <w:szCs w:val="24"/>
          <w:lang w:val="en-US"/>
        </w:rPr>
      </w:pPr>
      <w:r>
        <w:rPr>
          <w:rFonts w:ascii="Times New Arabic" w:eastAsia="Calibri" w:hAnsi="Times New Arabic" w:cs="Times New Roman"/>
          <w:sz w:val="24"/>
          <w:szCs w:val="24"/>
          <w:lang w:val="en-US"/>
        </w:rPr>
        <w:t>P</w:t>
      </w:r>
      <w:r w:rsidRPr="00775486">
        <w:rPr>
          <w:rFonts w:ascii="Times New Arabic" w:eastAsia="Calibri" w:hAnsi="Times New Arabic" w:cs="Times New Roman"/>
          <w:sz w:val="24"/>
          <w:szCs w:val="24"/>
          <w:lang w:val="en-US"/>
        </w:rPr>
        <w:t xml:space="preserve">raktek arisan online yang terjadi di Kota Jayapura didalamnya terdapat unsur Wakâlah karena pada praktek arisan online tersebut seluruh anggota menyerahkan uang angsuran arisan kepada </w:t>
      </w:r>
      <w:r w:rsidR="002D08A8" w:rsidRPr="002D08A8">
        <w:rPr>
          <w:rFonts w:ascii="Times New Arabic" w:eastAsia="Calibri" w:hAnsi="Times New Arabic" w:cs="Times New Roman"/>
          <w:i/>
          <w:sz w:val="24"/>
          <w:szCs w:val="24"/>
          <w:lang w:val="en-US"/>
        </w:rPr>
        <w:t>owner</w:t>
      </w:r>
      <w:r w:rsidRPr="00775486">
        <w:rPr>
          <w:rFonts w:ascii="Times New Arabic" w:eastAsia="Calibri" w:hAnsi="Times New Arabic" w:cs="Times New Roman"/>
          <w:sz w:val="24"/>
          <w:szCs w:val="24"/>
          <w:lang w:val="en-US"/>
        </w:rPr>
        <w:t xml:space="preserve"> kemudian setelah terkumpul maka uang arisan tersebut akan diberikan kepada anggota yang mendapat giliran arisan sesuai dengan daftar yang telah ditentukan dan disepakati bersama antara pihak anggota dengan </w:t>
      </w:r>
      <w:r w:rsidR="002D08A8" w:rsidRPr="002D08A8">
        <w:rPr>
          <w:rFonts w:ascii="Times New Arabic" w:eastAsia="Calibri" w:hAnsi="Times New Arabic" w:cs="Times New Roman"/>
          <w:i/>
          <w:sz w:val="24"/>
          <w:szCs w:val="24"/>
          <w:lang w:val="en-US"/>
        </w:rPr>
        <w:t>owner</w:t>
      </w:r>
      <w:r w:rsidRPr="00775486">
        <w:rPr>
          <w:rFonts w:ascii="Times New Arabic" w:eastAsia="Calibri" w:hAnsi="Times New Arabic" w:cs="Times New Roman"/>
          <w:sz w:val="24"/>
          <w:szCs w:val="24"/>
          <w:lang w:val="en-US"/>
        </w:rPr>
        <w:t xml:space="preserve"> arisan.</w:t>
      </w:r>
    </w:p>
    <w:p w:rsidR="00F51CFA" w:rsidRDefault="00016127" w:rsidP="00F51CFA">
      <w:pPr>
        <w:spacing w:before="120" w:after="120" w:line="240" w:lineRule="auto"/>
        <w:ind w:firstLine="567"/>
        <w:jc w:val="both"/>
        <w:rPr>
          <w:rFonts w:ascii="Times New Arabic" w:eastAsia="Calibri" w:hAnsi="Times New Arabic" w:cs="Times New Roman"/>
          <w:sz w:val="24"/>
          <w:szCs w:val="24"/>
          <w:lang w:val="en-US"/>
        </w:rPr>
      </w:pPr>
      <w:r w:rsidRPr="00F51CFA">
        <w:rPr>
          <w:rFonts w:ascii="Times New Arabic" w:eastAsia="Calibri" w:hAnsi="Times New Arabic" w:cs="Times New Roman"/>
          <w:sz w:val="24"/>
          <w:szCs w:val="24"/>
        </w:rPr>
        <w:t xml:space="preserve">Jika dikaitkan dengan rukun </w:t>
      </w:r>
      <w:r w:rsidRPr="00F51CFA">
        <w:rPr>
          <w:rFonts w:ascii="Times New Arabic" w:eastAsia="Calibri" w:hAnsi="Times New Arabic" w:cs="Times New Roman"/>
          <w:i/>
          <w:iCs/>
          <w:sz w:val="24"/>
          <w:szCs w:val="24"/>
        </w:rPr>
        <w:t xml:space="preserve">wakâlah </w:t>
      </w:r>
      <w:r w:rsidRPr="00F51CFA">
        <w:rPr>
          <w:rFonts w:ascii="Times New Arabic" w:eastAsia="Calibri" w:hAnsi="Times New Arabic" w:cs="Times New Roman"/>
          <w:sz w:val="24"/>
          <w:szCs w:val="24"/>
        </w:rPr>
        <w:t xml:space="preserve">dalam praktek sistem arisan </w:t>
      </w:r>
      <w:r w:rsidRPr="00F51CFA">
        <w:rPr>
          <w:rFonts w:ascii="Times New Arabic" w:eastAsia="Calibri" w:hAnsi="Times New Arabic" w:cs="Times New Roman"/>
          <w:i/>
          <w:iCs/>
          <w:sz w:val="24"/>
          <w:szCs w:val="24"/>
        </w:rPr>
        <w:t>online</w:t>
      </w:r>
      <w:r w:rsidRPr="00F51CFA">
        <w:rPr>
          <w:rFonts w:ascii="Times New Arabic" w:eastAsia="Calibri" w:hAnsi="Times New Arabic" w:cs="Times New Roman"/>
          <w:sz w:val="24"/>
          <w:szCs w:val="24"/>
        </w:rPr>
        <w:t xml:space="preserve"> yang terjadi di Kota jayapura terdapat dua pihak yang melakukan transaksi yaitu </w:t>
      </w:r>
      <w:r w:rsidR="002D08A8" w:rsidRPr="002D08A8">
        <w:rPr>
          <w:rFonts w:ascii="Times New Arabic" w:eastAsia="Calibri" w:hAnsi="Times New Arabic" w:cs="Times New Roman"/>
          <w:i/>
          <w:iCs/>
          <w:sz w:val="24"/>
          <w:szCs w:val="24"/>
        </w:rPr>
        <w:t>owner</w:t>
      </w:r>
      <w:r w:rsidRPr="00F51CFA">
        <w:rPr>
          <w:rFonts w:ascii="Times New Arabic" w:eastAsia="Calibri" w:hAnsi="Times New Arabic" w:cs="Times New Roman"/>
          <w:sz w:val="24"/>
          <w:szCs w:val="24"/>
        </w:rPr>
        <w:t xml:space="preserve"> arisan yang bertindak sebagai </w:t>
      </w:r>
      <w:r w:rsidRPr="00F51CFA">
        <w:rPr>
          <w:rFonts w:ascii="Times New Arabic" w:eastAsia="Calibri" w:hAnsi="Times New Arabic" w:cs="Times New Roman"/>
          <w:i/>
          <w:sz w:val="24"/>
          <w:szCs w:val="24"/>
        </w:rPr>
        <w:t>wakil</w:t>
      </w:r>
      <w:r w:rsidRPr="00F51CFA">
        <w:rPr>
          <w:rFonts w:ascii="Times New Arabic" w:eastAsia="Calibri" w:hAnsi="Times New Arabic" w:cs="Times New Roman"/>
          <w:sz w:val="24"/>
          <w:szCs w:val="24"/>
        </w:rPr>
        <w:t xml:space="preserve"> serta </w:t>
      </w:r>
      <w:r w:rsidRPr="00F51CFA">
        <w:rPr>
          <w:rFonts w:ascii="Times New Arabic" w:eastAsia="Calibri" w:hAnsi="Times New Arabic" w:cs="Times New Roman"/>
          <w:i/>
          <w:sz w:val="24"/>
          <w:szCs w:val="24"/>
        </w:rPr>
        <w:t>Member</w:t>
      </w:r>
      <w:r w:rsidRPr="00F51CFA">
        <w:rPr>
          <w:rFonts w:ascii="Times New Arabic" w:eastAsia="Calibri" w:hAnsi="Times New Arabic" w:cs="Times New Roman"/>
          <w:sz w:val="24"/>
          <w:szCs w:val="24"/>
        </w:rPr>
        <w:t xml:space="preserve"> yang bertindak sebagai </w:t>
      </w:r>
      <w:r w:rsidRPr="00F51CFA">
        <w:rPr>
          <w:rFonts w:ascii="Times New Arabic" w:eastAsia="Calibri" w:hAnsi="Times New Arabic" w:cs="Times New Roman"/>
          <w:i/>
          <w:sz w:val="24"/>
          <w:szCs w:val="24"/>
        </w:rPr>
        <w:t xml:space="preserve">muwakil </w:t>
      </w:r>
      <w:r w:rsidR="00013022" w:rsidRPr="00F51CFA">
        <w:rPr>
          <w:rFonts w:ascii="Times New Arabic" w:eastAsia="Calibri" w:hAnsi="Times New Arabic" w:cs="Times New Roman"/>
          <w:sz w:val="24"/>
          <w:szCs w:val="24"/>
        </w:rPr>
        <w:t>(orang yang mewakilkan)</w:t>
      </w:r>
      <w:r w:rsidR="00013022" w:rsidRPr="00F51CFA">
        <w:rPr>
          <w:rFonts w:ascii="Times New Arabic" w:eastAsia="Calibri" w:hAnsi="Times New Arabic" w:cs="Times New Roman"/>
          <w:sz w:val="24"/>
          <w:szCs w:val="24"/>
          <w:lang w:val="en-US"/>
        </w:rPr>
        <w:t>. P</w:t>
      </w:r>
      <w:r w:rsidRPr="00F51CFA">
        <w:rPr>
          <w:rFonts w:ascii="Times New Arabic" w:eastAsia="Calibri" w:hAnsi="Times New Arabic" w:cs="Times New Roman"/>
          <w:sz w:val="24"/>
          <w:szCs w:val="24"/>
          <w:lang w:val="en-US"/>
        </w:rPr>
        <w:t xml:space="preserve">raktek arisan </w:t>
      </w:r>
      <w:r w:rsidRPr="00F51CFA">
        <w:rPr>
          <w:rFonts w:ascii="Times New Arabic" w:eastAsia="Calibri" w:hAnsi="Times New Arabic" w:cs="Times New Roman"/>
          <w:i/>
          <w:iCs/>
          <w:sz w:val="24"/>
          <w:szCs w:val="24"/>
          <w:lang w:val="en-US"/>
        </w:rPr>
        <w:t>online</w:t>
      </w:r>
      <w:r w:rsidRPr="00F51CFA">
        <w:rPr>
          <w:rFonts w:ascii="Times New Arabic" w:eastAsia="Calibri" w:hAnsi="Times New Arabic" w:cs="Times New Roman"/>
          <w:sz w:val="24"/>
          <w:szCs w:val="24"/>
          <w:lang w:val="en-US"/>
        </w:rPr>
        <w:t xml:space="preserve"> di Kota Jayapura juga terdapat </w:t>
      </w:r>
      <w:r w:rsidRPr="00F51CFA">
        <w:rPr>
          <w:rFonts w:ascii="Times New Arabic" w:eastAsia="Calibri" w:hAnsi="Times New Arabic" w:cs="Times New Roman"/>
          <w:i/>
          <w:sz w:val="24"/>
          <w:szCs w:val="24"/>
          <w:lang w:val="en-US"/>
        </w:rPr>
        <w:t xml:space="preserve">Shighah (îĵab </w:t>
      </w:r>
      <w:r w:rsidRPr="00F51CFA">
        <w:rPr>
          <w:rFonts w:ascii="Times New Arabic" w:eastAsia="Calibri" w:hAnsi="Times New Arabic" w:cs="Times New Roman"/>
          <w:iCs/>
          <w:sz w:val="24"/>
          <w:szCs w:val="24"/>
          <w:lang w:val="en-US"/>
        </w:rPr>
        <w:t>dan</w:t>
      </w:r>
      <w:r w:rsidRPr="00F51CFA">
        <w:rPr>
          <w:rFonts w:ascii="Times New Arabic" w:eastAsia="Calibri" w:hAnsi="Times New Arabic" w:cs="Times New Roman"/>
          <w:i/>
          <w:sz w:val="24"/>
          <w:szCs w:val="24"/>
          <w:lang w:val="en-US"/>
        </w:rPr>
        <w:t xml:space="preserve"> Qȏbûl)</w:t>
      </w:r>
      <w:r w:rsidRPr="00F51CFA">
        <w:rPr>
          <w:rFonts w:ascii="Times New Arabic" w:eastAsia="Calibri" w:hAnsi="Times New Arabic" w:cs="Times New Roman"/>
          <w:sz w:val="24"/>
          <w:szCs w:val="24"/>
          <w:lang w:val="en-US"/>
        </w:rPr>
        <w:t xml:space="preserve"> karena sebelum arisan dilakukan pihak </w:t>
      </w:r>
      <w:r w:rsidR="002D08A8" w:rsidRPr="002D08A8">
        <w:rPr>
          <w:rFonts w:ascii="Times New Arabic" w:eastAsia="Calibri" w:hAnsi="Times New Arabic" w:cs="Times New Roman"/>
          <w:i/>
          <w:iCs/>
          <w:sz w:val="24"/>
          <w:szCs w:val="24"/>
          <w:lang w:val="en-US"/>
        </w:rPr>
        <w:t>owner</w:t>
      </w:r>
      <w:r w:rsidRPr="00F51CFA">
        <w:rPr>
          <w:rFonts w:ascii="Times New Arabic" w:eastAsia="Calibri" w:hAnsi="Times New Arabic" w:cs="Times New Roman"/>
          <w:sz w:val="24"/>
          <w:szCs w:val="24"/>
          <w:lang w:val="en-US"/>
        </w:rPr>
        <w:t xml:space="preserve"> akan </w:t>
      </w:r>
      <w:r w:rsidRPr="00F51CFA">
        <w:rPr>
          <w:rFonts w:ascii="Times New Arabic" w:eastAsia="Calibri" w:hAnsi="Times New Arabic" w:cs="Times New Roman"/>
          <w:i/>
          <w:sz w:val="24"/>
          <w:szCs w:val="24"/>
          <w:lang w:val="en-US"/>
        </w:rPr>
        <w:t>member</w:t>
      </w:r>
      <w:r w:rsidRPr="00F51CFA">
        <w:rPr>
          <w:rFonts w:ascii="Times New Arabic" w:eastAsia="Calibri" w:hAnsi="Times New Arabic" w:cs="Times New Roman"/>
          <w:sz w:val="24"/>
          <w:szCs w:val="24"/>
          <w:lang w:val="en-US"/>
        </w:rPr>
        <w:t xml:space="preserve">ikan penjelasan terkait masalah aturan-aturan dan ketentuan yang ada diarisan </w:t>
      </w:r>
      <w:r w:rsidRPr="00F51CFA">
        <w:rPr>
          <w:rFonts w:ascii="Times New Arabic" w:eastAsia="Calibri" w:hAnsi="Times New Arabic" w:cs="Times New Roman"/>
          <w:i/>
          <w:iCs/>
          <w:sz w:val="24"/>
          <w:szCs w:val="24"/>
          <w:lang w:val="en-US"/>
        </w:rPr>
        <w:t>online</w:t>
      </w:r>
      <w:r w:rsidRPr="00F51CFA">
        <w:rPr>
          <w:rFonts w:ascii="Times New Arabic" w:eastAsia="Calibri" w:hAnsi="Times New Arabic" w:cs="Times New Roman"/>
          <w:sz w:val="24"/>
          <w:szCs w:val="24"/>
          <w:lang w:val="en-US"/>
        </w:rPr>
        <w:t xml:space="preserve"> kepada pihak calon </w:t>
      </w:r>
      <w:r w:rsidRPr="00F51CFA">
        <w:rPr>
          <w:rFonts w:ascii="Times New Arabic" w:eastAsia="Calibri" w:hAnsi="Times New Arabic" w:cs="Times New Roman"/>
          <w:i/>
          <w:sz w:val="24"/>
          <w:szCs w:val="24"/>
          <w:lang w:val="en-US"/>
        </w:rPr>
        <w:t>Member</w:t>
      </w:r>
      <w:r w:rsidRPr="00F51CFA">
        <w:rPr>
          <w:rFonts w:ascii="Times New Arabic" w:eastAsia="Calibri" w:hAnsi="Times New Arabic" w:cs="Times New Roman"/>
          <w:sz w:val="24"/>
          <w:szCs w:val="24"/>
          <w:lang w:val="en-US"/>
        </w:rPr>
        <w:t xml:space="preserve"> kemudian jika sepakat dan menyetujui aturan tersebut barulah didaftarkan menjadi </w:t>
      </w:r>
      <w:r w:rsidRPr="00F51CFA">
        <w:rPr>
          <w:rFonts w:ascii="Times New Arabic" w:eastAsia="Calibri" w:hAnsi="Times New Arabic" w:cs="Times New Roman"/>
          <w:i/>
          <w:sz w:val="24"/>
          <w:szCs w:val="24"/>
          <w:lang w:val="en-US"/>
        </w:rPr>
        <w:t>Member</w:t>
      </w:r>
      <w:r w:rsidRPr="00F51CFA">
        <w:rPr>
          <w:rFonts w:ascii="Times New Arabic" w:eastAsia="Calibri" w:hAnsi="Times New Arabic" w:cs="Times New Roman"/>
          <w:sz w:val="24"/>
          <w:szCs w:val="24"/>
          <w:lang w:val="en-US"/>
        </w:rPr>
        <w:t xml:space="preserve"> </w:t>
      </w:r>
      <w:r w:rsidRPr="00F51CFA">
        <w:rPr>
          <w:rFonts w:ascii="Times New Arabic" w:eastAsia="Calibri" w:hAnsi="Times New Arabic" w:cs="Times New Roman"/>
          <w:i/>
          <w:iCs/>
          <w:sz w:val="24"/>
          <w:szCs w:val="24"/>
          <w:lang w:val="en-US"/>
        </w:rPr>
        <w:t>online</w:t>
      </w:r>
      <w:r w:rsidR="00013022" w:rsidRPr="00F51CFA">
        <w:rPr>
          <w:rFonts w:ascii="Times New Arabic" w:eastAsia="Calibri" w:hAnsi="Times New Arabic" w:cs="Times New Roman"/>
          <w:sz w:val="24"/>
          <w:szCs w:val="24"/>
          <w:lang w:val="en-US"/>
        </w:rPr>
        <w:t>,</w:t>
      </w:r>
      <w:r w:rsidR="00013022" w:rsidRPr="00F51CFA">
        <w:rPr>
          <w:rFonts w:ascii="Times New Arabic" w:eastAsia="Calibri" w:hAnsi="Times New Arabic" w:cs="Times New Roman"/>
          <w:sz w:val="24"/>
          <w:szCs w:val="24"/>
        </w:rPr>
        <w:t xml:space="preserve"> </w:t>
      </w:r>
      <w:r w:rsidR="00013022" w:rsidRPr="00F51CFA">
        <w:rPr>
          <w:rFonts w:ascii="Times New Arabic" w:eastAsia="Calibri" w:hAnsi="Times New Arabic" w:cs="Times New Roman"/>
          <w:sz w:val="24"/>
          <w:szCs w:val="24"/>
          <w:lang w:val="en-US"/>
        </w:rPr>
        <w:t>s</w:t>
      </w:r>
      <w:r w:rsidRPr="00F51CFA">
        <w:rPr>
          <w:rFonts w:ascii="Times New Arabic" w:eastAsia="Calibri" w:hAnsi="Times New Arabic" w:cs="Times New Roman"/>
          <w:sz w:val="24"/>
          <w:szCs w:val="24"/>
        </w:rPr>
        <w:t xml:space="preserve">elain itu dalam praktek arisan </w:t>
      </w:r>
      <w:r w:rsidRPr="00F51CFA">
        <w:rPr>
          <w:rFonts w:ascii="Times New Arabic" w:eastAsia="Calibri" w:hAnsi="Times New Arabic" w:cs="Times New Roman"/>
          <w:i/>
          <w:iCs/>
          <w:sz w:val="24"/>
          <w:szCs w:val="24"/>
        </w:rPr>
        <w:t>online</w:t>
      </w:r>
      <w:r w:rsidRPr="00F51CFA">
        <w:rPr>
          <w:rFonts w:ascii="Times New Arabic" w:eastAsia="Calibri" w:hAnsi="Times New Arabic" w:cs="Times New Roman"/>
          <w:sz w:val="24"/>
          <w:szCs w:val="24"/>
        </w:rPr>
        <w:t xml:space="preserve"> juga terdapat </w:t>
      </w:r>
      <w:r w:rsidRPr="00F51CFA">
        <w:rPr>
          <w:rFonts w:ascii="Times New Arabic" w:eastAsia="Calibri" w:hAnsi="Times New Arabic" w:cs="Times New Roman"/>
          <w:i/>
          <w:sz w:val="24"/>
          <w:szCs w:val="24"/>
        </w:rPr>
        <w:t xml:space="preserve">Muwakil fih </w:t>
      </w:r>
      <w:r w:rsidRPr="00F51CFA">
        <w:rPr>
          <w:rFonts w:ascii="Times New Arabic" w:eastAsia="Calibri" w:hAnsi="Times New Arabic" w:cs="Times New Roman"/>
          <w:sz w:val="24"/>
          <w:szCs w:val="24"/>
        </w:rPr>
        <w:t xml:space="preserve">(Sesuatu yang diwakilkan) yaitu uang arisan, uang arisan ini akan disetorkan dan dikumpulkan </w:t>
      </w:r>
      <w:r w:rsidRPr="00F51CFA">
        <w:rPr>
          <w:rFonts w:ascii="Times New Arabic" w:eastAsia="Calibri" w:hAnsi="Times New Arabic" w:cs="Times New Roman"/>
          <w:i/>
          <w:sz w:val="24"/>
          <w:szCs w:val="24"/>
        </w:rPr>
        <w:t>Member</w:t>
      </w:r>
      <w:r w:rsidRPr="00F51CFA">
        <w:rPr>
          <w:rFonts w:ascii="Times New Arabic" w:eastAsia="Calibri" w:hAnsi="Times New Arabic" w:cs="Times New Roman"/>
          <w:sz w:val="24"/>
          <w:szCs w:val="24"/>
        </w:rPr>
        <w:t xml:space="preserve"> kepada pihak </w:t>
      </w:r>
      <w:r w:rsidR="002D08A8" w:rsidRPr="002D08A8">
        <w:rPr>
          <w:rFonts w:ascii="Times New Arabic" w:eastAsia="Calibri" w:hAnsi="Times New Arabic" w:cs="Times New Roman"/>
          <w:i/>
          <w:iCs/>
          <w:sz w:val="24"/>
          <w:szCs w:val="24"/>
        </w:rPr>
        <w:t>owner</w:t>
      </w:r>
      <w:r w:rsidRPr="00F51CFA">
        <w:rPr>
          <w:rFonts w:ascii="Times New Arabic" w:eastAsia="Calibri" w:hAnsi="Times New Arabic" w:cs="Times New Roman"/>
          <w:sz w:val="24"/>
          <w:szCs w:val="24"/>
        </w:rPr>
        <w:t xml:space="preserve"> dan kemudian diberikan kepada </w:t>
      </w:r>
      <w:r w:rsidRPr="00F51CFA">
        <w:rPr>
          <w:rFonts w:ascii="Times New Arabic" w:eastAsia="Calibri" w:hAnsi="Times New Arabic" w:cs="Times New Roman"/>
          <w:i/>
          <w:sz w:val="24"/>
          <w:szCs w:val="24"/>
        </w:rPr>
        <w:t>Member</w:t>
      </w:r>
      <w:r w:rsidRPr="00F51CFA">
        <w:rPr>
          <w:rFonts w:ascii="Times New Arabic" w:eastAsia="Calibri" w:hAnsi="Times New Arabic" w:cs="Times New Roman"/>
          <w:sz w:val="24"/>
          <w:szCs w:val="24"/>
        </w:rPr>
        <w:t xml:space="preserve"> yang mendapat giliran sesuai dengan jumlah yang telah disepakati.</w:t>
      </w:r>
    </w:p>
    <w:p w:rsidR="00F51CFA" w:rsidRDefault="00013022" w:rsidP="00F51CFA">
      <w:pPr>
        <w:spacing w:before="120" w:after="120" w:line="240" w:lineRule="auto"/>
        <w:ind w:firstLine="567"/>
        <w:jc w:val="both"/>
        <w:rPr>
          <w:rFonts w:ascii="Times New Arabic" w:eastAsia="Calibri" w:hAnsi="Times New Arabic" w:cs="Times New Roman"/>
          <w:sz w:val="24"/>
          <w:szCs w:val="24"/>
          <w:lang w:val="en-US"/>
        </w:rPr>
      </w:pPr>
      <w:proofErr w:type="gramStart"/>
      <w:r w:rsidRPr="00F51CFA">
        <w:rPr>
          <w:rFonts w:ascii="Times New Arabic" w:eastAsia="Calibri" w:hAnsi="Times New Arabic" w:cs="Times New Roman"/>
          <w:sz w:val="24"/>
          <w:szCs w:val="24"/>
          <w:lang w:val="en-US"/>
        </w:rPr>
        <w:t xml:space="preserve">Dalam </w:t>
      </w:r>
      <w:r w:rsidRPr="00F51CFA">
        <w:rPr>
          <w:rFonts w:ascii="Times New Arabic" w:eastAsia="Calibri" w:hAnsi="Times New Arabic" w:cs="Times New Roman"/>
          <w:i/>
          <w:iCs/>
          <w:sz w:val="24"/>
          <w:szCs w:val="24"/>
        </w:rPr>
        <w:t>w</w:t>
      </w:r>
      <w:r w:rsidRPr="00F51CFA">
        <w:rPr>
          <w:rFonts w:ascii="Times New Arabic" w:eastAsia="Calibri" w:hAnsi="Times New Arabic" w:cs="Times New Roman"/>
          <w:i/>
          <w:iCs/>
          <w:sz w:val="24"/>
          <w:szCs w:val="24"/>
          <w:lang w:val="en-US"/>
        </w:rPr>
        <w:t>akâlah</w:t>
      </w:r>
      <w:r w:rsidRPr="00F51CFA">
        <w:rPr>
          <w:rFonts w:ascii="Times New Arabic" w:eastAsia="Calibri" w:hAnsi="Times New Arabic" w:cs="Times New Roman"/>
          <w:i/>
          <w:sz w:val="24"/>
          <w:szCs w:val="24"/>
          <w:lang w:val="en-US"/>
        </w:rPr>
        <w:t xml:space="preserve"> </w:t>
      </w:r>
      <w:r w:rsidRPr="00F51CFA">
        <w:rPr>
          <w:rFonts w:ascii="Times New Arabic" w:eastAsia="Calibri" w:hAnsi="Times New Arabic" w:cs="Times New Roman"/>
          <w:sz w:val="24"/>
          <w:szCs w:val="24"/>
          <w:lang w:val="en-US"/>
        </w:rPr>
        <w:t xml:space="preserve">terdapat syarat-syarat tertentu yang harus dipenuhi pada setiap </w:t>
      </w:r>
      <w:r w:rsidRPr="00F51CFA">
        <w:rPr>
          <w:rFonts w:ascii="Times New Arabic" w:eastAsia="Calibri" w:hAnsi="Times New Arabic" w:cs="Times New Roman"/>
          <w:i/>
          <w:sz w:val="24"/>
          <w:szCs w:val="24"/>
          <w:lang w:val="en-US"/>
        </w:rPr>
        <w:t xml:space="preserve">muwakkil </w:t>
      </w:r>
      <w:r w:rsidRPr="00F51CFA">
        <w:rPr>
          <w:rFonts w:ascii="Times New Arabic" w:eastAsia="Calibri" w:hAnsi="Times New Arabic" w:cs="Times New Roman"/>
          <w:sz w:val="24"/>
          <w:szCs w:val="24"/>
          <w:lang w:val="en-US"/>
        </w:rPr>
        <w:t>(orang yang mewakilkan), wakil (penerima perwakilan), dan perkara yang diwakilkan.</w:t>
      </w:r>
      <w:proofErr w:type="gramEnd"/>
      <w:r w:rsidRPr="00F51CFA">
        <w:rPr>
          <w:rFonts w:ascii="Times New Arabic" w:eastAsia="Calibri" w:hAnsi="Times New Arabic" w:cs="Times New Roman"/>
          <w:sz w:val="24"/>
          <w:szCs w:val="24"/>
          <w:lang w:val="en-US"/>
        </w:rPr>
        <w:t xml:space="preserve"> Pada </w:t>
      </w:r>
      <w:r w:rsidRPr="00F51CFA">
        <w:rPr>
          <w:rFonts w:ascii="Times New Arabic" w:eastAsia="Calibri" w:hAnsi="Times New Arabic" w:cs="Times New Roman"/>
          <w:sz w:val="24"/>
          <w:szCs w:val="24"/>
        </w:rPr>
        <w:t xml:space="preserve">praktek arisan </w:t>
      </w:r>
      <w:r w:rsidRPr="00F51CFA">
        <w:rPr>
          <w:rFonts w:ascii="Times New Arabic" w:eastAsia="Calibri" w:hAnsi="Times New Arabic" w:cs="Times New Roman"/>
          <w:i/>
          <w:iCs/>
          <w:sz w:val="24"/>
          <w:szCs w:val="24"/>
        </w:rPr>
        <w:t>online</w:t>
      </w:r>
      <w:r w:rsidRPr="00F51CFA">
        <w:rPr>
          <w:rFonts w:ascii="Times New Arabic" w:eastAsia="Calibri" w:hAnsi="Times New Arabic" w:cs="Times New Roman"/>
          <w:sz w:val="24"/>
          <w:szCs w:val="24"/>
        </w:rPr>
        <w:t xml:space="preserve"> di Kota jayapura pihak yang menjadi </w:t>
      </w:r>
      <w:r w:rsidRPr="00F51CFA">
        <w:rPr>
          <w:rFonts w:ascii="Times New Arabic" w:eastAsia="Calibri" w:hAnsi="Times New Arabic" w:cs="Times New Roman"/>
          <w:i/>
          <w:sz w:val="24"/>
          <w:szCs w:val="24"/>
        </w:rPr>
        <w:t xml:space="preserve">muwakkil </w:t>
      </w:r>
      <w:r w:rsidRPr="00F51CFA">
        <w:rPr>
          <w:rFonts w:ascii="Times New Arabic" w:eastAsia="Calibri" w:hAnsi="Times New Arabic" w:cs="Times New Roman"/>
          <w:sz w:val="24"/>
          <w:szCs w:val="24"/>
        </w:rPr>
        <w:t xml:space="preserve">yaitu </w:t>
      </w:r>
      <w:r w:rsidRPr="00F51CFA">
        <w:rPr>
          <w:rFonts w:ascii="Times New Arabic" w:eastAsia="Calibri" w:hAnsi="Times New Arabic" w:cs="Times New Roman"/>
          <w:i/>
          <w:sz w:val="24"/>
          <w:szCs w:val="24"/>
        </w:rPr>
        <w:t>Member</w:t>
      </w:r>
      <w:r w:rsidRPr="00F51CFA">
        <w:rPr>
          <w:rFonts w:ascii="Times New Arabic" w:eastAsia="Calibri" w:hAnsi="Times New Arabic" w:cs="Times New Roman"/>
          <w:sz w:val="24"/>
          <w:szCs w:val="24"/>
        </w:rPr>
        <w:t xml:space="preserve"> pada umumnya telah baligh dan juga memiliki kemampuan untuk melakukan pembayaran iuran arisan selama satu putaran penuh hal ini dapat penulis pastikan berdasarkan dari data yang penulis lakukan dari hasil wawancara dengan </w:t>
      </w:r>
      <w:r w:rsidR="002D08A8" w:rsidRPr="002D08A8">
        <w:rPr>
          <w:rFonts w:ascii="Times New Arabic" w:eastAsia="Calibri" w:hAnsi="Times New Arabic" w:cs="Times New Roman"/>
          <w:i/>
          <w:iCs/>
          <w:sz w:val="24"/>
          <w:szCs w:val="24"/>
        </w:rPr>
        <w:t>owner</w:t>
      </w:r>
      <w:r w:rsidRPr="00F51CFA">
        <w:rPr>
          <w:rFonts w:ascii="Times New Arabic" w:eastAsia="Calibri" w:hAnsi="Times New Arabic" w:cs="Times New Roman"/>
          <w:sz w:val="24"/>
          <w:szCs w:val="24"/>
        </w:rPr>
        <w:t xml:space="preserve"> arisan </w:t>
      </w:r>
      <w:r w:rsidRPr="00F51CFA">
        <w:rPr>
          <w:rFonts w:ascii="Times New Arabic" w:eastAsia="Calibri" w:hAnsi="Times New Arabic" w:cs="Times New Roman"/>
          <w:i/>
          <w:iCs/>
          <w:sz w:val="24"/>
          <w:szCs w:val="24"/>
        </w:rPr>
        <w:t>online</w:t>
      </w:r>
      <w:r w:rsidRPr="00F51CFA">
        <w:rPr>
          <w:rFonts w:ascii="Times New Arabic" w:eastAsia="Calibri" w:hAnsi="Times New Arabic" w:cs="Times New Roman"/>
          <w:sz w:val="24"/>
          <w:szCs w:val="24"/>
        </w:rPr>
        <w:t xml:space="preserve"> yang berada di Kota Jayapura bahwa secara umum </w:t>
      </w:r>
      <w:r w:rsidRPr="00F51CFA">
        <w:rPr>
          <w:rFonts w:ascii="Times New Arabic" w:eastAsia="Calibri" w:hAnsi="Times New Arabic" w:cs="Times New Roman"/>
          <w:i/>
          <w:sz w:val="24"/>
          <w:szCs w:val="24"/>
        </w:rPr>
        <w:t>Member</w:t>
      </w:r>
      <w:r w:rsidRPr="00F51CFA">
        <w:rPr>
          <w:rFonts w:ascii="Times New Arabic" w:eastAsia="Calibri" w:hAnsi="Times New Arabic" w:cs="Times New Roman"/>
          <w:sz w:val="24"/>
          <w:szCs w:val="24"/>
        </w:rPr>
        <w:t xml:space="preserve"> yang ikut pada arisan </w:t>
      </w:r>
      <w:r w:rsidRPr="00F51CFA">
        <w:rPr>
          <w:rFonts w:ascii="Times New Arabic" w:eastAsia="Calibri" w:hAnsi="Times New Arabic" w:cs="Times New Roman"/>
          <w:i/>
          <w:iCs/>
          <w:sz w:val="24"/>
          <w:szCs w:val="24"/>
        </w:rPr>
        <w:t>online</w:t>
      </w:r>
      <w:r w:rsidRPr="00F51CFA">
        <w:rPr>
          <w:rFonts w:ascii="Times New Arabic" w:eastAsia="Calibri" w:hAnsi="Times New Arabic" w:cs="Times New Roman"/>
          <w:sz w:val="24"/>
          <w:szCs w:val="24"/>
        </w:rPr>
        <w:t xml:space="preserve"> umurnya minimal adalah 17 tahun.</w:t>
      </w:r>
      <w:r w:rsidRPr="00013022">
        <w:rPr>
          <w:vertAlign w:val="superscript"/>
        </w:rPr>
        <w:footnoteReference w:id="8"/>
      </w:r>
      <w:r w:rsidRPr="00F51CFA">
        <w:rPr>
          <w:rFonts w:ascii="Times New Arabic" w:eastAsia="Calibri" w:hAnsi="Times New Arabic" w:cs="Times New Roman"/>
          <w:sz w:val="24"/>
          <w:szCs w:val="24"/>
          <w:lang w:val="en-US"/>
        </w:rPr>
        <w:t xml:space="preserve"> Pada praktek arisan </w:t>
      </w:r>
      <w:r w:rsidRPr="00F51CFA">
        <w:rPr>
          <w:rFonts w:ascii="Times New Arabic" w:eastAsia="Calibri" w:hAnsi="Times New Arabic" w:cs="Times New Roman"/>
          <w:i/>
          <w:iCs/>
          <w:sz w:val="24"/>
          <w:szCs w:val="24"/>
          <w:lang w:val="en-US"/>
        </w:rPr>
        <w:t>online</w:t>
      </w:r>
      <w:r w:rsidRPr="00F51CFA">
        <w:rPr>
          <w:rFonts w:ascii="Times New Arabic" w:eastAsia="Calibri" w:hAnsi="Times New Arabic" w:cs="Times New Roman"/>
          <w:sz w:val="24"/>
          <w:szCs w:val="24"/>
          <w:lang w:val="en-US"/>
        </w:rPr>
        <w:t xml:space="preserve"> yang terjadi di Kota jayapura, pihak yang menjadi </w:t>
      </w:r>
      <w:r w:rsidRPr="00F51CFA">
        <w:rPr>
          <w:rFonts w:ascii="Times New Arabic" w:eastAsia="Calibri" w:hAnsi="Times New Arabic" w:cs="Times New Roman"/>
          <w:i/>
          <w:sz w:val="24"/>
          <w:szCs w:val="24"/>
          <w:lang w:val="en-US"/>
        </w:rPr>
        <w:t xml:space="preserve">wakil </w:t>
      </w:r>
      <w:r w:rsidRPr="00F51CFA">
        <w:rPr>
          <w:rFonts w:ascii="Times New Arabic" w:eastAsia="Calibri" w:hAnsi="Times New Arabic" w:cs="Times New Roman"/>
          <w:sz w:val="24"/>
          <w:szCs w:val="24"/>
          <w:lang w:val="en-US"/>
        </w:rPr>
        <w:t xml:space="preserve">adalah </w:t>
      </w:r>
      <w:r w:rsidR="002D08A8" w:rsidRPr="002D08A8">
        <w:rPr>
          <w:rFonts w:ascii="Times New Arabic" w:eastAsia="Calibri" w:hAnsi="Times New Arabic" w:cs="Times New Roman"/>
          <w:i/>
          <w:iCs/>
          <w:sz w:val="24"/>
          <w:szCs w:val="24"/>
          <w:lang w:val="en-US"/>
        </w:rPr>
        <w:t>owner</w:t>
      </w:r>
      <w:r w:rsidRPr="00F51CFA">
        <w:rPr>
          <w:rFonts w:ascii="Times New Arabic" w:eastAsia="Calibri" w:hAnsi="Times New Arabic" w:cs="Times New Roman"/>
          <w:sz w:val="24"/>
          <w:szCs w:val="24"/>
          <w:lang w:val="en-US"/>
        </w:rPr>
        <w:t xml:space="preserve"> yang bertindak selaku penanggungjawab dalam hal mengumpulkan serta </w:t>
      </w:r>
      <w:r w:rsidRPr="00F51CFA">
        <w:rPr>
          <w:rFonts w:ascii="Times New Arabic" w:eastAsia="Calibri" w:hAnsi="Times New Arabic" w:cs="Times New Roman"/>
          <w:i/>
          <w:sz w:val="24"/>
          <w:szCs w:val="24"/>
          <w:lang w:val="en-US"/>
        </w:rPr>
        <w:t>member</w:t>
      </w:r>
      <w:r w:rsidRPr="00F51CFA">
        <w:rPr>
          <w:rFonts w:ascii="Times New Arabic" w:eastAsia="Calibri" w:hAnsi="Times New Arabic" w:cs="Times New Roman"/>
          <w:sz w:val="24"/>
          <w:szCs w:val="24"/>
          <w:lang w:val="en-US"/>
        </w:rPr>
        <w:t>ikan uang arisan kepada anggota yang mendapat giliran sesuai nomor yang telah disepakati antara pihak anggota dan pihak</w:t>
      </w:r>
      <w:r w:rsidRPr="00F51CFA">
        <w:rPr>
          <w:rFonts w:ascii="Times New Arabic" w:eastAsia="Calibri" w:hAnsi="Times New Arabic" w:cs="Times New Roman"/>
          <w:i/>
          <w:sz w:val="24"/>
          <w:szCs w:val="24"/>
          <w:lang w:val="en-US"/>
        </w:rPr>
        <w:t xml:space="preserve"> </w:t>
      </w:r>
      <w:r w:rsidR="002D08A8" w:rsidRPr="002D08A8">
        <w:rPr>
          <w:rFonts w:ascii="Times New Arabic" w:eastAsia="Calibri" w:hAnsi="Times New Arabic" w:cs="Times New Roman"/>
          <w:i/>
          <w:iCs/>
          <w:sz w:val="24"/>
          <w:szCs w:val="24"/>
          <w:lang w:val="en-US"/>
        </w:rPr>
        <w:t>owner</w:t>
      </w:r>
      <w:r w:rsidRPr="00F51CFA">
        <w:rPr>
          <w:rFonts w:ascii="Times New Arabic" w:eastAsia="Calibri" w:hAnsi="Times New Arabic" w:cs="Times New Roman"/>
          <w:sz w:val="24"/>
          <w:szCs w:val="24"/>
          <w:lang w:val="en-US"/>
        </w:rPr>
        <w:t xml:space="preserve"> sehingga pada prinsipnya dalam praktek arisan </w:t>
      </w:r>
      <w:r w:rsidRPr="00F51CFA">
        <w:rPr>
          <w:rFonts w:ascii="Times New Arabic" w:eastAsia="Calibri" w:hAnsi="Times New Arabic" w:cs="Times New Roman"/>
          <w:i/>
          <w:iCs/>
          <w:sz w:val="24"/>
          <w:szCs w:val="24"/>
          <w:lang w:val="en-US"/>
        </w:rPr>
        <w:t>online</w:t>
      </w:r>
      <w:r w:rsidRPr="00F51CFA">
        <w:rPr>
          <w:rFonts w:ascii="Times New Arabic" w:eastAsia="Calibri" w:hAnsi="Times New Arabic" w:cs="Times New Roman"/>
          <w:sz w:val="24"/>
          <w:szCs w:val="24"/>
          <w:lang w:val="en-US"/>
        </w:rPr>
        <w:t xml:space="preserve"> ini yang bertindak selaku </w:t>
      </w:r>
      <w:r w:rsidRPr="00F51CFA">
        <w:rPr>
          <w:rFonts w:ascii="Times New Arabic" w:eastAsia="Calibri" w:hAnsi="Times New Arabic" w:cs="Times New Roman"/>
          <w:i/>
          <w:sz w:val="24"/>
          <w:szCs w:val="24"/>
          <w:lang w:val="en-US"/>
        </w:rPr>
        <w:t xml:space="preserve">wakil </w:t>
      </w:r>
      <w:r w:rsidRPr="00F51CFA">
        <w:rPr>
          <w:rFonts w:ascii="Times New Arabic" w:eastAsia="Calibri" w:hAnsi="Times New Arabic" w:cs="Times New Roman"/>
          <w:sz w:val="24"/>
          <w:szCs w:val="24"/>
          <w:lang w:val="en-US"/>
        </w:rPr>
        <w:t>telah memenuhi syarat sesuai dengan ketentuan diatas.</w:t>
      </w:r>
      <w:r w:rsidRPr="00013022">
        <w:rPr>
          <w:vertAlign w:val="superscript"/>
          <w:lang w:val="en-US"/>
        </w:rPr>
        <w:footnoteReference w:id="9"/>
      </w:r>
      <w:r w:rsidRPr="00F51CFA">
        <w:rPr>
          <w:rFonts w:ascii="Times New Arabic" w:eastAsia="Calibri" w:hAnsi="Times New Arabic" w:cs="Times New Roman"/>
          <w:sz w:val="24"/>
          <w:szCs w:val="24"/>
          <w:lang w:val="en-US"/>
        </w:rPr>
        <w:t xml:space="preserve"> Dalam praktek arisan </w:t>
      </w:r>
      <w:r w:rsidRPr="00F51CFA">
        <w:rPr>
          <w:rFonts w:ascii="Times New Arabic" w:eastAsia="Calibri" w:hAnsi="Times New Arabic" w:cs="Times New Roman"/>
          <w:i/>
          <w:iCs/>
          <w:sz w:val="24"/>
          <w:szCs w:val="24"/>
          <w:lang w:val="en-US"/>
        </w:rPr>
        <w:t>online</w:t>
      </w:r>
      <w:r w:rsidRPr="00F51CFA">
        <w:rPr>
          <w:rFonts w:ascii="Times New Arabic" w:eastAsia="Calibri" w:hAnsi="Times New Arabic" w:cs="Times New Roman"/>
          <w:sz w:val="24"/>
          <w:szCs w:val="24"/>
          <w:lang w:val="en-US"/>
        </w:rPr>
        <w:t xml:space="preserve"> di Kota Jayapura Objek yang dipinjamkan dalam bentuk uang dari hasil iuran semua </w:t>
      </w:r>
      <w:r w:rsidRPr="00F51CFA">
        <w:rPr>
          <w:rFonts w:ascii="Times New Arabic" w:eastAsia="Calibri" w:hAnsi="Times New Arabic" w:cs="Times New Roman"/>
          <w:i/>
          <w:sz w:val="24"/>
          <w:szCs w:val="24"/>
          <w:lang w:val="en-US"/>
        </w:rPr>
        <w:t>member</w:t>
      </w:r>
      <w:r w:rsidRPr="00F51CFA">
        <w:rPr>
          <w:rFonts w:ascii="Times New Arabic" w:eastAsia="Calibri" w:hAnsi="Times New Arabic" w:cs="Times New Roman"/>
          <w:sz w:val="24"/>
          <w:szCs w:val="24"/>
          <w:lang w:val="en-US"/>
        </w:rPr>
        <w:t xml:space="preserve"> yang dikumpulkan pada </w:t>
      </w:r>
      <w:r w:rsidR="002D08A8" w:rsidRPr="002D08A8">
        <w:rPr>
          <w:rFonts w:ascii="Times New Arabic" w:eastAsia="Calibri" w:hAnsi="Times New Arabic" w:cs="Times New Roman"/>
          <w:i/>
          <w:iCs/>
          <w:sz w:val="24"/>
          <w:szCs w:val="24"/>
          <w:lang w:val="en-US"/>
        </w:rPr>
        <w:t>owner</w:t>
      </w:r>
      <w:r w:rsidRPr="00F51CFA">
        <w:rPr>
          <w:rFonts w:ascii="Times New Arabic" w:eastAsia="Calibri" w:hAnsi="Times New Arabic" w:cs="Times New Roman"/>
          <w:sz w:val="24"/>
          <w:szCs w:val="24"/>
          <w:lang w:val="en-US"/>
        </w:rPr>
        <w:t xml:space="preserve"> dan selanjutnya </w:t>
      </w:r>
      <w:proofErr w:type="gramStart"/>
      <w:r w:rsidRPr="00F51CFA">
        <w:rPr>
          <w:rFonts w:ascii="Times New Arabic" w:eastAsia="Calibri" w:hAnsi="Times New Arabic" w:cs="Times New Roman"/>
          <w:sz w:val="24"/>
          <w:szCs w:val="24"/>
          <w:lang w:val="en-US"/>
        </w:rPr>
        <w:t>akan</w:t>
      </w:r>
      <w:proofErr w:type="gramEnd"/>
      <w:r w:rsidRPr="00F51CFA">
        <w:rPr>
          <w:rFonts w:ascii="Times New Arabic" w:eastAsia="Calibri" w:hAnsi="Times New Arabic" w:cs="Times New Roman"/>
          <w:sz w:val="24"/>
          <w:szCs w:val="24"/>
          <w:lang w:val="en-US"/>
        </w:rPr>
        <w:t xml:space="preserve"> ditransferkan ke rekening salah satu </w:t>
      </w:r>
      <w:r w:rsidRPr="00F51CFA">
        <w:rPr>
          <w:rFonts w:ascii="Times New Arabic" w:eastAsia="Calibri" w:hAnsi="Times New Arabic" w:cs="Times New Roman"/>
          <w:i/>
          <w:sz w:val="24"/>
          <w:szCs w:val="24"/>
          <w:lang w:val="en-US"/>
        </w:rPr>
        <w:t>member</w:t>
      </w:r>
      <w:r w:rsidRPr="00F51CFA">
        <w:rPr>
          <w:rFonts w:ascii="Times New Arabic" w:eastAsia="Calibri" w:hAnsi="Times New Arabic" w:cs="Times New Roman"/>
          <w:sz w:val="24"/>
          <w:szCs w:val="24"/>
          <w:lang w:val="en-US"/>
        </w:rPr>
        <w:t xml:space="preserve"> yang mendapat giliran sesuai dengan nomor yang telah ditetapkan bersama.</w:t>
      </w:r>
    </w:p>
    <w:p w:rsidR="00F51CFA" w:rsidRDefault="00013022" w:rsidP="00F51CFA">
      <w:pPr>
        <w:spacing w:before="120" w:after="120" w:line="240" w:lineRule="auto"/>
        <w:ind w:firstLine="567"/>
        <w:jc w:val="both"/>
        <w:rPr>
          <w:rFonts w:ascii="Times New Arabic" w:eastAsia="Calibri" w:hAnsi="Times New Arabic" w:cs="Times New Roman"/>
          <w:sz w:val="24"/>
          <w:szCs w:val="24"/>
          <w:lang w:val="en-US"/>
        </w:rPr>
      </w:pPr>
      <w:r w:rsidRPr="00F51CFA">
        <w:rPr>
          <w:rFonts w:ascii="Times New Arabic" w:eastAsia="Calibri" w:hAnsi="Times New Arabic" w:cs="Times New Roman"/>
          <w:sz w:val="24"/>
          <w:szCs w:val="24"/>
        </w:rPr>
        <w:t xml:space="preserve">Pada prakteknya arisan </w:t>
      </w:r>
      <w:r w:rsidRPr="00F51CFA">
        <w:rPr>
          <w:rFonts w:ascii="Times New Arabic" w:eastAsia="Calibri" w:hAnsi="Times New Arabic" w:cs="Times New Roman"/>
          <w:i/>
          <w:iCs/>
          <w:sz w:val="24"/>
          <w:szCs w:val="24"/>
        </w:rPr>
        <w:t xml:space="preserve">online </w:t>
      </w:r>
      <w:r w:rsidRPr="00F51CFA">
        <w:rPr>
          <w:rFonts w:ascii="Times New Arabic" w:eastAsia="Calibri" w:hAnsi="Times New Arabic" w:cs="Times New Roman"/>
          <w:sz w:val="24"/>
          <w:szCs w:val="24"/>
        </w:rPr>
        <w:t xml:space="preserve">di Kota Jayapura mengandung unsur </w:t>
      </w:r>
      <w:r w:rsidRPr="00F51CFA">
        <w:rPr>
          <w:rFonts w:ascii="Times New Arabic" w:eastAsia="Calibri" w:hAnsi="Times New Arabic" w:cs="Times New Roman"/>
          <w:i/>
          <w:iCs/>
          <w:sz w:val="24"/>
          <w:szCs w:val="24"/>
        </w:rPr>
        <w:t xml:space="preserve">wakâlah </w:t>
      </w:r>
      <w:r w:rsidRPr="00F51CFA">
        <w:rPr>
          <w:rFonts w:ascii="Times New Arabic" w:eastAsia="Calibri" w:hAnsi="Times New Arabic" w:cs="Times New Roman"/>
          <w:sz w:val="24"/>
          <w:szCs w:val="24"/>
        </w:rPr>
        <w:t xml:space="preserve"> yaitu </w:t>
      </w:r>
      <w:r w:rsidR="002D08A8" w:rsidRPr="002D08A8">
        <w:rPr>
          <w:rFonts w:ascii="Times New Arabic" w:eastAsia="Calibri" w:hAnsi="Times New Arabic" w:cs="Times New Roman"/>
          <w:i/>
          <w:iCs/>
          <w:sz w:val="24"/>
          <w:szCs w:val="24"/>
        </w:rPr>
        <w:t>owner</w:t>
      </w:r>
      <w:r w:rsidRPr="00F51CFA">
        <w:rPr>
          <w:rFonts w:ascii="Times New Arabic" w:eastAsia="Calibri" w:hAnsi="Times New Arabic" w:cs="Times New Roman"/>
          <w:sz w:val="24"/>
          <w:szCs w:val="24"/>
        </w:rPr>
        <w:t xml:space="preserve"> atau ketua bertindak sebagai wakil dan </w:t>
      </w:r>
      <w:r w:rsidRPr="00F51CFA">
        <w:rPr>
          <w:rFonts w:ascii="Times New Arabic" w:eastAsia="Calibri" w:hAnsi="Times New Arabic" w:cs="Times New Roman"/>
          <w:i/>
          <w:iCs/>
          <w:sz w:val="24"/>
          <w:szCs w:val="24"/>
        </w:rPr>
        <w:t>member</w:t>
      </w:r>
      <w:r w:rsidRPr="00F51CFA">
        <w:rPr>
          <w:rFonts w:ascii="Times New Arabic" w:eastAsia="Calibri" w:hAnsi="Times New Arabic" w:cs="Times New Roman"/>
          <w:sz w:val="24"/>
          <w:szCs w:val="24"/>
        </w:rPr>
        <w:t xml:space="preserve">/anggota arisan sebagai muwakkil, dengan cara setiap anggota akan mengumpulkan uang iuran arisan kepada </w:t>
      </w:r>
      <w:r w:rsidR="002D08A8" w:rsidRPr="002D08A8">
        <w:rPr>
          <w:rFonts w:ascii="Times New Arabic" w:eastAsia="Calibri" w:hAnsi="Times New Arabic" w:cs="Times New Roman"/>
          <w:i/>
          <w:iCs/>
          <w:sz w:val="24"/>
          <w:szCs w:val="24"/>
        </w:rPr>
        <w:t>owner</w:t>
      </w:r>
      <w:r w:rsidRPr="00F51CFA">
        <w:rPr>
          <w:rFonts w:ascii="Times New Arabic" w:eastAsia="Calibri" w:hAnsi="Times New Arabic" w:cs="Times New Roman"/>
          <w:sz w:val="24"/>
          <w:szCs w:val="24"/>
        </w:rPr>
        <w:t xml:space="preserve"> melalui transfer dan selanjutnya </w:t>
      </w:r>
      <w:r w:rsidR="002D08A8" w:rsidRPr="002D08A8">
        <w:rPr>
          <w:rFonts w:ascii="Times New Arabic" w:eastAsia="Calibri" w:hAnsi="Times New Arabic" w:cs="Times New Roman"/>
          <w:i/>
          <w:iCs/>
          <w:sz w:val="24"/>
          <w:szCs w:val="24"/>
        </w:rPr>
        <w:t>owner</w:t>
      </w:r>
      <w:r w:rsidRPr="00F51CFA">
        <w:rPr>
          <w:rFonts w:ascii="Times New Arabic" w:eastAsia="Calibri" w:hAnsi="Times New Arabic" w:cs="Times New Roman"/>
          <w:sz w:val="24"/>
          <w:szCs w:val="24"/>
        </w:rPr>
        <w:t xml:space="preserve"> akan memberikan atau mentransfer uang iuran tersebut kepada member lain yang mendapat giliran arisan. Sebagai upah atas jasa </w:t>
      </w:r>
      <w:r w:rsidR="002D08A8" w:rsidRPr="002D08A8">
        <w:rPr>
          <w:rFonts w:ascii="Times New Arabic" w:eastAsia="Calibri" w:hAnsi="Times New Arabic" w:cs="Times New Roman"/>
          <w:i/>
          <w:iCs/>
          <w:sz w:val="24"/>
          <w:szCs w:val="24"/>
        </w:rPr>
        <w:t>owner</w:t>
      </w:r>
      <w:r w:rsidRPr="00F51CFA">
        <w:rPr>
          <w:rFonts w:ascii="Times New Arabic" w:eastAsia="Calibri" w:hAnsi="Times New Arabic" w:cs="Times New Roman"/>
          <w:sz w:val="24"/>
          <w:szCs w:val="24"/>
        </w:rPr>
        <w:t xml:space="preserve"> tersebut </w:t>
      </w:r>
      <w:r w:rsidRPr="00F51CFA">
        <w:rPr>
          <w:rFonts w:ascii="Times New Arabic" w:eastAsia="Calibri" w:hAnsi="Times New Arabic" w:cs="Times New Roman"/>
          <w:sz w:val="24"/>
          <w:szCs w:val="24"/>
        </w:rPr>
        <w:lastRenderedPageBreak/>
        <w:t>maka dalam praktek arisan ini dibebankan tambahan iuran sebasar RP.50.000 per or</w:t>
      </w:r>
      <w:r w:rsidR="00F51CFA">
        <w:rPr>
          <w:rFonts w:ascii="Times New Arabic" w:eastAsia="Calibri" w:hAnsi="Times New Arabic" w:cs="Times New Roman"/>
          <w:sz w:val="24"/>
          <w:szCs w:val="24"/>
        </w:rPr>
        <w:t>ang sebagai biaya administrasi.</w:t>
      </w:r>
      <w:r w:rsidR="00F51CFA">
        <w:rPr>
          <w:rFonts w:ascii="Times New Arabic" w:eastAsia="Calibri" w:hAnsi="Times New Arabic" w:cs="Times New Roman"/>
          <w:sz w:val="24"/>
          <w:szCs w:val="24"/>
          <w:lang w:val="en-US"/>
        </w:rPr>
        <w:t>.</w:t>
      </w:r>
    </w:p>
    <w:p w:rsidR="00F51CFA" w:rsidRDefault="00013022" w:rsidP="00F51CFA">
      <w:pPr>
        <w:spacing w:before="120" w:after="120" w:line="240" w:lineRule="auto"/>
        <w:ind w:firstLine="567"/>
        <w:jc w:val="both"/>
        <w:rPr>
          <w:rFonts w:ascii="Times New Arabic" w:eastAsia="Calibri" w:hAnsi="Times New Arabic" w:cs="Times New Roman"/>
          <w:sz w:val="24"/>
          <w:szCs w:val="24"/>
          <w:lang w:val="en-US"/>
        </w:rPr>
      </w:pPr>
      <w:r w:rsidRPr="00F51CFA">
        <w:rPr>
          <w:rFonts w:ascii="Times New Arabic" w:eastAsia="Calibri" w:hAnsi="Times New Arabic" w:cs="Times New Roman"/>
          <w:sz w:val="24"/>
          <w:szCs w:val="24"/>
        </w:rPr>
        <w:t xml:space="preserve">Biaya yang dibebankan tersebut merupakan upah atas jasa yang dilakukan oleh </w:t>
      </w:r>
      <w:r w:rsidR="002D08A8" w:rsidRPr="002D08A8">
        <w:rPr>
          <w:rFonts w:ascii="Times New Arabic" w:eastAsia="Calibri" w:hAnsi="Times New Arabic" w:cs="Times New Roman"/>
          <w:i/>
          <w:iCs/>
          <w:sz w:val="24"/>
          <w:szCs w:val="24"/>
        </w:rPr>
        <w:t>owner</w:t>
      </w:r>
      <w:r w:rsidRPr="00F51CFA">
        <w:rPr>
          <w:rFonts w:ascii="Times New Arabic" w:eastAsia="Calibri" w:hAnsi="Times New Arabic" w:cs="Times New Roman"/>
          <w:i/>
          <w:iCs/>
          <w:sz w:val="24"/>
          <w:szCs w:val="24"/>
        </w:rPr>
        <w:t>/</w:t>
      </w:r>
      <w:r w:rsidRPr="00F51CFA">
        <w:rPr>
          <w:rFonts w:ascii="Times New Arabic" w:eastAsia="Calibri" w:hAnsi="Times New Arabic" w:cs="Times New Roman"/>
          <w:sz w:val="24"/>
          <w:szCs w:val="24"/>
        </w:rPr>
        <w:t xml:space="preserve">ketua kepada </w:t>
      </w:r>
      <w:r w:rsidRPr="00F51CFA">
        <w:rPr>
          <w:rFonts w:ascii="Times New Arabic" w:eastAsia="Calibri" w:hAnsi="Times New Arabic" w:cs="Times New Roman"/>
          <w:i/>
          <w:iCs/>
          <w:sz w:val="24"/>
          <w:szCs w:val="24"/>
        </w:rPr>
        <w:t>member/</w:t>
      </w:r>
      <w:r w:rsidRPr="00F51CFA">
        <w:rPr>
          <w:rFonts w:ascii="Times New Arabic" w:eastAsia="Calibri" w:hAnsi="Times New Arabic" w:cs="Times New Roman"/>
          <w:sz w:val="24"/>
          <w:szCs w:val="24"/>
        </w:rPr>
        <w:t xml:space="preserve">anggota arisan karena telah mewakilkannya dalam pengumpulan dan pembayaran uang iuran arisan </w:t>
      </w:r>
      <w:r w:rsidRPr="00F51CFA">
        <w:rPr>
          <w:rFonts w:ascii="Times New Arabic" w:eastAsia="Calibri" w:hAnsi="Times New Arabic" w:cs="Times New Roman"/>
          <w:i/>
          <w:iCs/>
          <w:sz w:val="24"/>
          <w:szCs w:val="24"/>
        </w:rPr>
        <w:t>online</w:t>
      </w:r>
      <w:r w:rsidRPr="00F51CFA">
        <w:rPr>
          <w:rFonts w:ascii="Times New Arabic" w:eastAsia="Calibri" w:hAnsi="Times New Arabic" w:cs="Times New Roman"/>
          <w:sz w:val="24"/>
          <w:szCs w:val="24"/>
        </w:rPr>
        <w:t xml:space="preserve">. Sistem ini dalam fiqh muamalah dikenal dengan akad </w:t>
      </w:r>
      <w:r w:rsidRPr="00F51CFA">
        <w:rPr>
          <w:rFonts w:ascii="Times New Arabic" w:eastAsia="Calibri" w:hAnsi="Times New Arabic" w:cs="Times New Roman"/>
          <w:i/>
          <w:iCs/>
          <w:sz w:val="24"/>
          <w:szCs w:val="24"/>
        </w:rPr>
        <w:t xml:space="preserve">wakâlah bil ujroh. </w:t>
      </w:r>
    </w:p>
    <w:p w:rsidR="00F51CFA" w:rsidRDefault="00013022" w:rsidP="00F51CFA">
      <w:pPr>
        <w:spacing w:before="120" w:after="120" w:line="240" w:lineRule="auto"/>
        <w:ind w:firstLine="567"/>
        <w:jc w:val="both"/>
        <w:rPr>
          <w:rFonts w:ascii="Times New Arabic" w:eastAsia="Calibri" w:hAnsi="Times New Arabic" w:cs="Times New Roman"/>
          <w:sz w:val="24"/>
          <w:szCs w:val="24"/>
          <w:lang w:val="en-US"/>
        </w:rPr>
      </w:pPr>
      <w:r w:rsidRPr="00F51CFA">
        <w:rPr>
          <w:rFonts w:ascii="Times New Arabic" w:eastAsia="Calibri" w:hAnsi="Times New Arabic" w:cs="Times New Roman"/>
          <w:i/>
          <w:iCs/>
          <w:sz w:val="24"/>
          <w:szCs w:val="24"/>
        </w:rPr>
        <w:t xml:space="preserve">Wakâlah bil ujroh </w:t>
      </w:r>
      <w:r w:rsidRPr="00F51CFA">
        <w:rPr>
          <w:rFonts w:ascii="Times New Arabic" w:eastAsia="Calibri" w:hAnsi="Times New Arabic" w:cs="Times New Roman"/>
          <w:sz w:val="24"/>
          <w:szCs w:val="24"/>
        </w:rPr>
        <w:t xml:space="preserve">adalah penyerahan kekuasaan dari seseorang kepada orang lain untuk mengerjakan suatu perbuatan dalam bentuk memberikan perlindungan terhadap suatu barang yang diamanahkan selama yang mewakilkan pekerjaan tersebut pihak yang ditunjuk sebagai wakil dapat memperoleh </w:t>
      </w:r>
      <w:r w:rsidRPr="00F51CFA">
        <w:rPr>
          <w:rFonts w:ascii="Times New Arabic" w:eastAsia="Calibri" w:hAnsi="Times New Arabic" w:cs="Times New Roman"/>
          <w:i/>
          <w:iCs/>
          <w:sz w:val="24"/>
          <w:szCs w:val="24"/>
        </w:rPr>
        <w:t xml:space="preserve">ujroh </w:t>
      </w:r>
      <w:r w:rsidRPr="00F51CFA">
        <w:rPr>
          <w:rFonts w:ascii="Times New Arabic" w:eastAsia="Calibri" w:hAnsi="Times New Arabic" w:cs="Times New Roman"/>
          <w:sz w:val="24"/>
          <w:szCs w:val="24"/>
        </w:rPr>
        <w:t xml:space="preserve">atau </w:t>
      </w:r>
      <w:r w:rsidRPr="00F51CFA">
        <w:rPr>
          <w:rFonts w:ascii="Times New Arabic" w:eastAsia="Calibri" w:hAnsi="Times New Arabic" w:cs="Times New Roman"/>
          <w:i/>
          <w:iCs/>
          <w:sz w:val="24"/>
          <w:szCs w:val="24"/>
        </w:rPr>
        <w:t>fee</w:t>
      </w:r>
      <w:r w:rsidRPr="00F51CFA">
        <w:rPr>
          <w:rFonts w:ascii="Times New Arabic" w:eastAsia="Calibri" w:hAnsi="Times New Arabic" w:cs="Times New Roman"/>
          <w:sz w:val="24"/>
          <w:szCs w:val="24"/>
        </w:rPr>
        <w:t xml:space="preserve">. </w:t>
      </w:r>
      <w:r w:rsidRPr="00013022">
        <w:rPr>
          <w:vertAlign w:val="superscript"/>
        </w:rPr>
        <w:footnoteReference w:id="10"/>
      </w:r>
    </w:p>
    <w:p w:rsidR="00013022" w:rsidRPr="00F51CFA" w:rsidRDefault="00013022" w:rsidP="00F51CFA">
      <w:pPr>
        <w:spacing w:before="120" w:after="120" w:line="240" w:lineRule="auto"/>
        <w:ind w:firstLine="567"/>
        <w:jc w:val="both"/>
        <w:rPr>
          <w:rFonts w:ascii="Times New Arabic" w:eastAsia="Calibri" w:hAnsi="Times New Arabic" w:cs="Times New Roman"/>
          <w:sz w:val="24"/>
          <w:szCs w:val="24"/>
          <w:lang w:val="en-US"/>
        </w:rPr>
      </w:pPr>
      <w:r w:rsidRPr="00F51CFA">
        <w:rPr>
          <w:rFonts w:ascii="Times New Arabic" w:eastAsia="Calibri" w:hAnsi="Times New Arabic" w:cs="Times New Roman"/>
          <w:iCs/>
          <w:sz w:val="24"/>
          <w:szCs w:val="24"/>
          <w:lang w:val="en-US"/>
        </w:rPr>
        <w:t xml:space="preserve">Berdasarkan pengertian diatas maka pada praktek arisan </w:t>
      </w:r>
      <w:r w:rsidRPr="00F51CFA">
        <w:rPr>
          <w:rFonts w:ascii="Times New Arabic" w:eastAsia="Calibri" w:hAnsi="Times New Arabic" w:cs="Times New Roman"/>
          <w:i/>
          <w:iCs/>
          <w:sz w:val="24"/>
          <w:szCs w:val="24"/>
          <w:lang w:val="en-US"/>
        </w:rPr>
        <w:t>online</w:t>
      </w:r>
      <w:r w:rsidRPr="00F51CFA">
        <w:rPr>
          <w:rFonts w:ascii="Times New Arabic" w:eastAsia="Calibri" w:hAnsi="Times New Arabic" w:cs="Times New Roman"/>
          <w:iCs/>
          <w:sz w:val="24"/>
          <w:szCs w:val="24"/>
          <w:lang w:val="en-US"/>
        </w:rPr>
        <w:t xml:space="preserve"> di kota jayapura </w:t>
      </w:r>
      <w:r w:rsidRPr="00F51CFA">
        <w:rPr>
          <w:rFonts w:ascii="Times New Arabic" w:eastAsia="Calibri" w:hAnsi="Times New Arabic" w:cs="Times New Roman"/>
          <w:iCs/>
          <w:sz w:val="24"/>
          <w:szCs w:val="24"/>
        </w:rPr>
        <w:t>sesuai dengan</w:t>
      </w:r>
      <w:r w:rsidRPr="00F51CFA">
        <w:rPr>
          <w:rFonts w:ascii="Times New Arabic" w:eastAsia="Calibri" w:hAnsi="Times New Arabic" w:cs="Times New Roman"/>
          <w:iCs/>
          <w:sz w:val="24"/>
          <w:szCs w:val="24"/>
          <w:lang w:val="en-US"/>
        </w:rPr>
        <w:t xml:space="preserve"> akad </w:t>
      </w:r>
      <w:r w:rsidRPr="00F51CFA">
        <w:rPr>
          <w:rFonts w:ascii="Times New Arabic" w:eastAsia="Calibri" w:hAnsi="Times New Arabic" w:cs="Times New Roman"/>
          <w:i/>
          <w:iCs/>
          <w:sz w:val="24"/>
          <w:szCs w:val="24"/>
          <w:lang w:val="en-US"/>
        </w:rPr>
        <w:t>wakalah bil ujro</w:t>
      </w:r>
      <w:r w:rsidRPr="00F51CFA">
        <w:rPr>
          <w:rFonts w:ascii="Times New Arabic" w:eastAsia="Calibri" w:hAnsi="Times New Arabic" w:cs="Times New Roman"/>
          <w:i/>
          <w:iCs/>
          <w:sz w:val="24"/>
          <w:szCs w:val="24"/>
        </w:rPr>
        <w:t>h</w:t>
      </w:r>
      <w:r w:rsidRPr="00F51CFA">
        <w:rPr>
          <w:rFonts w:ascii="Times New Arabic" w:eastAsia="Calibri" w:hAnsi="Times New Arabic" w:cs="Times New Roman"/>
          <w:i/>
          <w:iCs/>
          <w:sz w:val="24"/>
          <w:szCs w:val="24"/>
          <w:lang w:val="en-US"/>
        </w:rPr>
        <w:t xml:space="preserve">, </w:t>
      </w:r>
      <w:r w:rsidRPr="00F51CFA">
        <w:rPr>
          <w:rFonts w:ascii="Times New Arabic" w:eastAsia="Calibri" w:hAnsi="Times New Arabic" w:cs="Times New Roman"/>
          <w:iCs/>
          <w:sz w:val="24"/>
          <w:szCs w:val="24"/>
          <w:lang w:val="en-US"/>
        </w:rPr>
        <w:t xml:space="preserve">karena member memberikan kuasa kepada </w:t>
      </w:r>
      <w:r w:rsidR="002D08A8" w:rsidRPr="002D08A8">
        <w:rPr>
          <w:rFonts w:ascii="Times New Arabic" w:eastAsia="Calibri" w:hAnsi="Times New Arabic" w:cs="Times New Roman"/>
          <w:i/>
          <w:iCs/>
          <w:sz w:val="24"/>
          <w:szCs w:val="24"/>
          <w:lang w:val="en-US"/>
        </w:rPr>
        <w:t>owner</w:t>
      </w:r>
      <w:r w:rsidRPr="00F51CFA">
        <w:rPr>
          <w:rFonts w:ascii="Times New Arabic" w:eastAsia="Calibri" w:hAnsi="Times New Arabic" w:cs="Times New Roman"/>
          <w:iCs/>
          <w:sz w:val="24"/>
          <w:szCs w:val="24"/>
          <w:lang w:val="en-US"/>
        </w:rPr>
        <w:t xml:space="preserve"> dalam hal mengumpulkan kemudian menyalurkan uang arisan kepada member yang menerima arisan, sedangkan </w:t>
      </w:r>
      <w:r w:rsidR="002D08A8" w:rsidRPr="002D08A8">
        <w:rPr>
          <w:rFonts w:ascii="Times New Arabic" w:eastAsia="Calibri" w:hAnsi="Times New Arabic" w:cs="Times New Roman"/>
          <w:i/>
          <w:iCs/>
          <w:sz w:val="24"/>
          <w:szCs w:val="24"/>
          <w:lang w:val="en-US"/>
        </w:rPr>
        <w:t>owner</w:t>
      </w:r>
      <w:r w:rsidRPr="00F51CFA">
        <w:rPr>
          <w:rFonts w:ascii="Times New Arabic" w:eastAsia="Calibri" w:hAnsi="Times New Arabic" w:cs="Times New Roman"/>
          <w:iCs/>
          <w:sz w:val="24"/>
          <w:szCs w:val="24"/>
          <w:lang w:val="en-US"/>
        </w:rPr>
        <w:t xml:space="preserve"> pada praktek ini juga memberikan jaminan perlindungan kepada member terhadap uang arisan yang telah di amanahkan.</w:t>
      </w:r>
    </w:p>
    <w:p w:rsidR="00F51CFA" w:rsidRDefault="00F51CFA" w:rsidP="00F51CFA">
      <w:pPr>
        <w:spacing w:before="120" w:after="120"/>
        <w:jc w:val="both"/>
        <w:rPr>
          <w:rFonts w:ascii="Times New Arabic" w:eastAsia="Calibri" w:hAnsi="Times New Arabic" w:cs="Times New Roman"/>
          <w:b/>
          <w:i/>
          <w:sz w:val="24"/>
          <w:szCs w:val="24"/>
          <w:lang w:val="en-US"/>
        </w:rPr>
      </w:pPr>
      <w:r w:rsidRPr="00F51CFA">
        <w:rPr>
          <w:rFonts w:ascii="Times New Arabic" w:eastAsia="Calibri" w:hAnsi="Times New Arabic" w:cs="Times New Roman"/>
          <w:b/>
          <w:i/>
          <w:sz w:val="24"/>
          <w:szCs w:val="24"/>
          <w:lang w:val="en-US"/>
        </w:rPr>
        <w:t>G</w:t>
      </w:r>
      <w:r w:rsidR="009C6C68" w:rsidRPr="00F51CFA">
        <w:rPr>
          <w:rFonts w:ascii="Times New Arabic" w:eastAsia="Calibri" w:hAnsi="Times New Arabic" w:cs="Times New Roman"/>
          <w:b/>
          <w:i/>
          <w:sz w:val="24"/>
          <w:szCs w:val="24"/>
          <w:lang w:val="en-US"/>
        </w:rPr>
        <w:t>harar</w:t>
      </w:r>
    </w:p>
    <w:p w:rsidR="00F51CFA" w:rsidRDefault="009C6C68" w:rsidP="00F51CFA">
      <w:pPr>
        <w:spacing w:before="120" w:after="120"/>
        <w:jc w:val="both"/>
        <w:rPr>
          <w:rFonts w:ascii="Times New Arabic" w:eastAsia="Calibri" w:hAnsi="Times New Arabic" w:cs="Times New Roman"/>
          <w:sz w:val="24"/>
          <w:szCs w:val="24"/>
          <w:lang w:val="en-US"/>
        </w:rPr>
      </w:pPr>
      <w:proofErr w:type="gramStart"/>
      <w:r>
        <w:rPr>
          <w:rFonts w:ascii="Times New Arabic" w:eastAsia="Calibri" w:hAnsi="Times New Arabic" w:cs="Times New Roman"/>
          <w:sz w:val="24"/>
          <w:szCs w:val="24"/>
          <w:lang w:val="en-US"/>
        </w:rPr>
        <w:t>P</w:t>
      </w:r>
      <w:r w:rsidRPr="009C6C68">
        <w:rPr>
          <w:rFonts w:ascii="Times New Arabic" w:eastAsia="Calibri" w:hAnsi="Times New Arabic" w:cs="Times New Roman"/>
          <w:sz w:val="24"/>
          <w:szCs w:val="24"/>
          <w:lang w:val="en-US"/>
        </w:rPr>
        <w:t>ada praktek arisan online di Kota jayapura terdapat gharar karena adanya ketidakpastian tentang setoran para member dalam satu putaran.</w:t>
      </w:r>
      <w:proofErr w:type="gramEnd"/>
      <w:r w:rsidRPr="009C6C68">
        <w:rPr>
          <w:rFonts w:ascii="Times New Arabic" w:eastAsia="Calibri" w:hAnsi="Times New Arabic" w:cs="Times New Roman"/>
          <w:sz w:val="24"/>
          <w:szCs w:val="24"/>
          <w:lang w:val="en-US"/>
        </w:rPr>
        <w:t xml:space="preserve"> Artinya tidak bisa menjamin apakah member </w:t>
      </w:r>
      <w:proofErr w:type="gramStart"/>
      <w:r w:rsidRPr="009C6C68">
        <w:rPr>
          <w:rFonts w:ascii="Times New Arabic" w:eastAsia="Calibri" w:hAnsi="Times New Arabic" w:cs="Times New Roman"/>
          <w:sz w:val="24"/>
          <w:szCs w:val="24"/>
          <w:lang w:val="en-US"/>
        </w:rPr>
        <w:t>akan</w:t>
      </w:r>
      <w:proofErr w:type="gramEnd"/>
      <w:r w:rsidRPr="009C6C68">
        <w:rPr>
          <w:rFonts w:ascii="Times New Arabic" w:eastAsia="Calibri" w:hAnsi="Times New Arabic" w:cs="Times New Roman"/>
          <w:sz w:val="24"/>
          <w:szCs w:val="24"/>
          <w:lang w:val="en-US"/>
        </w:rPr>
        <w:t xml:space="preserve"> bertanggung jawab membayar/melunasi iuran arisan selama satu putaran penuh atau malah melarikan diri sehingga dapat merugikan member yang namanya belum dapat giliran. </w:t>
      </w:r>
      <w:proofErr w:type="gramStart"/>
      <w:r w:rsidRPr="009C6C68">
        <w:rPr>
          <w:rFonts w:ascii="Times New Arabic" w:eastAsia="Calibri" w:hAnsi="Times New Arabic" w:cs="Times New Roman"/>
          <w:sz w:val="24"/>
          <w:szCs w:val="24"/>
          <w:lang w:val="en-US"/>
        </w:rPr>
        <w:t>Selain itu pula ketidakpastian anggota karena terkadang ada anggota yang memalsukan identitasnya sehingga jika dia tidak menyelesaikan arisan sulit untuk didatangi dan dimintai pertanggungjawaban.</w:t>
      </w:r>
      <w:proofErr w:type="gramEnd"/>
    </w:p>
    <w:p w:rsidR="00F51CFA" w:rsidRDefault="009C6C68" w:rsidP="00F51CFA">
      <w:pPr>
        <w:spacing w:before="120" w:after="120"/>
        <w:ind w:firstLine="567"/>
        <w:jc w:val="both"/>
        <w:rPr>
          <w:rFonts w:ascii="Times New Arabic" w:eastAsia="Calibri" w:hAnsi="Times New Arabic" w:cs="Times New Roman"/>
          <w:sz w:val="24"/>
          <w:szCs w:val="24"/>
          <w:lang w:val="en-US"/>
        </w:rPr>
      </w:pPr>
      <w:r w:rsidRPr="00F51CFA">
        <w:rPr>
          <w:rFonts w:ascii="Times New Arabic" w:eastAsia="Calibri" w:hAnsi="Times New Arabic" w:cs="Times New Roman"/>
          <w:sz w:val="24"/>
          <w:szCs w:val="24"/>
          <w:lang w:val="en-US"/>
        </w:rPr>
        <w:t>Penulis juga dapat menyimpulkan bahwa berdasarkan kriterianya maka praktek arisan online yang terjadi di Kota jayapura merupakan jenis Gharar yang diharamkan secara ijma ulama, yaitu gharar yang menyolok (al-gharar al-katsir) karena masih terdapat pilihan lain yang lebih pasti yang dapat dilakukan sehingga sebenarnya praktek arisan online ini masih dapat dihindarkan dan tidak perlu dilakukan.</w:t>
      </w:r>
    </w:p>
    <w:p w:rsidR="009C6C68" w:rsidRPr="00F51CFA" w:rsidRDefault="009C6C68" w:rsidP="00F51CFA">
      <w:pPr>
        <w:spacing w:before="120" w:after="120"/>
        <w:ind w:firstLine="567"/>
        <w:jc w:val="both"/>
        <w:rPr>
          <w:rFonts w:ascii="Times New Arabic" w:eastAsia="Calibri" w:hAnsi="Times New Arabic" w:cs="Times New Roman"/>
          <w:sz w:val="24"/>
          <w:szCs w:val="24"/>
          <w:lang w:val="en-US"/>
        </w:rPr>
      </w:pPr>
      <w:r w:rsidRPr="00F51CFA">
        <w:rPr>
          <w:rFonts w:ascii="Times New Arabic" w:eastAsia="Calibri" w:hAnsi="Times New Arabic" w:cs="Times New Roman"/>
          <w:sz w:val="24"/>
          <w:szCs w:val="24"/>
          <w:lang w:val="en-US"/>
        </w:rPr>
        <w:t xml:space="preserve">Selain dari segi jenis dan tingkatannya, gharar yang terjadi pada praktek arisan online yang ada di Kota jayapura termasuk kategori gharar berat, karena sistem yang digunakan dalam praktek arisan online tersebut terdapat ketidakadilan sehingga dapat menimbulkan perselisihan antara pelaku akad yaitu </w:t>
      </w:r>
      <w:r w:rsidR="002D08A8" w:rsidRPr="002D08A8">
        <w:rPr>
          <w:rFonts w:ascii="Times New Arabic" w:eastAsia="Calibri" w:hAnsi="Times New Arabic" w:cs="Times New Roman"/>
          <w:i/>
          <w:sz w:val="24"/>
          <w:szCs w:val="24"/>
          <w:lang w:val="en-US"/>
        </w:rPr>
        <w:t>owner</w:t>
      </w:r>
      <w:r w:rsidRPr="00F51CFA">
        <w:rPr>
          <w:rFonts w:ascii="Times New Arabic" w:eastAsia="Calibri" w:hAnsi="Times New Arabic" w:cs="Times New Roman"/>
          <w:sz w:val="24"/>
          <w:szCs w:val="24"/>
          <w:lang w:val="en-US"/>
        </w:rPr>
        <w:t xml:space="preserve"> dengan member.</w:t>
      </w:r>
    </w:p>
    <w:p w:rsidR="009C6C68" w:rsidRPr="00F51CFA" w:rsidRDefault="009C6C68" w:rsidP="00F51CFA">
      <w:pPr>
        <w:spacing w:before="120" w:after="120"/>
        <w:jc w:val="both"/>
        <w:rPr>
          <w:rFonts w:ascii="Times New Arabic" w:eastAsia="Calibri" w:hAnsi="Times New Arabic" w:cs="Times New Roman"/>
          <w:b/>
          <w:sz w:val="24"/>
          <w:szCs w:val="24"/>
          <w:lang w:val="en-US"/>
        </w:rPr>
      </w:pPr>
      <w:r w:rsidRPr="00F51CFA">
        <w:rPr>
          <w:rFonts w:ascii="Times New Arabic" w:eastAsia="Calibri" w:hAnsi="Times New Arabic" w:cs="Times New Roman"/>
          <w:b/>
          <w:i/>
          <w:sz w:val="24"/>
          <w:szCs w:val="24"/>
          <w:lang w:val="en-US"/>
        </w:rPr>
        <w:t>Maysir</w:t>
      </w:r>
    </w:p>
    <w:p w:rsidR="009C6C68" w:rsidRPr="00F51CFA" w:rsidRDefault="009C6C68" w:rsidP="00F51CFA">
      <w:pPr>
        <w:spacing w:before="120" w:after="120"/>
        <w:ind w:firstLine="567"/>
        <w:jc w:val="both"/>
        <w:rPr>
          <w:rFonts w:ascii="Times New Arabic" w:eastAsia="Calibri" w:hAnsi="Times New Arabic" w:cs="Times New Roman"/>
          <w:sz w:val="24"/>
          <w:szCs w:val="24"/>
          <w:lang w:val="en-US"/>
        </w:rPr>
      </w:pPr>
      <w:proofErr w:type="gramStart"/>
      <w:r w:rsidRPr="00F51CFA">
        <w:rPr>
          <w:rFonts w:ascii="Times New Arabic" w:eastAsia="Calibri" w:hAnsi="Times New Arabic" w:cs="Times New Roman"/>
          <w:sz w:val="24"/>
          <w:szCs w:val="24"/>
          <w:lang w:val="en-US"/>
        </w:rPr>
        <w:t xml:space="preserve">Berdasarkan hasil penelitian yang penulis lakukan maka penulis dapat simpulkan bahwa pada praktek arisan </w:t>
      </w:r>
      <w:r w:rsidRPr="00F51CFA">
        <w:rPr>
          <w:rFonts w:ascii="Times New Arabic" w:eastAsia="Calibri" w:hAnsi="Times New Arabic" w:cs="Times New Roman"/>
          <w:i/>
          <w:iCs/>
          <w:sz w:val="24"/>
          <w:szCs w:val="24"/>
          <w:lang w:val="en-US"/>
        </w:rPr>
        <w:t>online</w:t>
      </w:r>
      <w:r w:rsidRPr="00F51CFA">
        <w:rPr>
          <w:rFonts w:ascii="Times New Arabic" w:eastAsia="Calibri" w:hAnsi="Times New Arabic" w:cs="Times New Roman"/>
          <w:sz w:val="24"/>
          <w:szCs w:val="24"/>
          <w:lang w:val="en-US"/>
        </w:rPr>
        <w:t xml:space="preserve"> di Kota jayapura terdapat unsur </w:t>
      </w:r>
      <w:r w:rsidRPr="00F51CFA">
        <w:rPr>
          <w:rFonts w:ascii="Times New Arabic" w:eastAsia="Calibri" w:hAnsi="Times New Arabic" w:cs="Times New Roman"/>
          <w:i/>
          <w:iCs/>
          <w:sz w:val="24"/>
          <w:szCs w:val="24"/>
          <w:lang w:val="en-US"/>
        </w:rPr>
        <w:t>Maysir</w:t>
      </w:r>
      <w:r w:rsidRPr="00F51CFA">
        <w:rPr>
          <w:rFonts w:ascii="Times New Arabic" w:eastAsia="Calibri" w:hAnsi="Times New Arabic" w:cs="Times New Roman"/>
          <w:i/>
          <w:sz w:val="24"/>
          <w:szCs w:val="24"/>
          <w:lang w:val="en-US"/>
        </w:rPr>
        <w:t>.</w:t>
      </w:r>
      <w:proofErr w:type="gramEnd"/>
      <w:r w:rsidRPr="00F51CFA">
        <w:rPr>
          <w:rFonts w:ascii="Times New Arabic" w:eastAsia="Calibri" w:hAnsi="Times New Arabic" w:cs="Times New Roman"/>
          <w:i/>
          <w:sz w:val="24"/>
          <w:szCs w:val="24"/>
          <w:lang w:val="en-US"/>
        </w:rPr>
        <w:t xml:space="preserve"> </w:t>
      </w:r>
      <w:r w:rsidRPr="00F51CFA">
        <w:rPr>
          <w:rFonts w:ascii="Times New Arabic" w:eastAsia="Calibri" w:hAnsi="Times New Arabic" w:cs="Times New Roman"/>
          <w:sz w:val="24"/>
          <w:szCs w:val="24"/>
          <w:lang w:val="en-US"/>
        </w:rPr>
        <w:t xml:space="preserve">Hal ini dapat dilihat dari adanya praktek arisan di dalamnya, selain itu pada praktek arisan </w:t>
      </w:r>
      <w:r w:rsidRPr="00F51CFA">
        <w:rPr>
          <w:rFonts w:ascii="Times New Arabic" w:eastAsia="Calibri" w:hAnsi="Times New Arabic" w:cs="Times New Roman"/>
          <w:i/>
          <w:iCs/>
          <w:sz w:val="24"/>
          <w:szCs w:val="24"/>
          <w:lang w:val="en-US"/>
        </w:rPr>
        <w:t>online</w:t>
      </w:r>
      <w:r w:rsidRPr="00F51CFA">
        <w:rPr>
          <w:rFonts w:ascii="Times New Arabic" w:eastAsia="Calibri" w:hAnsi="Times New Arabic" w:cs="Times New Roman"/>
          <w:sz w:val="24"/>
          <w:szCs w:val="24"/>
          <w:lang w:val="en-US"/>
        </w:rPr>
        <w:t xml:space="preserve"> di </w:t>
      </w:r>
      <w:proofErr w:type="gramStart"/>
      <w:r w:rsidRPr="00F51CFA">
        <w:rPr>
          <w:rFonts w:ascii="Times New Arabic" w:eastAsia="Calibri" w:hAnsi="Times New Arabic" w:cs="Times New Roman"/>
          <w:sz w:val="24"/>
          <w:szCs w:val="24"/>
          <w:lang w:val="en-US"/>
        </w:rPr>
        <w:t>kota</w:t>
      </w:r>
      <w:proofErr w:type="gramEnd"/>
      <w:r w:rsidRPr="00F51CFA">
        <w:rPr>
          <w:rFonts w:ascii="Times New Arabic" w:eastAsia="Calibri" w:hAnsi="Times New Arabic" w:cs="Times New Roman"/>
          <w:sz w:val="24"/>
          <w:szCs w:val="24"/>
          <w:lang w:val="en-US"/>
        </w:rPr>
        <w:t xml:space="preserve"> jayapura terdapat pihak yang dirugikan dan diuntungkan. Hal ini terdapat pada aturan yang memberikan uang arisan sesuai nomor urut, apabila nomor urutnya awal maka dia akan rugi karena jumlah nominal yang didapatkan lebih sedikit sehingga bagi yang namanya di awal maka dia akan mengalami kerugian sedangkan member yang di akhir putaran arisan maka dia </w:t>
      </w:r>
      <w:r w:rsidRPr="00F51CFA">
        <w:rPr>
          <w:rFonts w:ascii="Times New Arabic" w:eastAsia="Calibri" w:hAnsi="Times New Arabic" w:cs="Times New Roman"/>
          <w:sz w:val="24"/>
          <w:szCs w:val="24"/>
          <w:lang w:val="en-US"/>
        </w:rPr>
        <w:lastRenderedPageBreak/>
        <w:t>akan menerima uang lebih sehingga akan mengambil keuntungan dari member yang nomornya di awal.</w:t>
      </w:r>
    </w:p>
    <w:p w:rsidR="009C6C68" w:rsidRPr="00F51CFA" w:rsidRDefault="009C6C68" w:rsidP="00F51CFA">
      <w:pPr>
        <w:spacing w:before="120" w:after="120"/>
        <w:jc w:val="both"/>
        <w:rPr>
          <w:rFonts w:ascii="Times New Arabic" w:eastAsia="Calibri" w:hAnsi="Times New Arabic" w:cs="Times New Roman"/>
          <w:b/>
          <w:sz w:val="24"/>
          <w:szCs w:val="24"/>
          <w:lang w:val="en-US"/>
        </w:rPr>
      </w:pPr>
      <w:r w:rsidRPr="00F51CFA">
        <w:rPr>
          <w:rFonts w:ascii="Times New Arabic" w:eastAsia="Calibri" w:hAnsi="Times New Arabic" w:cs="Times New Roman"/>
          <w:b/>
          <w:i/>
          <w:sz w:val="24"/>
          <w:szCs w:val="24"/>
          <w:lang w:val="en-US"/>
        </w:rPr>
        <w:t>Riba</w:t>
      </w:r>
    </w:p>
    <w:p w:rsidR="00013022" w:rsidRPr="00F51CFA" w:rsidRDefault="009C6C68" w:rsidP="00F51CFA">
      <w:pPr>
        <w:spacing w:before="120" w:after="120"/>
        <w:ind w:firstLine="567"/>
        <w:jc w:val="both"/>
        <w:rPr>
          <w:rFonts w:ascii="Times New Arabic" w:eastAsia="Calibri" w:hAnsi="Times New Arabic" w:cs="Times New Roman"/>
          <w:sz w:val="24"/>
          <w:szCs w:val="24"/>
          <w:lang w:val="en-US"/>
        </w:rPr>
      </w:pPr>
      <w:r w:rsidRPr="00F51CFA">
        <w:rPr>
          <w:rFonts w:ascii="Times New Arabic" w:eastAsia="Calibri" w:hAnsi="Times New Arabic" w:cs="Times New Roman"/>
          <w:sz w:val="24"/>
          <w:szCs w:val="24"/>
        </w:rPr>
        <w:t xml:space="preserve">Pada praktek arisan </w:t>
      </w:r>
      <w:r w:rsidRPr="00F51CFA">
        <w:rPr>
          <w:rFonts w:ascii="Times New Arabic" w:eastAsia="Calibri" w:hAnsi="Times New Arabic" w:cs="Times New Roman"/>
          <w:i/>
          <w:iCs/>
          <w:sz w:val="24"/>
          <w:szCs w:val="24"/>
        </w:rPr>
        <w:t>online</w:t>
      </w:r>
      <w:r w:rsidRPr="00F51CFA">
        <w:rPr>
          <w:rFonts w:ascii="Times New Arabic" w:eastAsia="Calibri" w:hAnsi="Times New Arabic" w:cs="Times New Roman"/>
          <w:sz w:val="24"/>
          <w:szCs w:val="24"/>
        </w:rPr>
        <w:t xml:space="preserve"> </w:t>
      </w:r>
      <w:r w:rsidRPr="00F51CFA">
        <w:rPr>
          <w:rFonts w:ascii="Times New Arabic" w:eastAsia="Calibri" w:hAnsi="Times New Arabic" w:cs="Times New Roman"/>
          <w:sz w:val="24"/>
          <w:szCs w:val="24"/>
          <w:lang w:val="en-US"/>
        </w:rPr>
        <w:t xml:space="preserve">yang ada di Kota jayapura penulis dapat simpulkan adanya unsur riba di dalamnya karena sangat jelas pada sistem yang dipakai bahwa </w:t>
      </w:r>
      <w:r w:rsidRPr="00F51CFA">
        <w:rPr>
          <w:rFonts w:ascii="Times New Arabic" w:eastAsia="Calibri" w:hAnsi="Times New Arabic" w:cs="Times New Roman"/>
          <w:sz w:val="24"/>
          <w:szCs w:val="24"/>
        </w:rPr>
        <w:t xml:space="preserve">bagi para member yang namanya di urutan terakhir maka ia akan menerima hasil lebih yang di ambil dari setoran member yang berada diurutan  awal-awal, jadi sangatlah jelas bahwa dalam praktek arisan </w:t>
      </w:r>
      <w:r w:rsidRPr="00F51CFA">
        <w:rPr>
          <w:rFonts w:ascii="Times New Arabic" w:eastAsia="Calibri" w:hAnsi="Times New Arabic" w:cs="Times New Roman"/>
          <w:i/>
          <w:iCs/>
          <w:sz w:val="24"/>
          <w:szCs w:val="24"/>
        </w:rPr>
        <w:t>online</w:t>
      </w:r>
      <w:r w:rsidRPr="00F51CFA">
        <w:rPr>
          <w:rFonts w:ascii="Times New Arabic" w:eastAsia="Calibri" w:hAnsi="Times New Arabic" w:cs="Times New Roman"/>
          <w:sz w:val="24"/>
          <w:szCs w:val="24"/>
        </w:rPr>
        <w:t xml:space="preserve"> di kota jayapura terdapat unsur riba didalamnya. </w:t>
      </w:r>
      <w:r w:rsidRPr="00F51CFA">
        <w:rPr>
          <w:rFonts w:ascii="Times New Arabic" w:eastAsia="Calibri" w:hAnsi="Times New Arabic" w:cs="Times New Roman"/>
          <w:sz w:val="24"/>
          <w:szCs w:val="24"/>
          <w:lang w:val="en-US"/>
        </w:rPr>
        <w:t xml:space="preserve">Berdasarkan jenisnya riba </w:t>
      </w:r>
      <w:proofErr w:type="gramStart"/>
      <w:r w:rsidRPr="00F51CFA">
        <w:rPr>
          <w:rFonts w:ascii="Times New Arabic" w:eastAsia="Calibri" w:hAnsi="Times New Arabic" w:cs="Times New Roman"/>
          <w:sz w:val="24"/>
          <w:szCs w:val="24"/>
          <w:lang w:val="en-US"/>
        </w:rPr>
        <w:t>yag</w:t>
      </w:r>
      <w:proofErr w:type="gramEnd"/>
      <w:r w:rsidRPr="00F51CFA">
        <w:rPr>
          <w:rFonts w:ascii="Times New Arabic" w:eastAsia="Calibri" w:hAnsi="Times New Arabic" w:cs="Times New Roman"/>
          <w:sz w:val="24"/>
          <w:szCs w:val="24"/>
          <w:lang w:val="en-US"/>
        </w:rPr>
        <w:t xml:space="preserve"> terdapat pada praktek arisan </w:t>
      </w:r>
      <w:r w:rsidRPr="00F51CFA">
        <w:rPr>
          <w:rFonts w:ascii="Times New Arabic" w:eastAsia="Calibri" w:hAnsi="Times New Arabic" w:cs="Times New Roman"/>
          <w:i/>
          <w:sz w:val="24"/>
          <w:szCs w:val="24"/>
          <w:lang w:val="en-US"/>
        </w:rPr>
        <w:t xml:space="preserve">online </w:t>
      </w:r>
      <w:r w:rsidRPr="00F51CFA">
        <w:rPr>
          <w:rFonts w:ascii="Times New Arabic" w:eastAsia="Calibri" w:hAnsi="Times New Arabic" w:cs="Times New Roman"/>
          <w:sz w:val="24"/>
          <w:szCs w:val="24"/>
          <w:lang w:val="en-US"/>
        </w:rPr>
        <w:t xml:space="preserve">di Kota jayapura termasuk dalam kategori riba </w:t>
      </w:r>
      <w:r w:rsidRPr="00F51CFA">
        <w:rPr>
          <w:rFonts w:ascii="Times New Arabic" w:eastAsia="Calibri" w:hAnsi="Times New Arabic" w:cs="Times New Roman"/>
          <w:i/>
          <w:sz w:val="24"/>
          <w:szCs w:val="24"/>
          <w:lang w:val="en-US"/>
        </w:rPr>
        <w:t xml:space="preserve">dayn </w:t>
      </w:r>
      <w:r w:rsidRPr="00F51CFA">
        <w:rPr>
          <w:rFonts w:ascii="Times New Arabic" w:eastAsia="Calibri" w:hAnsi="Times New Arabic" w:cs="Times New Roman"/>
          <w:sz w:val="24"/>
          <w:szCs w:val="24"/>
          <w:lang w:val="en-US"/>
        </w:rPr>
        <w:t>karena sangat jelas bahwa dalam sistem arisan tersebut member yang berada di nomor akhir akan memperoleh keuntungan dari potongan hasil arisan member yang namanya di awal-awal.</w:t>
      </w:r>
    </w:p>
    <w:p w:rsidR="00820935" w:rsidRPr="00D3131F" w:rsidRDefault="00820935" w:rsidP="00820935">
      <w:pPr>
        <w:pStyle w:val="ListParagraph"/>
        <w:spacing w:before="120" w:after="120" w:line="240" w:lineRule="auto"/>
        <w:ind w:left="284"/>
        <w:jc w:val="both"/>
        <w:rPr>
          <w:rFonts w:ascii="Times New Arabic" w:eastAsia="Calibri" w:hAnsi="Times New Arabic" w:cs="Times New Roman"/>
          <w:sz w:val="24"/>
          <w:szCs w:val="24"/>
          <w:lang w:val="en-US"/>
        </w:rPr>
      </w:pPr>
    </w:p>
    <w:p w:rsidR="009D3036" w:rsidRPr="006628B9" w:rsidRDefault="009D3036" w:rsidP="006628B9">
      <w:pPr>
        <w:spacing w:before="120" w:after="120" w:line="240" w:lineRule="auto"/>
        <w:jc w:val="both"/>
        <w:rPr>
          <w:rFonts w:ascii="Times New Arabic" w:eastAsia="Calibri" w:hAnsi="Times New Arabic" w:cs="Times New Roman"/>
          <w:b/>
          <w:bCs/>
          <w:sz w:val="24"/>
          <w:szCs w:val="24"/>
          <w:lang w:val="en-US"/>
        </w:rPr>
      </w:pPr>
      <w:r w:rsidRPr="006628B9">
        <w:rPr>
          <w:rFonts w:ascii="Times New Arabic" w:eastAsia="Calibri" w:hAnsi="Times New Arabic" w:cs="Times New Roman"/>
          <w:b/>
          <w:bCs/>
          <w:sz w:val="24"/>
          <w:szCs w:val="24"/>
          <w:lang w:val="en-US"/>
        </w:rPr>
        <w:t xml:space="preserve">Kesimpulan </w:t>
      </w:r>
    </w:p>
    <w:p w:rsidR="006628B9" w:rsidRDefault="009C6C68" w:rsidP="006628B9">
      <w:pPr>
        <w:spacing w:before="120" w:after="120" w:line="240" w:lineRule="auto"/>
        <w:ind w:firstLine="567"/>
        <w:jc w:val="both"/>
        <w:rPr>
          <w:rFonts w:ascii="Times New Arabic" w:eastAsia="Calibri" w:hAnsi="Times New Arabic" w:cs="Times New Roman"/>
          <w:bCs/>
          <w:sz w:val="24"/>
          <w:szCs w:val="24"/>
          <w:lang w:val="en-US"/>
        </w:rPr>
      </w:pPr>
      <w:r w:rsidRPr="006628B9">
        <w:rPr>
          <w:rFonts w:ascii="Times New Arabic" w:eastAsia="Calibri" w:hAnsi="Times New Arabic" w:cs="Times New Roman"/>
          <w:bCs/>
          <w:sz w:val="24"/>
          <w:szCs w:val="24"/>
          <w:lang w:val="en-US"/>
        </w:rPr>
        <w:t xml:space="preserve">Berdasarkan hasil penelitian yang penulis telah lakukan pada </w:t>
      </w:r>
      <w:r w:rsidR="00C44B8E" w:rsidRPr="006628B9">
        <w:rPr>
          <w:rFonts w:ascii="Times New Arabic" w:eastAsia="Calibri" w:hAnsi="Times New Arabic" w:cs="Times New Roman"/>
          <w:bCs/>
          <w:sz w:val="24"/>
          <w:szCs w:val="24"/>
          <w:lang w:val="en-US"/>
        </w:rPr>
        <w:t>b</w:t>
      </w:r>
      <w:r w:rsidRPr="006628B9">
        <w:rPr>
          <w:rFonts w:ascii="Times New Arabic" w:eastAsia="Calibri" w:hAnsi="Times New Arabic" w:cs="Times New Roman"/>
          <w:bCs/>
          <w:sz w:val="24"/>
          <w:szCs w:val="24"/>
          <w:lang w:val="en-US"/>
        </w:rPr>
        <w:t xml:space="preserve">eberapa Arisan </w:t>
      </w:r>
      <w:r w:rsidRPr="006628B9">
        <w:rPr>
          <w:rFonts w:ascii="Times New Arabic" w:eastAsia="Calibri" w:hAnsi="Times New Arabic" w:cs="Times New Roman"/>
          <w:bCs/>
          <w:i/>
          <w:sz w:val="24"/>
          <w:szCs w:val="24"/>
          <w:lang w:val="en-US"/>
        </w:rPr>
        <w:t>Online</w:t>
      </w:r>
      <w:r w:rsidRPr="006628B9">
        <w:rPr>
          <w:rFonts w:ascii="Times New Arabic" w:eastAsia="Calibri" w:hAnsi="Times New Arabic" w:cs="Times New Roman"/>
          <w:bCs/>
          <w:sz w:val="24"/>
          <w:szCs w:val="24"/>
          <w:lang w:val="en-US"/>
        </w:rPr>
        <w:t xml:space="preserve"> yang berada di Kota jayapura, maka penulis dapat menyimpulkan</w:t>
      </w:r>
      <w:r w:rsidR="00C34B4E" w:rsidRPr="006628B9">
        <w:rPr>
          <w:rFonts w:ascii="Times New Arabic" w:eastAsia="Calibri" w:hAnsi="Times New Arabic" w:cs="Times New Roman"/>
          <w:bCs/>
          <w:sz w:val="24"/>
          <w:szCs w:val="24"/>
          <w:lang w:val="en-US"/>
        </w:rPr>
        <w:t xml:space="preserve"> bahwa </w:t>
      </w:r>
      <w:r w:rsidR="00147AA6" w:rsidRPr="006628B9">
        <w:rPr>
          <w:rFonts w:ascii="Times New Arabic" w:eastAsia="Calibri" w:hAnsi="Times New Arabic" w:cs="Times New Roman"/>
          <w:bCs/>
          <w:sz w:val="24"/>
          <w:szCs w:val="24"/>
          <w:lang w:val="en-US"/>
        </w:rPr>
        <w:t>p</w:t>
      </w:r>
      <w:r w:rsidR="00C34B4E" w:rsidRPr="006628B9">
        <w:rPr>
          <w:rFonts w:ascii="Times New Arabic" w:eastAsia="Calibri" w:hAnsi="Times New Arabic" w:cs="Times New Roman"/>
          <w:bCs/>
          <w:sz w:val="24"/>
          <w:szCs w:val="24"/>
          <w:lang w:val="en-US"/>
        </w:rPr>
        <w:t xml:space="preserve">ada praktek </w:t>
      </w:r>
      <w:r w:rsidR="00147AA6" w:rsidRPr="006628B9">
        <w:rPr>
          <w:rFonts w:ascii="Times New Arabic" w:eastAsia="Calibri" w:hAnsi="Times New Arabic" w:cs="Times New Roman"/>
          <w:bCs/>
          <w:sz w:val="24"/>
          <w:szCs w:val="24"/>
          <w:lang w:val="en-US"/>
        </w:rPr>
        <w:t>a</w:t>
      </w:r>
      <w:r w:rsidR="00C34B4E" w:rsidRPr="006628B9">
        <w:rPr>
          <w:rFonts w:ascii="Times New Arabic" w:eastAsia="Calibri" w:hAnsi="Times New Arabic" w:cs="Times New Roman"/>
          <w:bCs/>
          <w:sz w:val="24"/>
          <w:szCs w:val="24"/>
          <w:lang w:val="en-US"/>
        </w:rPr>
        <w:t xml:space="preserve">risan </w:t>
      </w:r>
      <w:r w:rsidR="00C34B4E" w:rsidRPr="006628B9">
        <w:rPr>
          <w:rFonts w:ascii="Times New Arabic" w:eastAsia="Calibri" w:hAnsi="Times New Arabic" w:cs="Times New Roman"/>
          <w:bCs/>
          <w:i/>
          <w:sz w:val="24"/>
          <w:szCs w:val="24"/>
          <w:lang w:val="en-US"/>
        </w:rPr>
        <w:t>online</w:t>
      </w:r>
      <w:r w:rsidR="00C34B4E" w:rsidRPr="006628B9">
        <w:rPr>
          <w:rFonts w:ascii="Times New Arabic" w:eastAsia="Calibri" w:hAnsi="Times New Arabic" w:cs="Times New Roman"/>
          <w:bCs/>
          <w:sz w:val="24"/>
          <w:szCs w:val="24"/>
          <w:lang w:val="en-US"/>
        </w:rPr>
        <w:t xml:space="preserve"> di Kota jayapura terdapat 3 sistem yaitu: Arisan dengan sistem menurun, arisan dengan sistem perbedaan nominal, dan arisan barang. </w:t>
      </w:r>
    </w:p>
    <w:p w:rsidR="006628B9" w:rsidRDefault="00C34B4E" w:rsidP="006628B9">
      <w:pPr>
        <w:spacing w:before="120" w:after="120" w:line="240" w:lineRule="auto"/>
        <w:ind w:firstLine="567"/>
        <w:jc w:val="both"/>
        <w:rPr>
          <w:rFonts w:ascii="Times New Arabic" w:eastAsia="Calibri" w:hAnsi="Times New Arabic" w:cs="Times New Roman"/>
          <w:bCs/>
          <w:sz w:val="24"/>
          <w:szCs w:val="24"/>
          <w:lang w:val="en-US"/>
        </w:rPr>
      </w:pPr>
      <w:r w:rsidRPr="006628B9">
        <w:rPr>
          <w:rFonts w:ascii="Times New Arabic" w:eastAsia="Calibri" w:hAnsi="Times New Arabic" w:cs="Times New Roman"/>
          <w:bCs/>
          <w:sz w:val="24"/>
          <w:szCs w:val="24"/>
          <w:lang w:val="en-US"/>
        </w:rPr>
        <w:t xml:space="preserve">Dalam prakteknya arisan </w:t>
      </w:r>
      <w:r w:rsidRPr="006628B9">
        <w:rPr>
          <w:rFonts w:ascii="Times New Arabic" w:eastAsia="Calibri" w:hAnsi="Times New Arabic" w:cs="Times New Roman"/>
          <w:bCs/>
          <w:i/>
          <w:iCs/>
          <w:sz w:val="24"/>
          <w:szCs w:val="24"/>
          <w:lang w:val="en-US"/>
        </w:rPr>
        <w:t xml:space="preserve">online </w:t>
      </w:r>
      <w:r w:rsidRPr="006628B9">
        <w:rPr>
          <w:rFonts w:ascii="Times New Arabic" w:eastAsia="Calibri" w:hAnsi="Times New Arabic" w:cs="Times New Roman"/>
          <w:bCs/>
          <w:sz w:val="24"/>
          <w:szCs w:val="24"/>
          <w:lang w:val="en-US"/>
        </w:rPr>
        <w:t xml:space="preserve">di Kota jayapura mengandung unsur </w:t>
      </w:r>
      <w:r w:rsidRPr="006628B9">
        <w:rPr>
          <w:rFonts w:ascii="Times New Arabic" w:eastAsia="Calibri" w:hAnsi="Times New Arabic" w:cs="Times New Roman"/>
          <w:bCs/>
          <w:i/>
          <w:iCs/>
          <w:sz w:val="24"/>
          <w:szCs w:val="24"/>
          <w:lang w:val="en-US"/>
        </w:rPr>
        <w:t xml:space="preserve">wakâlah </w:t>
      </w:r>
      <w:r w:rsidRPr="006628B9">
        <w:rPr>
          <w:rFonts w:ascii="Times New Arabic" w:eastAsia="Calibri" w:hAnsi="Times New Arabic" w:cs="Times New Roman"/>
          <w:bCs/>
          <w:sz w:val="24"/>
          <w:szCs w:val="24"/>
          <w:lang w:val="en-US"/>
        </w:rPr>
        <w:t xml:space="preserve"> yaitu </w:t>
      </w:r>
      <w:r w:rsidR="002D08A8" w:rsidRPr="002D08A8">
        <w:rPr>
          <w:rFonts w:ascii="Times New Arabic" w:eastAsia="Calibri" w:hAnsi="Times New Arabic" w:cs="Times New Roman"/>
          <w:bCs/>
          <w:i/>
          <w:iCs/>
          <w:sz w:val="24"/>
          <w:szCs w:val="24"/>
          <w:lang w:val="en-US"/>
        </w:rPr>
        <w:t>owner</w:t>
      </w:r>
      <w:r w:rsidRPr="006628B9">
        <w:rPr>
          <w:rFonts w:ascii="Times New Arabic" w:eastAsia="Calibri" w:hAnsi="Times New Arabic" w:cs="Times New Roman"/>
          <w:bCs/>
          <w:sz w:val="24"/>
          <w:szCs w:val="24"/>
          <w:lang w:val="en-US"/>
        </w:rPr>
        <w:t xml:space="preserve"> atau ketua bertindak sebagai wakil dan </w:t>
      </w:r>
      <w:r w:rsidRPr="006628B9">
        <w:rPr>
          <w:rFonts w:ascii="Times New Arabic" w:eastAsia="Calibri" w:hAnsi="Times New Arabic" w:cs="Times New Roman"/>
          <w:bCs/>
          <w:i/>
          <w:iCs/>
          <w:sz w:val="24"/>
          <w:szCs w:val="24"/>
          <w:lang w:val="en-US"/>
        </w:rPr>
        <w:t>member</w:t>
      </w:r>
      <w:r w:rsidRPr="006628B9">
        <w:rPr>
          <w:rFonts w:ascii="Times New Arabic" w:eastAsia="Calibri" w:hAnsi="Times New Arabic" w:cs="Times New Roman"/>
          <w:bCs/>
          <w:sz w:val="24"/>
          <w:szCs w:val="24"/>
          <w:lang w:val="en-US"/>
        </w:rPr>
        <w:t xml:space="preserve">/anggota arisan sebagai muwakkil, setelah penulis melakukan analisis disimpulkan bahwa pada praktek Arisan </w:t>
      </w:r>
      <w:r w:rsidRPr="006628B9">
        <w:rPr>
          <w:rFonts w:ascii="Times New Arabic" w:eastAsia="Calibri" w:hAnsi="Times New Arabic" w:cs="Times New Roman"/>
          <w:bCs/>
          <w:i/>
          <w:sz w:val="24"/>
          <w:szCs w:val="24"/>
          <w:lang w:val="en-US"/>
        </w:rPr>
        <w:t>online</w:t>
      </w:r>
      <w:r w:rsidRPr="006628B9">
        <w:rPr>
          <w:rFonts w:ascii="Times New Arabic" w:eastAsia="Calibri" w:hAnsi="Times New Arabic" w:cs="Times New Roman"/>
          <w:bCs/>
          <w:sz w:val="24"/>
          <w:szCs w:val="24"/>
          <w:lang w:val="en-US"/>
        </w:rPr>
        <w:t xml:space="preserve"> di Kota jayapura terjadi penyimpangan terutama pada Arisan </w:t>
      </w:r>
      <w:r w:rsidRPr="006628B9">
        <w:rPr>
          <w:rFonts w:ascii="Times New Arabic" w:eastAsia="Calibri" w:hAnsi="Times New Arabic" w:cs="Times New Roman"/>
          <w:bCs/>
          <w:i/>
          <w:sz w:val="24"/>
          <w:szCs w:val="24"/>
          <w:lang w:val="en-US"/>
        </w:rPr>
        <w:t>online</w:t>
      </w:r>
      <w:r w:rsidRPr="006628B9">
        <w:rPr>
          <w:rFonts w:ascii="Times New Arabic" w:eastAsia="Calibri" w:hAnsi="Times New Arabic" w:cs="Times New Roman"/>
          <w:bCs/>
          <w:sz w:val="24"/>
          <w:szCs w:val="24"/>
          <w:lang w:val="en-US"/>
        </w:rPr>
        <w:t xml:space="preserve"> dengan sistem menurun dan Arisan </w:t>
      </w:r>
      <w:r w:rsidRPr="006628B9">
        <w:rPr>
          <w:rFonts w:ascii="Times New Arabic" w:eastAsia="Calibri" w:hAnsi="Times New Arabic" w:cs="Times New Roman"/>
          <w:bCs/>
          <w:i/>
          <w:sz w:val="24"/>
          <w:szCs w:val="24"/>
          <w:lang w:val="en-US"/>
        </w:rPr>
        <w:t>online</w:t>
      </w:r>
      <w:r w:rsidRPr="006628B9">
        <w:rPr>
          <w:rFonts w:ascii="Times New Arabic" w:eastAsia="Calibri" w:hAnsi="Times New Arabic" w:cs="Times New Roman"/>
          <w:bCs/>
          <w:sz w:val="24"/>
          <w:szCs w:val="24"/>
          <w:lang w:val="en-US"/>
        </w:rPr>
        <w:t xml:space="preserve"> dengan sistem perbedaan nominal yang didapat terhadap hakikat arisan dan juga pengertian </w:t>
      </w:r>
      <w:r w:rsidRPr="006628B9">
        <w:rPr>
          <w:rFonts w:ascii="Times New Arabic" w:eastAsia="Calibri" w:hAnsi="Times New Arabic" w:cs="Times New Roman"/>
          <w:bCs/>
          <w:i/>
          <w:sz w:val="24"/>
          <w:szCs w:val="24"/>
          <w:lang w:val="en-US"/>
        </w:rPr>
        <w:t>Al-Qardh</w:t>
      </w:r>
      <w:r w:rsidRPr="006628B9">
        <w:rPr>
          <w:rFonts w:ascii="Times New Arabic" w:eastAsia="Calibri" w:hAnsi="Times New Arabic" w:cs="Times New Roman"/>
          <w:bCs/>
          <w:sz w:val="24"/>
          <w:szCs w:val="24"/>
          <w:lang w:val="en-US"/>
        </w:rPr>
        <w:t>,</w:t>
      </w:r>
      <w:r w:rsidR="00EB22CB" w:rsidRPr="006628B9">
        <w:rPr>
          <w:rFonts w:ascii="Times New Arabic" w:eastAsia="Calibri" w:hAnsi="Times New Arabic" w:cs="Times New Roman"/>
          <w:bCs/>
          <w:sz w:val="24"/>
          <w:szCs w:val="24"/>
          <w:lang w:val="en-US"/>
        </w:rPr>
        <w:t xml:space="preserve"> </w:t>
      </w:r>
      <w:r w:rsidRPr="006628B9">
        <w:rPr>
          <w:rFonts w:ascii="Times New Arabic" w:eastAsia="Calibri" w:hAnsi="Times New Arabic" w:cs="Times New Roman"/>
          <w:bCs/>
          <w:sz w:val="24"/>
          <w:szCs w:val="24"/>
          <w:lang w:val="en-US"/>
        </w:rPr>
        <w:t xml:space="preserve">karena bagi peserta arisan yang namanya di awal-awal akan menerima uang arisan tidak sesuai dengan apa yang di setorkan selama satu periode arisan. </w:t>
      </w:r>
    </w:p>
    <w:p w:rsidR="006628B9" w:rsidRDefault="002D08A8" w:rsidP="006628B9">
      <w:pPr>
        <w:spacing w:before="120" w:after="120" w:line="240" w:lineRule="auto"/>
        <w:ind w:firstLine="567"/>
        <w:jc w:val="both"/>
        <w:rPr>
          <w:rFonts w:ascii="Times New Arabic" w:eastAsia="Calibri" w:hAnsi="Times New Arabic" w:cs="Times New Roman"/>
          <w:bCs/>
          <w:sz w:val="24"/>
          <w:szCs w:val="24"/>
          <w:lang w:val="en-US"/>
        </w:rPr>
      </w:pPr>
      <w:r>
        <w:rPr>
          <w:rFonts w:ascii="Times New Arabic" w:eastAsia="Calibri" w:hAnsi="Times New Arabic" w:cs="Times New Roman"/>
          <w:bCs/>
          <w:sz w:val="24"/>
          <w:szCs w:val="24"/>
          <w:lang w:val="en-US"/>
        </w:rPr>
        <w:t xml:space="preserve">Penulis melihat </w:t>
      </w:r>
      <w:r w:rsidR="00C34B4E" w:rsidRPr="006628B9">
        <w:rPr>
          <w:rFonts w:ascii="Times New Arabic" w:eastAsia="Calibri" w:hAnsi="Times New Arabic" w:cs="Times New Roman"/>
          <w:bCs/>
          <w:sz w:val="24"/>
          <w:szCs w:val="24"/>
          <w:lang w:val="en-US"/>
        </w:rPr>
        <w:t xml:space="preserve">bahwa terdapat praktek riba karena bagi peserta yang namanya di urutan terakhir akan menerima uang melebihi apa yang dia setorkan selama satu putaran, hal ini sangat jelas bahwa pada praktek tersebut terdapat unsur riba yang dalam istilah Fiqh muamalah dikenal dengan nama </w:t>
      </w:r>
      <w:r w:rsidR="00C34B4E" w:rsidRPr="006628B9">
        <w:rPr>
          <w:rFonts w:ascii="Times New Arabic" w:eastAsia="Calibri" w:hAnsi="Times New Arabic" w:cs="Times New Roman"/>
          <w:bCs/>
          <w:i/>
          <w:iCs/>
          <w:sz w:val="24"/>
          <w:szCs w:val="24"/>
          <w:lang w:val="en-US"/>
        </w:rPr>
        <w:t xml:space="preserve">riba dayn </w:t>
      </w:r>
      <w:r w:rsidR="00C34B4E" w:rsidRPr="006628B9">
        <w:rPr>
          <w:rFonts w:ascii="Times New Arabic" w:eastAsia="Calibri" w:hAnsi="Times New Arabic" w:cs="Times New Roman"/>
          <w:bCs/>
          <w:sz w:val="24"/>
          <w:szCs w:val="24"/>
          <w:lang w:val="en-US"/>
        </w:rPr>
        <w:t xml:space="preserve"> yaitu menambahkan beban kepada pihak yang berutang.</w:t>
      </w:r>
    </w:p>
    <w:p w:rsidR="006628B9" w:rsidRDefault="007F6BC4" w:rsidP="006628B9">
      <w:pPr>
        <w:spacing w:before="120" w:after="120" w:line="240" w:lineRule="auto"/>
        <w:ind w:firstLine="567"/>
        <w:jc w:val="both"/>
        <w:rPr>
          <w:rFonts w:ascii="Times New Arabic" w:eastAsia="Calibri" w:hAnsi="Times New Arabic" w:cs="Times New Roman"/>
          <w:bCs/>
          <w:sz w:val="24"/>
          <w:szCs w:val="24"/>
          <w:lang w:val="en-US"/>
        </w:rPr>
      </w:pPr>
      <w:r>
        <w:rPr>
          <w:rFonts w:ascii="Times New Arabic" w:eastAsia="Calibri" w:hAnsi="Times New Arabic" w:cs="Times New Roman"/>
          <w:bCs/>
          <w:sz w:val="24"/>
          <w:szCs w:val="24"/>
          <w:lang w:val="en-US"/>
        </w:rPr>
        <w:t>P</w:t>
      </w:r>
      <w:r w:rsidR="00EB22CB" w:rsidRPr="006628B9">
        <w:rPr>
          <w:rFonts w:ascii="Times New Arabic" w:eastAsia="Calibri" w:hAnsi="Times New Arabic" w:cs="Times New Roman"/>
          <w:bCs/>
          <w:sz w:val="24"/>
          <w:szCs w:val="24"/>
          <w:lang w:val="en-US"/>
        </w:rPr>
        <w:t xml:space="preserve">enulis </w:t>
      </w:r>
      <w:r w:rsidR="002D08A8">
        <w:rPr>
          <w:rFonts w:ascii="Times New Arabic" w:eastAsia="Calibri" w:hAnsi="Times New Arabic" w:cs="Times New Roman"/>
          <w:bCs/>
          <w:sz w:val="24"/>
          <w:szCs w:val="24"/>
          <w:lang w:val="en-US"/>
        </w:rPr>
        <w:t xml:space="preserve">selanjutnya </w:t>
      </w:r>
      <w:r w:rsidR="00EB22CB" w:rsidRPr="006628B9">
        <w:rPr>
          <w:rFonts w:ascii="Times New Arabic" w:eastAsia="Calibri" w:hAnsi="Times New Arabic" w:cs="Times New Roman"/>
          <w:bCs/>
          <w:sz w:val="24"/>
          <w:szCs w:val="24"/>
          <w:lang w:val="en-US"/>
        </w:rPr>
        <w:t>me</w:t>
      </w:r>
      <w:r w:rsidR="002D08A8">
        <w:rPr>
          <w:rFonts w:ascii="Times New Arabic" w:eastAsia="Calibri" w:hAnsi="Times New Arabic" w:cs="Times New Roman"/>
          <w:bCs/>
          <w:sz w:val="24"/>
          <w:szCs w:val="24"/>
          <w:lang w:val="en-US"/>
        </w:rPr>
        <w:t>ncoba untuk memberikan masukan kepada</w:t>
      </w:r>
      <w:r w:rsidR="00EB22CB" w:rsidRPr="006628B9">
        <w:rPr>
          <w:rFonts w:ascii="Times New Arabic" w:eastAsia="Calibri" w:hAnsi="Times New Arabic" w:cs="Times New Roman"/>
          <w:bCs/>
          <w:sz w:val="24"/>
          <w:szCs w:val="24"/>
          <w:lang w:val="en-US"/>
        </w:rPr>
        <w:t xml:space="preserve"> </w:t>
      </w:r>
      <w:r w:rsidR="002D08A8" w:rsidRPr="002D08A8">
        <w:rPr>
          <w:rFonts w:ascii="Times New Arabic" w:eastAsia="Calibri" w:hAnsi="Times New Arabic" w:cs="Times New Roman"/>
          <w:bCs/>
          <w:i/>
          <w:sz w:val="24"/>
          <w:szCs w:val="24"/>
          <w:lang w:val="en-US"/>
        </w:rPr>
        <w:t>owner</w:t>
      </w:r>
      <w:r w:rsidR="00EB22CB" w:rsidRPr="006628B9">
        <w:rPr>
          <w:rFonts w:ascii="Times New Arabic" w:eastAsia="Calibri" w:hAnsi="Times New Arabic" w:cs="Times New Roman"/>
          <w:bCs/>
          <w:sz w:val="24"/>
          <w:szCs w:val="24"/>
          <w:lang w:val="en-US"/>
        </w:rPr>
        <w:t>, agar benar-benar menjalankan prinsip-prinsip yang terdapat dalam Sistem ekonomi Islam (</w:t>
      </w:r>
      <w:r w:rsidR="00EB22CB" w:rsidRPr="006628B9">
        <w:rPr>
          <w:rFonts w:ascii="Times New Arabic" w:eastAsia="Calibri" w:hAnsi="Times New Arabic" w:cs="Times New Roman"/>
          <w:bCs/>
          <w:i/>
          <w:sz w:val="24"/>
          <w:szCs w:val="24"/>
          <w:lang w:val="en-US"/>
        </w:rPr>
        <w:t>Al-Qardh</w:t>
      </w:r>
      <w:r w:rsidR="00EB22CB" w:rsidRPr="006628B9">
        <w:rPr>
          <w:rFonts w:ascii="Times New Arabic" w:eastAsia="Calibri" w:hAnsi="Times New Arabic" w:cs="Times New Roman"/>
          <w:bCs/>
          <w:sz w:val="24"/>
          <w:szCs w:val="24"/>
          <w:lang w:val="en-US"/>
        </w:rPr>
        <w:t xml:space="preserve">  dan </w:t>
      </w:r>
      <w:r w:rsidR="00EB22CB" w:rsidRPr="006628B9">
        <w:rPr>
          <w:rFonts w:ascii="Times New Arabic" w:eastAsia="Calibri" w:hAnsi="Times New Arabic" w:cs="Times New Roman"/>
          <w:bCs/>
          <w:i/>
          <w:sz w:val="24"/>
          <w:szCs w:val="24"/>
          <w:lang w:val="en-US"/>
        </w:rPr>
        <w:t>Wakâlah</w:t>
      </w:r>
      <w:r w:rsidR="00EB22CB" w:rsidRPr="006628B9">
        <w:rPr>
          <w:rFonts w:ascii="Times New Arabic" w:eastAsia="Calibri" w:hAnsi="Times New Arabic" w:cs="Times New Roman"/>
          <w:bCs/>
          <w:sz w:val="24"/>
          <w:szCs w:val="24"/>
          <w:lang w:val="en-US"/>
        </w:rPr>
        <w:t xml:space="preserve">) secara benar sehingga perlu adanya kajian ulang tentang kebijakkan terkait Arisan </w:t>
      </w:r>
      <w:r w:rsidR="00EB22CB" w:rsidRPr="006628B9">
        <w:rPr>
          <w:rFonts w:ascii="Times New Arabic" w:eastAsia="Calibri" w:hAnsi="Times New Arabic" w:cs="Times New Roman"/>
          <w:bCs/>
          <w:i/>
          <w:sz w:val="24"/>
          <w:szCs w:val="24"/>
          <w:lang w:val="en-US"/>
        </w:rPr>
        <w:t>online</w:t>
      </w:r>
      <w:r w:rsidR="00EB22CB" w:rsidRPr="006628B9">
        <w:rPr>
          <w:rFonts w:ascii="Times New Arabic" w:eastAsia="Calibri" w:hAnsi="Times New Arabic" w:cs="Times New Roman"/>
          <w:bCs/>
          <w:sz w:val="24"/>
          <w:szCs w:val="24"/>
          <w:lang w:val="en-US"/>
        </w:rPr>
        <w:t xml:space="preserve"> dengan sistem menurun dan Arisan </w:t>
      </w:r>
      <w:r w:rsidR="00EB22CB" w:rsidRPr="006628B9">
        <w:rPr>
          <w:rFonts w:ascii="Times New Arabic" w:eastAsia="Calibri" w:hAnsi="Times New Arabic" w:cs="Times New Roman"/>
          <w:bCs/>
          <w:i/>
          <w:sz w:val="24"/>
          <w:szCs w:val="24"/>
          <w:lang w:val="en-US"/>
        </w:rPr>
        <w:t>online</w:t>
      </w:r>
      <w:r w:rsidR="00EB22CB" w:rsidRPr="006628B9">
        <w:rPr>
          <w:rFonts w:ascii="Times New Arabic" w:eastAsia="Calibri" w:hAnsi="Times New Arabic" w:cs="Times New Roman"/>
          <w:bCs/>
          <w:sz w:val="24"/>
          <w:szCs w:val="24"/>
          <w:lang w:val="en-US"/>
        </w:rPr>
        <w:t xml:space="preserve"> dengan sistem perbedaan nominal yang didapat sehingga hakekat dari pada Arisan (</w:t>
      </w:r>
      <w:r w:rsidR="00EB22CB" w:rsidRPr="006628B9">
        <w:rPr>
          <w:rFonts w:ascii="Times New Arabic" w:eastAsia="Calibri" w:hAnsi="Times New Arabic" w:cs="Times New Roman"/>
          <w:bCs/>
          <w:i/>
          <w:sz w:val="24"/>
          <w:szCs w:val="24"/>
          <w:lang w:val="en-US"/>
        </w:rPr>
        <w:t>Al</w:t>
      </w:r>
      <w:r w:rsidR="00EB22CB" w:rsidRPr="006628B9">
        <w:rPr>
          <w:rFonts w:ascii="Times New Arabic" w:eastAsia="Calibri" w:hAnsi="Times New Arabic" w:cs="Times New Roman"/>
          <w:bCs/>
          <w:sz w:val="24"/>
          <w:szCs w:val="24"/>
          <w:lang w:val="en-US"/>
        </w:rPr>
        <w:t>-</w:t>
      </w:r>
      <w:r w:rsidR="00EB22CB" w:rsidRPr="006628B9">
        <w:rPr>
          <w:rFonts w:ascii="Times New Arabic" w:eastAsia="Calibri" w:hAnsi="Times New Arabic" w:cs="Times New Roman"/>
          <w:bCs/>
          <w:i/>
          <w:sz w:val="24"/>
          <w:szCs w:val="24"/>
          <w:lang w:val="en-US"/>
        </w:rPr>
        <w:t>Qardh</w:t>
      </w:r>
      <w:r w:rsidR="00EB22CB" w:rsidRPr="006628B9">
        <w:rPr>
          <w:rFonts w:ascii="Times New Arabic" w:eastAsia="Calibri" w:hAnsi="Times New Arabic" w:cs="Times New Roman"/>
          <w:bCs/>
          <w:sz w:val="24"/>
          <w:szCs w:val="24"/>
          <w:lang w:val="en-US"/>
        </w:rPr>
        <w:t>) dapat tercapai yaitu saling tolong menolong antar sesama.</w:t>
      </w:r>
    </w:p>
    <w:p w:rsidR="00EB22CB" w:rsidRDefault="00EB22CB" w:rsidP="006628B9">
      <w:pPr>
        <w:spacing w:before="120" w:after="120" w:line="240" w:lineRule="auto"/>
        <w:ind w:firstLine="567"/>
        <w:jc w:val="both"/>
        <w:rPr>
          <w:rFonts w:ascii="Times New Arabic" w:eastAsia="Calibri" w:hAnsi="Times New Arabic" w:cs="Times New Roman"/>
          <w:bCs/>
          <w:sz w:val="24"/>
          <w:szCs w:val="24"/>
          <w:lang w:val="en-US"/>
        </w:rPr>
      </w:pPr>
      <w:r w:rsidRPr="006628B9">
        <w:rPr>
          <w:rFonts w:ascii="Times New Arabic" w:eastAsia="Calibri" w:hAnsi="Times New Arabic" w:cs="Times New Roman"/>
          <w:bCs/>
          <w:sz w:val="24"/>
          <w:szCs w:val="24"/>
          <w:lang w:val="en-US"/>
        </w:rPr>
        <w:t xml:space="preserve">Selain itu penulis mencoba </w:t>
      </w:r>
      <w:r w:rsidR="002D08A8">
        <w:rPr>
          <w:rFonts w:ascii="Times New Arabic" w:eastAsia="Calibri" w:hAnsi="Times New Arabic" w:cs="Times New Roman"/>
          <w:bCs/>
          <w:sz w:val="24"/>
          <w:szCs w:val="24"/>
          <w:lang w:val="en-US"/>
        </w:rPr>
        <w:t xml:space="preserve">juga </w:t>
      </w:r>
      <w:r w:rsidRPr="006628B9">
        <w:rPr>
          <w:rFonts w:ascii="Times New Arabic" w:eastAsia="Calibri" w:hAnsi="Times New Arabic" w:cs="Times New Roman"/>
          <w:bCs/>
          <w:sz w:val="24"/>
          <w:szCs w:val="24"/>
          <w:lang w:val="en-US"/>
        </w:rPr>
        <w:t xml:space="preserve">untuk memberikan masukan </w:t>
      </w:r>
      <w:r w:rsidR="002D08A8">
        <w:rPr>
          <w:rFonts w:ascii="Times New Arabic" w:eastAsia="Calibri" w:hAnsi="Times New Arabic" w:cs="Times New Roman"/>
          <w:bCs/>
          <w:sz w:val="24"/>
          <w:szCs w:val="24"/>
          <w:lang w:val="en-US"/>
        </w:rPr>
        <w:t>kepada</w:t>
      </w:r>
      <w:r w:rsidRPr="006628B9">
        <w:rPr>
          <w:rFonts w:ascii="Times New Arabic" w:eastAsia="Calibri" w:hAnsi="Times New Arabic" w:cs="Times New Roman"/>
          <w:bCs/>
          <w:sz w:val="24"/>
          <w:szCs w:val="24"/>
          <w:lang w:val="en-US"/>
        </w:rPr>
        <w:t xml:space="preserve"> </w:t>
      </w:r>
      <w:r w:rsidRPr="006628B9">
        <w:rPr>
          <w:rFonts w:ascii="Times New Arabic" w:eastAsia="Calibri" w:hAnsi="Times New Arabic" w:cs="Times New Roman"/>
          <w:bCs/>
          <w:i/>
          <w:sz w:val="24"/>
          <w:szCs w:val="24"/>
          <w:lang w:val="en-US"/>
        </w:rPr>
        <w:t>member</w:t>
      </w:r>
      <w:r w:rsidRPr="006628B9">
        <w:rPr>
          <w:rFonts w:ascii="Times New Arabic" w:eastAsia="Calibri" w:hAnsi="Times New Arabic" w:cs="Times New Roman"/>
          <w:bCs/>
          <w:sz w:val="24"/>
          <w:szCs w:val="24"/>
          <w:lang w:val="en-US"/>
        </w:rPr>
        <w:t>, agar benar-benar bertanggung jawab dalam membayar setoran secara utuh selama satu putaran dan memilih sistem arisan yang sesuai dengan sistem ekonomi islam, dengan memperhatikan aspek-</w:t>
      </w:r>
      <w:proofErr w:type="gramStart"/>
      <w:r w:rsidRPr="006628B9">
        <w:rPr>
          <w:rFonts w:ascii="Times New Arabic" w:eastAsia="Calibri" w:hAnsi="Times New Arabic" w:cs="Times New Roman"/>
          <w:bCs/>
          <w:sz w:val="24"/>
          <w:szCs w:val="24"/>
          <w:lang w:val="en-US"/>
        </w:rPr>
        <w:t>aspek  sesuai</w:t>
      </w:r>
      <w:proofErr w:type="gramEnd"/>
      <w:r w:rsidRPr="006628B9">
        <w:rPr>
          <w:rFonts w:ascii="Times New Arabic" w:eastAsia="Calibri" w:hAnsi="Times New Arabic" w:cs="Times New Roman"/>
          <w:bCs/>
          <w:sz w:val="24"/>
          <w:szCs w:val="24"/>
          <w:lang w:val="en-US"/>
        </w:rPr>
        <w:t xml:space="preserve"> dengan </w:t>
      </w:r>
      <w:r w:rsidRPr="006628B9">
        <w:rPr>
          <w:rFonts w:ascii="Times New Arabic" w:eastAsia="Calibri" w:hAnsi="Times New Arabic" w:cs="Times New Roman"/>
          <w:bCs/>
          <w:i/>
          <w:sz w:val="24"/>
          <w:szCs w:val="24"/>
          <w:lang w:val="en-US"/>
        </w:rPr>
        <w:t>al-qardh</w:t>
      </w:r>
      <w:r w:rsidRPr="006628B9">
        <w:rPr>
          <w:rFonts w:ascii="Times New Arabic" w:eastAsia="Calibri" w:hAnsi="Times New Arabic" w:cs="Times New Roman"/>
          <w:bCs/>
          <w:sz w:val="24"/>
          <w:szCs w:val="24"/>
          <w:lang w:val="en-US"/>
        </w:rPr>
        <w:t xml:space="preserve"> </w:t>
      </w:r>
      <w:r w:rsidRPr="006628B9">
        <w:rPr>
          <w:rFonts w:ascii="Times New Arabic" w:eastAsia="Calibri" w:hAnsi="Times New Arabic" w:cs="Times New Roman"/>
          <w:bCs/>
          <w:iCs/>
          <w:sz w:val="24"/>
          <w:szCs w:val="24"/>
          <w:lang w:val="en-US"/>
        </w:rPr>
        <w:t xml:space="preserve">dan </w:t>
      </w:r>
      <w:r w:rsidRPr="006628B9">
        <w:rPr>
          <w:rFonts w:ascii="Times New Arabic" w:eastAsia="Calibri" w:hAnsi="Times New Arabic" w:cs="Times New Roman"/>
          <w:bCs/>
          <w:i/>
          <w:iCs/>
          <w:sz w:val="24"/>
          <w:szCs w:val="24"/>
          <w:lang w:val="en-US"/>
        </w:rPr>
        <w:t>wakâlah</w:t>
      </w:r>
      <w:r w:rsidRPr="006628B9">
        <w:rPr>
          <w:rFonts w:ascii="Times New Arabic" w:eastAsia="Calibri" w:hAnsi="Times New Arabic" w:cs="Times New Roman"/>
          <w:bCs/>
          <w:sz w:val="24"/>
          <w:szCs w:val="24"/>
          <w:lang w:val="en-US"/>
        </w:rPr>
        <w:t xml:space="preserve">  dan segera meninggalkan arisan online yang menggunakan sistem menurun dan Arisan </w:t>
      </w:r>
      <w:r w:rsidRPr="006628B9">
        <w:rPr>
          <w:rFonts w:ascii="Times New Arabic" w:eastAsia="Calibri" w:hAnsi="Times New Arabic" w:cs="Times New Roman"/>
          <w:bCs/>
          <w:i/>
          <w:sz w:val="24"/>
          <w:szCs w:val="24"/>
          <w:lang w:val="en-US"/>
        </w:rPr>
        <w:t>online</w:t>
      </w:r>
      <w:r w:rsidRPr="006628B9">
        <w:rPr>
          <w:rFonts w:ascii="Times New Arabic" w:eastAsia="Calibri" w:hAnsi="Times New Arabic" w:cs="Times New Roman"/>
          <w:bCs/>
          <w:sz w:val="24"/>
          <w:szCs w:val="24"/>
          <w:lang w:val="en-US"/>
        </w:rPr>
        <w:t xml:space="preserve"> dengan sistem perbedaan nominal yang didapat karena jelas menyimpang dari ajaran Islam.</w:t>
      </w:r>
    </w:p>
    <w:p w:rsidR="006628B9" w:rsidRPr="006628B9" w:rsidRDefault="006628B9" w:rsidP="006628B9">
      <w:pPr>
        <w:spacing w:before="120" w:after="120" w:line="240" w:lineRule="auto"/>
        <w:ind w:firstLine="567"/>
        <w:jc w:val="both"/>
        <w:rPr>
          <w:rFonts w:ascii="Times New Arabic" w:eastAsia="Calibri" w:hAnsi="Times New Arabic" w:cs="Times New Roman"/>
          <w:bCs/>
          <w:sz w:val="24"/>
          <w:szCs w:val="24"/>
          <w:lang w:val="en-US"/>
        </w:rPr>
      </w:pPr>
    </w:p>
    <w:p w:rsidR="006628B9" w:rsidRDefault="006628B9" w:rsidP="009D3036">
      <w:pPr>
        <w:spacing w:before="120" w:after="120" w:line="240" w:lineRule="auto"/>
        <w:jc w:val="both"/>
        <w:rPr>
          <w:rFonts w:asciiTheme="majorBidi" w:eastAsia="Calibri" w:hAnsiTheme="majorBidi" w:cstheme="majorBidi"/>
          <w:b/>
          <w:bCs/>
          <w:sz w:val="24"/>
          <w:szCs w:val="24"/>
          <w:lang w:val="en-US"/>
        </w:rPr>
      </w:pPr>
    </w:p>
    <w:p w:rsidR="009D3036" w:rsidRDefault="006628B9" w:rsidP="009D3036">
      <w:pPr>
        <w:spacing w:before="120" w:after="120" w:line="240" w:lineRule="auto"/>
        <w:jc w:val="both"/>
        <w:rPr>
          <w:rFonts w:asciiTheme="majorBidi" w:eastAsia="Calibri" w:hAnsiTheme="majorBidi" w:cstheme="majorBidi"/>
          <w:b/>
          <w:bCs/>
          <w:sz w:val="24"/>
          <w:szCs w:val="24"/>
          <w:lang w:val="en-US"/>
        </w:rPr>
      </w:pPr>
      <w:r>
        <w:rPr>
          <w:rFonts w:asciiTheme="majorBidi" w:eastAsia="Calibri" w:hAnsiTheme="majorBidi" w:cstheme="majorBidi"/>
          <w:b/>
          <w:bCs/>
          <w:sz w:val="24"/>
          <w:szCs w:val="24"/>
          <w:lang w:val="en-US"/>
        </w:rPr>
        <w:lastRenderedPageBreak/>
        <w:t>Daftar Pustaka:</w:t>
      </w:r>
    </w:p>
    <w:p w:rsidR="009D3036" w:rsidRPr="00F75B28" w:rsidRDefault="009D3036" w:rsidP="00F75B28">
      <w:pPr>
        <w:spacing w:after="0" w:line="240" w:lineRule="auto"/>
        <w:jc w:val="both"/>
        <w:rPr>
          <w:rFonts w:ascii="Times New Roman" w:eastAsia="Times New Roman" w:hAnsi="Times New Roman" w:cs="Times New Roman"/>
          <w:b/>
          <w:sz w:val="24"/>
          <w:szCs w:val="24"/>
          <w:lang w:val="en-US"/>
        </w:rPr>
      </w:pPr>
    </w:p>
    <w:p w:rsidR="00D47A98" w:rsidRPr="001E1460" w:rsidRDefault="00D47A98" w:rsidP="00F75B28">
      <w:pPr>
        <w:spacing w:line="240" w:lineRule="auto"/>
        <w:jc w:val="both"/>
        <w:rPr>
          <w:rFonts w:ascii="Times New Roman" w:eastAsia="Times New Roman" w:hAnsi="Times New Roman" w:cs="Times New Roman"/>
          <w:sz w:val="24"/>
          <w:szCs w:val="24"/>
          <w:lang w:val="en-US"/>
        </w:rPr>
      </w:pPr>
      <w:r w:rsidRPr="00D47A98">
        <w:rPr>
          <w:rFonts w:ascii="Times New Roman" w:eastAsia="Times New Roman" w:hAnsi="Times New Roman" w:cs="Times New Roman"/>
          <w:sz w:val="24"/>
          <w:szCs w:val="24"/>
        </w:rPr>
        <w:t>Abdullah bin Mu</w:t>
      </w:r>
      <w:r w:rsidRPr="00D47A98">
        <w:rPr>
          <w:rFonts w:ascii="Times New Roman" w:eastAsia="Times New Roman" w:hAnsi="Times New Roman" w:cs="Times New Roman"/>
          <w:sz w:val="24"/>
          <w:szCs w:val="24"/>
          <w:u w:val="single"/>
        </w:rPr>
        <w:t>h</w:t>
      </w:r>
      <w:r w:rsidR="001E1460">
        <w:rPr>
          <w:rFonts w:ascii="Times New Roman" w:eastAsia="Times New Roman" w:hAnsi="Times New Roman" w:cs="Times New Roman"/>
          <w:sz w:val="24"/>
          <w:szCs w:val="24"/>
        </w:rPr>
        <w:t>ammad Ath-thayyar, dkk</w:t>
      </w:r>
      <w:r w:rsidR="001E1460">
        <w:rPr>
          <w:rFonts w:ascii="Times New Roman" w:eastAsia="Times New Roman" w:hAnsi="Times New Roman" w:cs="Times New Roman"/>
          <w:sz w:val="24"/>
          <w:szCs w:val="24"/>
          <w:lang w:val="en-US"/>
        </w:rPr>
        <w:t xml:space="preserve">. </w:t>
      </w:r>
      <w:proofErr w:type="gramStart"/>
      <w:r w:rsidR="001E1460">
        <w:rPr>
          <w:rFonts w:ascii="Times New Roman" w:eastAsia="Times New Roman" w:hAnsi="Times New Roman" w:cs="Times New Roman"/>
          <w:sz w:val="24"/>
          <w:szCs w:val="24"/>
          <w:lang w:val="en-US"/>
        </w:rPr>
        <w:t xml:space="preserve">(2009). </w:t>
      </w:r>
      <w:r w:rsidRPr="00D47A98">
        <w:rPr>
          <w:rFonts w:ascii="Times New Roman" w:eastAsia="Times New Roman" w:hAnsi="Times New Roman" w:cs="Times New Roman"/>
          <w:i/>
          <w:iCs/>
          <w:sz w:val="24"/>
          <w:szCs w:val="24"/>
        </w:rPr>
        <w:t xml:space="preserve">Ensiklopedia Fiqh Muamalah dalam Pandangan 4 Madzhab, </w:t>
      </w:r>
      <w:r w:rsidRPr="00D47A98">
        <w:rPr>
          <w:rFonts w:ascii="Times New Roman" w:eastAsia="Times New Roman" w:hAnsi="Times New Roman" w:cs="Times New Roman"/>
          <w:sz w:val="24"/>
          <w:szCs w:val="24"/>
        </w:rPr>
        <w:t>terj.</w:t>
      </w:r>
      <w:proofErr w:type="gramEnd"/>
      <w:r w:rsidRPr="00D47A98">
        <w:rPr>
          <w:rFonts w:ascii="Times New Roman" w:eastAsia="Times New Roman" w:hAnsi="Times New Roman" w:cs="Times New Roman"/>
          <w:sz w:val="24"/>
          <w:szCs w:val="24"/>
        </w:rPr>
        <w:t xml:space="preserve"> Miftahul Khairi, Yogyakarta: Maktabah Al-Hanif</w:t>
      </w:r>
      <w:r w:rsidR="001E1460">
        <w:rPr>
          <w:rFonts w:ascii="Times New Roman" w:eastAsia="Times New Roman" w:hAnsi="Times New Roman" w:cs="Times New Roman"/>
          <w:sz w:val="24"/>
          <w:szCs w:val="24"/>
          <w:lang w:val="en-US"/>
        </w:rPr>
        <w:t>.</w:t>
      </w:r>
    </w:p>
    <w:p w:rsidR="00D47A98" w:rsidRPr="001E1460" w:rsidRDefault="00D47A98" w:rsidP="00F75B28">
      <w:pPr>
        <w:spacing w:line="240" w:lineRule="auto"/>
        <w:jc w:val="both"/>
        <w:rPr>
          <w:rFonts w:ascii="Times New Roman" w:eastAsia="Times New Roman" w:hAnsi="Times New Roman" w:cs="Times New Roman"/>
          <w:sz w:val="24"/>
          <w:szCs w:val="24"/>
          <w:lang w:val="en-US"/>
        </w:rPr>
      </w:pPr>
      <w:r w:rsidRPr="00D47A98">
        <w:rPr>
          <w:rFonts w:ascii="Times New Roman" w:eastAsia="Times New Roman" w:hAnsi="Times New Roman" w:cs="Times New Roman"/>
          <w:sz w:val="24"/>
          <w:szCs w:val="24"/>
        </w:rPr>
        <w:t xml:space="preserve">Abu d`aud bin al-Asy’as bin basyir bin syidad bin ‘amru al-adzadi, </w:t>
      </w:r>
      <w:r w:rsidRPr="00D47A98">
        <w:rPr>
          <w:rFonts w:ascii="Times New Roman" w:eastAsia="Times New Roman" w:hAnsi="Times New Roman" w:cs="Times New Roman"/>
          <w:i/>
          <w:iCs/>
          <w:sz w:val="24"/>
          <w:szCs w:val="24"/>
        </w:rPr>
        <w:t xml:space="preserve">Sunan Abu Daud, </w:t>
      </w:r>
      <w:r w:rsidRPr="00D47A98">
        <w:rPr>
          <w:rFonts w:ascii="Times New Roman" w:eastAsia="Times New Roman" w:hAnsi="Times New Roman" w:cs="Times New Roman"/>
          <w:sz w:val="24"/>
          <w:szCs w:val="24"/>
        </w:rPr>
        <w:t>Beirut: Maktabah ‘ashriyyah,  juz ke-4, hadis no. 4893</w:t>
      </w:r>
    </w:p>
    <w:p w:rsidR="00D47A98" w:rsidRPr="001E1460" w:rsidRDefault="00D47A98" w:rsidP="00F75B28">
      <w:pPr>
        <w:spacing w:line="240" w:lineRule="auto"/>
        <w:jc w:val="both"/>
        <w:rPr>
          <w:rFonts w:ascii="Times New Roman" w:eastAsia="Times New Roman" w:hAnsi="Times New Roman" w:cs="Times New Roman"/>
          <w:sz w:val="24"/>
          <w:szCs w:val="24"/>
          <w:lang w:val="en-US"/>
        </w:rPr>
      </w:pPr>
      <w:r w:rsidRPr="00D47A98">
        <w:rPr>
          <w:rFonts w:ascii="Times New Roman" w:eastAsia="Times New Roman" w:hAnsi="Times New Roman" w:cs="Times New Roman"/>
          <w:sz w:val="24"/>
          <w:szCs w:val="24"/>
        </w:rPr>
        <w:t>Asyqolani, Mu</w:t>
      </w:r>
      <w:r w:rsidRPr="00D47A98">
        <w:rPr>
          <w:rFonts w:ascii="Times New Roman" w:eastAsia="Times New Roman" w:hAnsi="Times New Roman" w:cs="Times New Roman"/>
          <w:sz w:val="24"/>
          <w:szCs w:val="24"/>
          <w:u w:val="single"/>
        </w:rPr>
        <w:t>h</w:t>
      </w:r>
      <w:r w:rsidR="001E1460">
        <w:rPr>
          <w:rFonts w:ascii="Times New Roman" w:eastAsia="Times New Roman" w:hAnsi="Times New Roman" w:cs="Times New Roman"/>
          <w:sz w:val="24"/>
          <w:szCs w:val="24"/>
        </w:rPr>
        <w:t>ammad</w:t>
      </w:r>
      <w:r w:rsidR="001E1460">
        <w:rPr>
          <w:rFonts w:ascii="Times New Roman" w:eastAsia="Times New Roman" w:hAnsi="Times New Roman" w:cs="Times New Roman"/>
          <w:sz w:val="24"/>
          <w:szCs w:val="24"/>
          <w:lang w:val="en-US"/>
        </w:rPr>
        <w:t>. (2005)</w:t>
      </w:r>
      <w:r w:rsidRPr="00D47A98">
        <w:rPr>
          <w:rFonts w:ascii="Times New Roman" w:eastAsia="Times New Roman" w:hAnsi="Times New Roman" w:cs="Times New Roman"/>
          <w:sz w:val="24"/>
          <w:szCs w:val="24"/>
        </w:rPr>
        <w:t xml:space="preserve"> </w:t>
      </w:r>
      <w:r w:rsidRPr="00D47A98">
        <w:rPr>
          <w:rFonts w:ascii="Times New Roman" w:eastAsia="Times New Roman" w:hAnsi="Times New Roman" w:cs="Times New Roman"/>
          <w:i/>
          <w:sz w:val="24"/>
          <w:szCs w:val="24"/>
        </w:rPr>
        <w:t>Skripsi:</w:t>
      </w:r>
      <w:r w:rsidRPr="00D47A98">
        <w:rPr>
          <w:rFonts w:ascii="Times New Roman" w:eastAsia="Times New Roman" w:hAnsi="Times New Roman" w:cs="Times New Roman"/>
          <w:sz w:val="24"/>
          <w:szCs w:val="24"/>
        </w:rPr>
        <w:t xml:space="preserve"> </w:t>
      </w:r>
      <w:r w:rsidRPr="00D47A98">
        <w:rPr>
          <w:rFonts w:ascii="Times New Roman" w:eastAsia="Times New Roman" w:hAnsi="Times New Roman" w:cs="Times New Roman"/>
          <w:i/>
          <w:sz w:val="24"/>
          <w:szCs w:val="24"/>
        </w:rPr>
        <w:t xml:space="preserve">Tinjauan Hukum Islam Terhadap Pelaksanaan Arisan Qurban pada Jama’ah Yasinan Al-Ikhlas Desa Kemukus Kecamatan Gombong Kabupaten Kebumen”. </w:t>
      </w:r>
      <w:r w:rsidRPr="00D47A98">
        <w:rPr>
          <w:rFonts w:ascii="Times New Roman" w:eastAsia="Times New Roman" w:hAnsi="Times New Roman" w:cs="Times New Roman"/>
          <w:sz w:val="24"/>
          <w:szCs w:val="24"/>
        </w:rPr>
        <w:t>Skripsi pada Fakultas Syari’ah UIN</w:t>
      </w:r>
      <w:r w:rsidR="001E1460">
        <w:rPr>
          <w:rFonts w:ascii="Times New Roman" w:eastAsia="Times New Roman" w:hAnsi="Times New Roman" w:cs="Times New Roman"/>
          <w:sz w:val="24"/>
          <w:szCs w:val="24"/>
        </w:rPr>
        <w:t xml:space="preserve"> Sunan Kalijaga Yogyakarta</w:t>
      </w:r>
      <w:r w:rsidR="001E1460">
        <w:rPr>
          <w:rFonts w:ascii="Times New Roman" w:eastAsia="Times New Roman" w:hAnsi="Times New Roman" w:cs="Times New Roman"/>
          <w:sz w:val="24"/>
          <w:szCs w:val="24"/>
          <w:lang w:val="en-US"/>
        </w:rPr>
        <w:t>.</w:t>
      </w:r>
    </w:p>
    <w:p w:rsidR="00D47A98" w:rsidRPr="001E1460" w:rsidRDefault="001E1460" w:rsidP="00F75B28">
      <w:pPr>
        <w:spacing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rPr>
        <w:t>Abdurrahman, Asmuni</w:t>
      </w:r>
      <w:r>
        <w:rPr>
          <w:rFonts w:ascii="Times New Roman" w:eastAsia="Times New Roman" w:hAnsi="Times New Roman" w:cs="Times New Roman"/>
          <w:color w:val="000000" w:themeColor="text1"/>
          <w:sz w:val="24"/>
          <w:szCs w:val="24"/>
          <w:lang w:val="en-US"/>
        </w:rPr>
        <w:t xml:space="preserve">. </w:t>
      </w:r>
      <w:proofErr w:type="gramStart"/>
      <w:r>
        <w:rPr>
          <w:rFonts w:ascii="Times New Roman" w:eastAsia="Times New Roman" w:hAnsi="Times New Roman" w:cs="Times New Roman"/>
          <w:color w:val="000000" w:themeColor="text1"/>
          <w:sz w:val="24"/>
          <w:szCs w:val="24"/>
          <w:lang w:val="en-US"/>
        </w:rPr>
        <w:t xml:space="preserve">(1997) </w:t>
      </w:r>
      <w:r w:rsidR="00D47A98" w:rsidRPr="001E1460">
        <w:rPr>
          <w:rFonts w:ascii="Times New Roman" w:eastAsia="Times New Roman" w:hAnsi="Times New Roman" w:cs="Times New Roman"/>
          <w:i/>
          <w:iCs/>
          <w:color w:val="000000" w:themeColor="text1"/>
          <w:sz w:val="24"/>
          <w:szCs w:val="24"/>
        </w:rPr>
        <w:t>Qaida</w:t>
      </w:r>
      <w:r>
        <w:rPr>
          <w:rFonts w:ascii="Times New Roman" w:eastAsia="Times New Roman" w:hAnsi="Times New Roman" w:cs="Times New Roman"/>
          <w:i/>
          <w:iCs/>
          <w:color w:val="000000" w:themeColor="text1"/>
          <w:sz w:val="24"/>
          <w:szCs w:val="24"/>
        </w:rPr>
        <w:t>h-qaidah Fiqh (Qowaidul Fiqh</w:t>
      </w:r>
      <w:r>
        <w:rPr>
          <w:rFonts w:ascii="Times New Roman" w:eastAsia="Times New Roman" w:hAnsi="Times New Roman" w:cs="Times New Roman"/>
          <w:i/>
          <w:iCs/>
          <w:color w:val="000000" w:themeColor="text1"/>
          <w:sz w:val="24"/>
          <w:szCs w:val="24"/>
          <w:lang w:val="en-US"/>
        </w:rPr>
        <w:t>).</w:t>
      </w:r>
      <w:proofErr w:type="gramEnd"/>
      <w:r>
        <w:rPr>
          <w:rFonts w:ascii="Times New Roman" w:eastAsia="Times New Roman" w:hAnsi="Times New Roman" w:cs="Times New Roman"/>
          <w:i/>
          <w:iCs/>
          <w:color w:val="000000" w:themeColor="text1"/>
          <w:sz w:val="24"/>
          <w:szCs w:val="24"/>
          <w:lang w:val="en-US"/>
        </w:rPr>
        <w:t xml:space="preserve"> </w:t>
      </w:r>
      <w:r>
        <w:rPr>
          <w:rFonts w:ascii="Times New Roman" w:eastAsia="Times New Roman" w:hAnsi="Times New Roman" w:cs="Times New Roman"/>
          <w:color w:val="000000" w:themeColor="text1"/>
          <w:sz w:val="24"/>
          <w:szCs w:val="24"/>
        </w:rPr>
        <w:t>cet. Ke-1</w:t>
      </w:r>
      <w:r>
        <w:rPr>
          <w:rFonts w:ascii="Times New Roman" w:eastAsia="Times New Roman" w:hAnsi="Times New Roman" w:cs="Times New Roman"/>
          <w:color w:val="000000" w:themeColor="text1"/>
          <w:sz w:val="24"/>
          <w:szCs w:val="24"/>
          <w:lang w:val="en-US"/>
        </w:rPr>
        <w:t xml:space="preserve">. </w:t>
      </w:r>
      <w:r w:rsidR="00D47A98" w:rsidRPr="001E1460">
        <w:rPr>
          <w:rFonts w:ascii="Times New Roman" w:eastAsia="Times New Roman" w:hAnsi="Times New Roman" w:cs="Times New Roman"/>
          <w:color w:val="000000" w:themeColor="text1"/>
          <w:sz w:val="24"/>
          <w:szCs w:val="24"/>
        </w:rPr>
        <w:t xml:space="preserve">Jakarta </w:t>
      </w:r>
      <w:r>
        <w:rPr>
          <w:rFonts w:ascii="Times New Roman" w:eastAsia="Times New Roman" w:hAnsi="Times New Roman" w:cs="Times New Roman"/>
          <w:color w:val="000000" w:themeColor="text1"/>
          <w:sz w:val="24"/>
          <w:szCs w:val="24"/>
        </w:rPr>
        <w:t xml:space="preserve">: Bulan Bintang, </w:t>
      </w:r>
    </w:p>
    <w:p w:rsidR="00D47A98" w:rsidRPr="001E1460" w:rsidRDefault="00D47A98" w:rsidP="00F75B28">
      <w:pPr>
        <w:spacing w:line="240" w:lineRule="auto"/>
        <w:jc w:val="both"/>
        <w:rPr>
          <w:rFonts w:ascii="Times New Roman" w:eastAsia="Times New Roman" w:hAnsi="Times New Roman" w:cs="Times New Roman"/>
          <w:sz w:val="24"/>
          <w:szCs w:val="24"/>
          <w:lang w:val="en-US"/>
        </w:rPr>
      </w:pPr>
      <w:proofErr w:type="gramStart"/>
      <w:r w:rsidRPr="00D47A98">
        <w:rPr>
          <w:rFonts w:ascii="Times New Roman" w:eastAsia="Times New Roman" w:hAnsi="Times New Roman" w:cs="Times New Roman"/>
          <w:sz w:val="24"/>
          <w:szCs w:val="24"/>
          <w:lang w:val="en-US"/>
        </w:rPr>
        <w:t xml:space="preserve">Antonio </w:t>
      </w:r>
      <w:r w:rsidRPr="00D47A98">
        <w:rPr>
          <w:rFonts w:ascii="Times New Roman" w:eastAsia="Times New Roman" w:hAnsi="Times New Roman" w:cs="Times New Roman"/>
          <w:sz w:val="24"/>
          <w:szCs w:val="24"/>
        </w:rPr>
        <w:t>,</w:t>
      </w:r>
      <w:proofErr w:type="gramEnd"/>
      <w:r w:rsidRPr="00D47A98">
        <w:rPr>
          <w:rFonts w:ascii="Times New Roman" w:eastAsia="Times New Roman" w:hAnsi="Times New Roman" w:cs="Times New Roman"/>
          <w:sz w:val="24"/>
          <w:szCs w:val="24"/>
        </w:rPr>
        <w:t xml:space="preserve"> </w:t>
      </w:r>
      <w:r w:rsidR="001E1460">
        <w:rPr>
          <w:rFonts w:ascii="Times New Roman" w:eastAsia="Times New Roman" w:hAnsi="Times New Roman" w:cs="Times New Roman"/>
          <w:sz w:val="24"/>
          <w:szCs w:val="24"/>
          <w:lang w:val="en-US"/>
        </w:rPr>
        <w:t>Muhammad Syafi’i. (2001)</w:t>
      </w:r>
      <w:r w:rsidRPr="00D47A98">
        <w:rPr>
          <w:rFonts w:ascii="Times New Roman" w:eastAsia="Times New Roman" w:hAnsi="Times New Roman" w:cs="Times New Roman"/>
          <w:sz w:val="24"/>
          <w:szCs w:val="24"/>
          <w:lang w:val="en-US"/>
        </w:rPr>
        <w:t> </w:t>
      </w:r>
      <w:r w:rsidRPr="00D47A98">
        <w:rPr>
          <w:rFonts w:ascii="Times New Roman" w:eastAsia="Times New Roman" w:hAnsi="Times New Roman" w:cs="Times New Roman"/>
          <w:i/>
          <w:iCs/>
          <w:sz w:val="24"/>
          <w:szCs w:val="24"/>
          <w:lang w:val="en-US"/>
        </w:rPr>
        <w:t>Bank Syariah dari Teori ke Praktik</w:t>
      </w:r>
      <w:r w:rsidRPr="00D47A98">
        <w:rPr>
          <w:rFonts w:ascii="Times New Roman" w:eastAsia="Times New Roman" w:hAnsi="Times New Roman" w:cs="Times New Roman"/>
          <w:sz w:val="24"/>
          <w:szCs w:val="24"/>
          <w:lang w:val="en-US"/>
        </w:rPr>
        <w:t xml:space="preserve">, </w:t>
      </w:r>
      <w:r w:rsidR="001E1460">
        <w:rPr>
          <w:rFonts w:ascii="Times New Roman" w:eastAsia="Times New Roman" w:hAnsi="Times New Roman" w:cs="Times New Roman"/>
          <w:sz w:val="24"/>
          <w:szCs w:val="24"/>
          <w:lang w:val="en-US"/>
        </w:rPr>
        <w:t>Jakarta: Gema Insani Press.</w:t>
      </w:r>
    </w:p>
    <w:p w:rsidR="00D47A98" w:rsidRPr="004A1E09" w:rsidRDefault="00D47A98" w:rsidP="00F75B28">
      <w:pPr>
        <w:spacing w:line="240" w:lineRule="auto"/>
        <w:jc w:val="both"/>
        <w:rPr>
          <w:rFonts w:ascii="Times New Roman" w:eastAsia="Times New Roman" w:hAnsi="Times New Roman" w:cs="Times New Roman"/>
          <w:bCs/>
          <w:color w:val="000000" w:themeColor="text1"/>
          <w:sz w:val="24"/>
          <w:szCs w:val="24"/>
          <w:lang w:val="en-US"/>
        </w:rPr>
      </w:pPr>
      <w:r w:rsidRPr="001E1460">
        <w:rPr>
          <w:rFonts w:ascii="Times New Roman" w:eastAsia="Times New Roman" w:hAnsi="Times New Roman" w:cs="Times New Roman"/>
          <w:bCs/>
          <w:color w:val="000000" w:themeColor="text1"/>
          <w:sz w:val="24"/>
          <w:szCs w:val="24"/>
        </w:rPr>
        <w:t>Azzam, Abdul Aziz Mu</w:t>
      </w:r>
      <w:r w:rsidRPr="001E1460">
        <w:rPr>
          <w:rFonts w:ascii="Times New Roman" w:eastAsia="Times New Roman" w:hAnsi="Times New Roman" w:cs="Times New Roman"/>
          <w:bCs/>
          <w:color w:val="000000" w:themeColor="text1"/>
          <w:sz w:val="24"/>
          <w:szCs w:val="24"/>
          <w:u w:val="single"/>
        </w:rPr>
        <w:t>h</w:t>
      </w:r>
      <w:r w:rsidR="004A1E09">
        <w:rPr>
          <w:rFonts w:ascii="Times New Roman" w:eastAsia="Times New Roman" w:hAnsi="Times New Roman" w:cs="Times New Roman"/>
          <w:bCs/>
          <w:color w:val="000000" w:themeColor="text1"/>
          <w:sz w:val="24"/>
          <w:szCs w:val="24"/>
        </w:rPr>
        <w:t>ammad</w:t>
      </w:r>
      <w:r w:rsidR="004A1E09">
        <w:rPr>
          <w:rFonts w:ascii="Times New Roman" w:eastAsia="Times New Roman" w:hAnsi="Times New Roman" w:cs="Times New Roman"/>
          <w:bCs/>
          <w:color w:val="000000" w:themeColor="text1"/>
          <w:sz w:val="24"/>
          <w:szCs w:val="24"/>
          <w:lang w:val="en-US"/>
        </w:rPr>
        <w:t xml:space="preserve">. </w:t>
      </w:r>
      <w:proofErr w:type="gramStart"/>
      <w:r w:rsidR="004A1E09">
        <w:rPr>
          <w:rFonts w:ascii="Times New Roman" w:eastAsia="Times New Roman" w:hAnsi="Times New Roman" w:cs="Times New Roman"/>
          <w:bCs/>
          <w:color w:val="000000" w:themeColor="text1"/>
          <w:sz w:val="24"/>
          <w:szCs w:val="24"/>
          <w:lang w:val="en-US"/>
        </w:rPr>
        <w:t xml:space="preserve">(2011). </w:t>
      </w:r>
      <w:r w:rsidRPr="001E1460">
        <w:rPr>
          <w:rFonts w:ascii="Times New Roman" w:eastAsia="Times New Roman" w:hAnsi="Times New Roman" w:cs="Times New Roman"/>
          <w:bCs/>
          <w:i/>
          <w:iCs/>
          <w:color w:val="000000" w:themeColor="text1"/>
          <w:sz w:val="24"/>
          <w:szCs w:val="24"/>
        </w:rPr>
        <w:t>Fiqih Muamalah Sis</w:t>
      </w:r>
      <w:r w:rsidR="004A1E09">
        <w:rPr>
          <w:rFonts w:ascii="Times New Roman" w:eastAsia="Times New Roman" w:hAnsi="Times New Roman" w:cs="Times New Roman"/>
          <w:bCs/>
          <w:i/>
          <w:iCs/>
          <w:color w:val="000000" w:themeColor="text1"/>
          <w:sz w:val="24"/>
          <w:szCs w:val="24"/>
        </w:rPr>
        <w:t>tem Transaksi dalam Fiqih Isla</w:t>
      </w:r>
      <w:r w:rsidR="004A1E09">
        <w:rPr>
          <w:rFonts w:ascii="Times New Roman" w:eastAsia="Times New Roman" w:hAnsi="Times New Roman" w:cs="Times New Roman"/>
          <w:bCs/>
          <w:i/>
          <w:iCs/>
          <w:color w:val="000000" w:themeColor="text1"/>
          <w:sz w:val="24"/>
          <w:szCs w:val="24"/>
          <w:lang w:val="en-US"/>
        </w:rPr>
        <w:t>m.</w:t>
      </w:r>
      <w:proofErr w:type="gramEnd"/>
      <w:r w:rsidR="004A1E09">
        <w:rPr>
          <w:rFonts w:ascii="Times New Roman" w:eastAsia="Times New Roman" w:hAnsi="Times New Roman" w:cs="Times New Roman"/>
          <w:bCs/>
          <w:i/>
          <w:iCs/>
          <w:color w:val="000000" w:themeColor="text1"/>
          <w:sz w:val="24"/>
          <w:szCs w:val="24"/>
          <w:lang w:val="en-US"/>
        </w:rPr>
        <w:t xml:space="preserve"> </w:t>
      </w:r>
      <w:proofErr w:type="gramStart"/>
      <w:r w:rsidR="004A1E09">
        <w:rPr>
          <w:rFonts w:ascii="Times New Roman" w:eastAsia="Times New Roman" w:hAnsi="Times New Roman" w:cs="Times New Roman"/>
          <w:bCs/>
          <w:iCs/>
          <w:color w:val="000000" w:themeColor="text1"/>
          <w:sz w:val="24"/>
          <w:szCs w:val="24"/>
          <w:lang w:val="en-US"/>
        </w:rPr>
        <w:t>Jilid ke 10.</w:t>
      </w:r>
      <w:proofErr w:type="gramEnd"/>
      <w:r w:rsidR="004A1E09">
        <w:rPr>
          <w:rFonts w:ascii="Times New Roman" w:eastAsia="Times New Roman" w:hAnsi="Times New Roman" w:cs="Times New Roman"/>
          <w:bCs/>
          <w:iCs/>
          <w:color w:val="000000" w:themeColor="text1"/>
          <w:sz w:val="24"/>
          <w:szCs w:val="24"/>
          <w:lang w:val="en-US"/>
        </w:rPr>
        <w:t xml:space="preserve"> </w:t>
      </w:r>
      <w:r w:rsidR="004A1E09">
        <w:rPr>
          <w:rFonts w:ascii="Times New Roman" w:eastAsia="Times New Roman" w:hAnsi="Times New Roman" w:cs="Times New Roman"/>
          <w:bCs/>
          <w:color w:val="000000" w:themeColor="text1"/>
          <w:sz w:val="24"/>
          <w:szCs w:val="24"/>
        </w:rPr>
        <w:t>Jakarta: Gema Insani.</w:t>
      </w:r>
    </w:p>
    <w:p w:rsidR="00D47A98" w:rsidRPr="004A1E09" w:rsidRDefault="004A1E09" w:rsidP="00F75B28">
      <w:pPr>
        <w:spacing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color w:val="000000" w:themeColor="text1"/>
          <w:sz w:val="24"/>
          <w:szCs w:val="24"/>
        </w:rPr>
        <w:t>Dib Al-Bugha, Musthafa</w:t>
      </w:r>
      <w:r>
        <w:rPr>
          <w:rFonts w:ascii="Times New Roman" w:eastAsia="Times New Roman" w:hAnsi="Times New Roman" w:cs="Times New Roman"/>
          <w:color w:val="000000" w:themeColor="text1"/>
          <w:sz w:val="24"/>
          <w:szCs w:val="24"/>
          <w:lang w:val="en-US"/>
        </w:rPr>
        <w:t xml:space="preserve">. 2009. </w:t>
      </w:r>
      <w:r>
        <w:rPr>
          <w:rFonts w:ascii="Times New Roman" w:eastAsia="Times New Roman" w:hAnsi="Times New Roman" w:cs="Times New Roman"/>
          <w:i/>
          <w:iCs/>
          <w:color w:val="000000" w:themeColor="text1"/>
          <w:sz w:val="24"/>
          <w:szCs w:val="24"/>
        </w:rPr>
        <w:t>Fiqh Al- Mu’awadhah</w:t>
      </w:r>
      <w:r>
        <w:rPr>
          <w:rFonts w:ascii="Times New Roman" w:eastAsia="Times New Roman" w:hAnsi="Times New Roman" w:cs="Times New Roman"/>
          <w:i/>
          <w:iCs/>
          <w:color w:val="000000" w:themeColor="text1"/>
          <w:sz w:val="24"/>
          <w:szCs w:val="24"/>
          <w:lang w:val="en-US"/>
        </w:rPr>
        <w:t>.</w:t>
      </w:r>
      <w:r w:rsidR="00D47A98" w:rsidRPr="001E1460">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color w:val="000000" w:themeColor="text1"/>
          <w:sz w:val="24"/>
          <w:szCs w:val="24"/>
        </w:rPr>
        <w:t>Damaskus: Darul Musthafa</w:t>
      </w:r>
      <w:r>
        <w:rPr>
          <w:rFonts w:ascii="Times New Roman" w:eastAsia="Times New Roman" w:hAnsi="Times New Roman" w:cs="Times New Roman"/>
          <w:color w:val="000000" w:themeColor="text1"/>
          <w:sz w:val="24"/>
          <w:szCs w:val="24"/>
          <w:lang w:val="en-US"/>
        </w:rPr>
        <w:t>.</w:t>
      </w:r>
    </w:p>
    <w:p w:rsidR="00D47A98" w:rsidRPr="004A1E09" w:rsidRDefault="00D47A98" w:rsidP="00F75B28">
      <w:pPr>
        <w:spacing w:line="240" w:lineRule="auto"/>
        <w:jc w:val="both"/>
        <w:rPr>
          <w:rFonts w:ascii="Times New Roman" w:eastAsia="Times New Roman" w:hAnsi="Times New Roman" w:cs="Times New Roman"/>
          <w:bCs/>
          <w:sz w:val="24"/>
          <w:szCs w:val="24"/>
          <w:lang w:val="en-US"/>
        </w:rPr>
      </w:pPr>
      <w:r w:rsidRPr="00D47A98">
        <w:rPr>
          <w:rFonts w:ascii="Times New Roman" w:eastAsia="Times New Roman" w:hAnsi="Times New Roman" w:cs="Times New Roman"/>
          <w:bCs/>
          <w:sz w:val="24"/>
          <w:szCs w:val="24"/>
        </w:rPr>
        <w:t>Djazuli, A.</w:t>
      </w:r>
      <w:r w:rsidR="004A1E09">
        <w:rPr>
          <w:rFonts w:ascii="Times New Roman" w:eastAsia="Times New Roman" w:hAnsi="Times New Roman" w:cs="Times New Roman"/>
          <w:bCs/>
          <w:sz w:val="24"/>
          <w:szCs w:val="24"/>
          <w:lang w:val="en-US"/>
        </w:rPr>
        <w:t xml:space="preserve"> (2007).</w:t>
      </w:r>
      <w:r w:rsidRPr="00D47A98">
        <w:rPr>
          <w:rFonts w:ascii="Times New Roman" w:eastAsia="Times New Roman" w:hAnsi="Times New Roman" w:cs="Times New Roman"/>
          <w:bCs/>
          <w:sz w:val="24"/>
          <w:szCs w:val="24"/>
        </w:rPr>
        <w:t xml:space="preserve"> </w:t>
      </w:r>
      <w:r w:rsidRPr="00D47A98">
        <w:rPr>
          <w:rFonts w:ascii="Times New Roman" w:eastAsia="Times New Roman" w:hAnsi="Times New Roman" w:cs="Times New Roman"/>
          <w:bCs/>
          <w:i/>
          <w:iCs/>
          <w:sz w:val="24"/>
          <w:szCs w:val="24"/>
        </w:rPr>
        <w:t xml:space="preserve">Kaidah-kaidah Fikih, </w:t>
      </w:r>
      <w:r w:rsidR="004A1E09">
        <w:rPr>
          <w:rFonts w:ascii="Times New Roman" w:eastAsia="Times New Roman" w:hAnsi="Times New Roman" w:cs="Times New Roman"/>
          <w:bCs/>
          <w:sz w:val="24"/>
          <w:szCs w:val="24"/>
        </w:rPr>
        <w:t>Jakarta: Kencana</w:t>
      </w:r>
      <w:r w:rsidR="004A1E09">
        <w:rPr>
          <w:rFonts w:ascii="Times New Roman" w:eastAsia="Times New Roman" w:hAnsi="Times New Roman" w:cs="Times New Roman"/>
          <w:bCs/>
          <w:sz w:val="24"/>
          <w:szCs w:val="24"/>
          <w:lang w:val="en-US"/>
        </w:rPr>
        <w:t>.</w:t>
      </w:r>
    </w:p>
    <w:p w:rsidR="00D47A98" w:rsidRPr="004A1E09" w:rsidRDefault="004A1E09" w:rsidP="00F75B28">
      <w:pPr>
        <w:spacing w:line="240" w:lineRule="auto"/>
        <w:jc w:val="both"/>
        <w:rPr>
          <w:rFonts w:ascii="Times New Roman" w:eastAsia="Times New Roman" w:hAnsi="Times New Roman" w:cs="Times New Roman"/>
          <w:bCs/>
          <w:color w:val="FF0000"/>
          <w:sz w:val="24"/>
          <w:szCs w:val="24"/>
        </w:rPr>
      </w:pPr>
      <w:r>
        <w:rPr>
          <w:rFonts w:ascii="Times New Roman" w:eastAsia="Times New Roman" w:hAnsi="Times New Roman" w:cs="Times New Roman"/>
          <w:bCs/>
          <w:color w:val="000000" w:themeColor="text1"/>
          <w:sz w:val="24"/>
          <w:szCs w:val="24"/>
        </w:rPr>
        <w:t>DSN MUI</w:t>
      </w:r>
      <w:r>
        <w:rPr>
          <w:rFonts w:ascii="Times New Roman" w:eastAsia="Times New Roman" w:hAnsi="Times New Roman" w:cs="Times New Roman"/>
          <w:bCs/>
          <w:color w:val="000000" w:themeColor="text1"/>
          <w:sz w:val="24"/>
          <w:szCs w:val="24"/>
          <w:lang w:val="en-US"/>
        </w:rPr>
        <w:t xml:space="preserve">. </w:t>
      </w:r>
      <w:proofErr w:type="gramStart"/>
      <w:r>
        <w:rPr>
          <w:rFonts w:ascii="Times New Roman" w:eastAsia="Times New Roman" w:hAnsi="Times New Roman" w:cs="Times New Roman"/>
          <w:bCs/>
          <w:color w:val="000000" w:themeColor="text1"/>
          <w:sz w:val="24"/>
          <w:szCs w:val="24"/>
          <w:lang w:val="en-US"/>
        </w:rPr>
        <w:t>(2006)</w:t>
      </w:r>
      <w:r w:rsidR="00D47A98" w:rsidRPr="004A1E09">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i/>
          <w:iCs/>
          <w:color w:val="000000" w:themeColor="text1"/>
          <w:sz w:val="24"/>
          <w:szCs w:val="24"/>
        </w:rPr>
        <w:t>Himpunan Fatwa DSN MUI</w:t>
      </w:r>
      <w:r>
        <w:rPr>
          <w:rFonts w:ascii="Times New Roman" w:eastAsia="Times New Roman" w:hAnsi="Times New Roman" w:cs="Times New Roman"/>
          <w:bCs/>
          <w:i/>
          <w:iCs/>
          <w:color w:val="000000" w:themeColor="text1"/>
          <w:sz w:val="24"/>
          <w:szCs w:val="24"/>
          <w:lang w:val="en-US"/>
        </w:rPr>
        <w:t>.</w:t>
      </w:r>
      <w:proofErr w:type="gramEnd"/>
      <w:r>
        <w:rPr>
          <w:rFonts w:ascii="Times New Roman" w:eastAsia="Times New Roman" w:hAnsi="Times New Roman" w:cs="Times New Roman"/>
          <w:bCs/>
          <w:i/>
          <w:iCs/>
          <w:color w:val="000000" w:themeColor="text1"/>
          <w:sz w:val="24"/>
          <w:szCs w:val="24"/>
          <w:lang w:val="en-US"/>
        </w:rPr>
        <w:t xml:space="preserve"> </w:t>
      </w:r>
      <w:r w:rsidRPr="004A1E09">
        <w:rPr>
          <w:rFonts w:ascii="Times New Roman" w:eastAsia="Times New Roman" w:hAnsi="Times New Roman" w:cs="Times New Roman"/>
          <w:bCs/>
          <w:color w:val="000000" w:themeColor="text1"/>
          <w:sz w:val="24"/>
          <w:szCs w:val="24"/>
        </w:rPr>
        <w:t>jilid ke-1</w:t>
      </w:r>
      <w:r>
        <w:rPr>
          <w:rFonts w:ascii="Times New Roman" w:eastAsia="Times New Roman" w:hAnsi="Times New Roman" w:cs="Times New Roman"/>
          <w:bCs/>
          <w:color w:val="FF0000"/>
          <w:sz w:val="24"/>
          <w:szCs w:val="24"/>
          <w:lang w:val="en-US"/>
        </w:rPr>
        <w:t>.</w:t>
      </w:r>
      <w:r w:rsidR="00D47A98" w:rsidRPr="004A1E09">
        <w:rPr>
          <w:rFonts w:ascii="Times New Roman" w:eastAsia="Times New Roman" w:hAnsi="Times New Roman" w:cs="Times New Roman"/>
          <w:bCs/>
          <w:i/>
          <w:iCs/>
          <w:color w:val="000000" w:themeColor="text1"/>
          <w:sz w:val="24"/>
          <w:szCs w:val="24"/>
        </w:rPr>
        <w:t xml:space="preserve"> </w:t>
      </w:r>
      <w:r w:rsidR="00D47A98" w:rsidRPr="004A1E09">
        <w:rPr>
          <w:rFonts w:ascii="Times New Roman" w:eastAsia="Times New Roman" w:hAnsi="Times New Roman" w:cs="Times New Roman"/>
          <w:bCs/>
          <w:color w:val="000000" w:themeColor="text1"/>
          <w:sz w:val="24"/>
          <w:szCs w:val="24"/>
        </w:rPr>
        <w:t>Cipayung-Ciputat: DSN</w:t>
      </w:r>
      <w:r>
        <w:rPr>
          <w:rFonts w:ascii="Times New Roman" w:eastAsia="Times New Roman" w:hAnsi="Times New Roman" w:cs="Times New Roman"/>
          <w:bCs/>
          <w:color w:val="000000" w:themeColor="text1"/>
          <w:sz w:val="24"/>
          <w:szCs w:val="24"/>
          <w:lang w:val="en-US"/>
        </w:rPr>
        <w:t>.</w:t>
      </w:r>
      <w:r w:rsidR="00D47A98" w:rsidRPr="004A1E09">
        <w:rPr>
          <w:rFonts w:ascii="Times New Roman" w:eastAsia="Times New Roman" w:hAnsi="Times New Roman" w:cs="Times New Roman"/>
          <w:bCs/>
          <w:color w:val="000000" w:themeColor="text1"/>
          <w:sz w:val="24"/>
          <w:szCs w:val="24"/>
        </w:rPr>
        <w:t xml:space="preserve"> </w:t>
      </w:r>
    </w:p>
    <w:p w:rsidR="00D47A98" w:rsidRPr="004A1E09" w:rsidRDefault="004A1E09" w:rsidP="00F75B28">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Faturrahman, Omang</w:t>
      </w:r>
      <w:r>
        <w:rPr>
          <w:rFonts w:ascii="Times New Roman" w:eastAsia="Times New Roman" w:hAnsi="Times New Roman" w:cs="Times New Roman"/>
          <w:sz w:val="24"/>
          <w:szCs w:val="24"/>
          <w:lang w:val="en-US"/>
        </w:rPr>
        <w:t>. (2000).</w:t>
      </w:r>
      <w:r w:rsidR="00D47A98" w:rsidRPr="00D47A98">
        <w:rPr>
          <w:rFonts w:ascii="Times New Roman" w:eastAsia="Times New Roman" w:hAnsi="Times New Roman" w:cs="Times New Roman"/>
          <w:sz w:val="24"/>
          <w:szCs w:val="24"/>
        </w:rPr>
        <w:t xml:space="preserve"> </w:t>
      </w:r>
      <w:r w:rsidR="00D47A98" w:rsidRPr="00D47A98">
        <w:rPr>
          <w:rFonts w:ascii="Times New Roman" w:eastAsia="Times New Roman" w:hAnsi="Times New Roman" w:cs="Times New Roman"/>
          <w:i/>
          <w:sz w:val="24"/>
          <w:szCs w:val="24"/>
        </w:rPr>
        <w:t xml:space="preserve">Skripsi: Tinjauan Hukum Islam Terhadap Praktik Jual beli hak dapat arisan di Desa Mundu Pesisir, Kecamatan Mundu, Kabupaten Cirebon. </w:t>
      </w:r>
      <w:r w:rsidR="00D47A98" w:rsidRPr="00D47A98">
        <w:rPr>
          <w:rFonts w:ascii="Times New Roman" w:eastAsia="Times New Roman" w:hAnsi="Times New Roman" w:cs="Times New Roman"/>
          <w:sz w:val="24"/>
          <w:szCs w:val="24"/>
        </w:rPr>
        <w:t>skripsi pada fakultas Syari’ah IAIN Sunan Kalijaga Yogyakarta</w:t>
      </w:r>
      <w:r>
        <w:rPr>
          <w:rFonts w:ascii="Times New Roman" w:eastAsia="Times New Roman" w:hAnsi="Times New Roman" w:cs="Times New Roman"/>
          <w:sz w:val="24"/>
          <w:szCs w:val="24"/>
          <w:lang w:val="en-US"/>
        </w:rPr>
        <w:t>.</w:t>
      </w:r>
    </w:p>
    <w:p w:rsidR="00D47A98" w:rsidRPr="00D47A98" w:rsidRDefault="004A1E09" w:rsidP="00F75B2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Ghazali, Abdul Rahman dkk</w:t>
      </w:r>
      <w:r>
        <w:rPr>
          <w:rFonts w:ascii="Times New Roman" w:eastAsia="Times New Roman" w:hAnsi="Times New Roman" w:cs="Times New Roman"/>
          <w:bCs/>
          <w:sz w:val="24"/>
          <w:szCs w:val="24"/>
          <w:lang w:val="en-US"/>
        </w:rPr>
        <w:t xml:space="preserve">. (2010). </w:t>
      </w:r>
      <w:r w:rsidR="00D47A98" w:rsidRPr="00D47A98">
        <w:rPr>
          <w:rFonts w:ascii="Times New Roman" w:eastAsia="Times New Roman" w:hAnsi="Times New Roman" w:cs="Times New Roman"/>
          <w:bCs/>
          <w:i/>
          <w:iCs/>
          <w:sz w:val="24"/>
          <w:szCs w:val="24"/>
        </w:rPr>
        <w:t xml:space="preserve">fiqh Muamalat, </w:t>
      </w:r>
      <w:r w:rsidR="00D47A98" w:rsidRPr="00D47A98">
        <w:rPr>
          <w:rFonts w:ascii="Times New Roman" w:eastAsia="Times New Roman" w:hAnsi="Times New Roman" w:cs="Times New Roman"/>
          <w:bCs/>
          <w:sz w:val="24"/>
          <w:szCs w:val="24"/>
        </w:rPr>
        <w:t>Jakarta: Ke</w:t>
      </w:r>
      <w:r>
        <w:rPr>
          <w:rFonts w:ascii="Times New Roman" w:eastAsia="Times New Roman" w:hAnsi="Times New Roman" w:cs="Times New Roman"/>
          <w:bCs/>
          <w:sz w:val="24"/>
          <w:szCs w:val="24"/>
        </w:rPr>
        <w:t>ncana Prenada Media Group</w:t>
      </w:r>
      <w:r>
        <w:rPr>
          <w:rFonts w:ascii="Times New Roman" w:eastAsia="Times New Roman" w:hAnsi="Times New Roman" w:cs="Times New Roman"/>
          <w:bCs/>
          <w:sz w:val="24"/>
          <w:szCs w:val="24"/>
          <w:lang w:val="en-US"/>
        </w:rPr>
        <w:t>.</w:t>
      </w:r>
    </w:p>
    <w:p w:rsidR="00D47A98" w:rsidRPr="004A1E09" w:rsidRDefault="004A1E09" w:rsidP="00F75B28">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Hasan, M. Ali</w:t>
      </w:r>
      <w:r>
        <w:rPr>
          <w:rFonts w:ascii="Times New Roman" w:eastAsia="Times New Roman" w:hAnsi="Times New Roman" w:cs="Times New Roman"/>
          <w:sz w:val="24"/>
          <w:szCs w:val="24"/>
          <w:lang w:val="en-US"/>
        </w:rPr>
        <w:t>. (2003)</w:t>
      </w:r>
      <w:r w:rsidR="00D47A98" w:rsidRPr="00D47A98">
        <w:rPr>
          <w:rFonts w:ascii="Times New Roman" w:eastAsia="Times New Roman" w:hAnsi="Times New Roman" w:cs="Times New Roman"/>
          <w:sz w:val="24"/>
          <w:szCs w:val="24"/>
        </w:rPr>
        <w:t xml:space="preserve"> </w:t>
      </w:r>
      <w:r w:rsidR="00D47A98" w:rsidRPr="00D47A98">
        <w:rPr>
          <w:rFonts w:ascii="Times New Roman" w:eastAsia="Times New Roman" w:hAnsi="Times New Roman" w:cs="Times New Roman"/>
          <w:i/>
          <w:iCs/>
          <w:sz w:val="24"/>
          <w:szCs w:val="24"/>
        </w:rPr>
        <w:t xml:space="preserve">Berbagai Macam Transaksi dalam Islam: (Fiqih Muamalah), </w:t>
      </w:r>
      <w:r w:rsidR="00D47A98" w:rsidRPr="00D47A98">
        <w:rPr>
          <w:rFonts w:ascii="Times New Roman" w:eastAsia="Times New Roman" w:hAnsi="Times New Roman" w:cs="Times New Roman"/>
          <w:sz w:val="24"/>
          <w:szCs w:val="24"/>
        </w:rPr>
        <w:t>Jakar</w:t>
      </w:r>
      <w:r>
        <w:rPr>
          <w:rFonts w:ascii="Times New Roman" w:eastAsia="Times New Roman" w:hAnsi="Times New Roman" w:cs="Times New Roman"/>
          <w:sz w:val="24"/>
          <w:szCs w:val="24"/>
        </w:rPr>
        <w:t>ta: Raja Grafindo Persada</w:t>
      </w:r>
      <w:r>
        <w:rPr>
          <w:rFonts w:ascii="Times New Roman" w:eastAsia="Times New Roman" w:hAnsi="Times New Roman" w:cs="Times New Roman"/>
          <w:sz w:val="24"/>
          <w:szCs w:val="24"/>
          <w:lang w:val="en-US"/>
        </w:rPr>
        <w:t>.</w:t>
      </w:r>
    </w:p>
    <w:p w:rsidR="00D47A98" w:rsidRPr="004A1E09" w:rsidRDefault="004A1E09" w:rsidP="00F75B28">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Haroen, Nasrun, Dr., M.A., H.</w:t>
      </w: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(2007)</w:t>
      </w:r>
      <w:r w:rsidR="00D47A98" w:rsidRPr="00D47A98">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Fiqh Muamalah</w:t>
      </w:r>
      <w:r>
        <w:rPr>
          <w:rFonts w:ascii="Times New Roman" w:eastAsia="Times New Roman" w:hAnsi="Times New Roman" w:cs="Times New Roman"/>
          <w:i/>
          <w:iCs/>
          <w:sz w:val="24"/>
          <w:szCs w:val="24"/>
          <w:lang w:val="en-US"/>
        </w:rPr>
        <w:t>.</w:t>
      </w:r>
      <w:proofErr w:type="gramEnd"/>
      <w:r>
        <w:rPr>
          <w:rFonts w:ascii="Times New Roman" w:eastAsia="Times New Roman" w:hAnsi="Times New Roman" w:cs="Times New Roman"/>
          <w:i/>
          <w:iCs/>
          <w:sz w:val="24"/>
          <w:szCs w:val="24"/>
          <w:lang w:val="en-US"/>
        </w:rPr>
        <w:t xml:space="preserve"> </w:t>
      </w:r>
      <w:proofErr w:type="gramStart"/>
      <w:r>
        <w:rPr>
          <w:rFonts w:ascii="Times New Roman" w:eastAsia="Times New Roman" w:hAnsi="Times New Roman" w:cs="Times New Roman"/>
          <w:i/>
          <w:iCs/>
          <w:sz w:val="24"/>
          <w:szCs w:val="24"/>
          <w:lang w:val="en-US"/>
        </w:rPr>
        <w:t>Cet. Ke-2.</w:t>
      </w:r>
      <w:proofErr w:type="gramEnd"/>
      <w:r w:rsidR="00D47A98" w:rsidRPr="00D47A98">
        <w:rPr>
          <w:rFonts w:ascii="Times New Roman" w:eastAsia="Times New Roman" w:hAnsi="Times New Roman" w:cs="Times New Roman"/>
          <w:i/>
          <w:iCs/>
          <w:sz w:val="24"/>
          <w:szCs w:val="24"/>
        </w:rPr>
        <w:t xml:space="preserve"> </w:t>
      </w:r>
      <w:r w:rsidR="00D47A98" w:rsidRPr="00D47A98">
        <w:rPr>
          <w:rFonts w:ascii="Times New Roman" w:eastAsia="Times New Roman" w:hAnsi="Times New Roman" w:cs="Times New Roman"/>
          <w:sz w:val="24"/>
          <w:szCs w:val="24"/>
        </w:rPr>
        <w:t>Jakarta : Gay</w:t>
      </w:r>
      <w:r>
        <w:rPr>
          <w:rFonts w:ascii="Times New Roman" w:eastAsia="Times New Roman" w:hAnsi="Times New Roman" w:cs="Times New Roman"/>
          <w:sz w:val="24"/>
          <w:szCs w:val="24"/>
        </w:rPr>
        <w:t>a Media Pratama</w:t>
      </w:r>
      <w:r>
        <w:rPr>
          <w:rFonts w:ascii="Times New Roman" w:eastAsia="Times New Roman" w:hAnsi="Times New Roman" w:cs="Times New Roman"/>
          <w:sz w:val="24"/>
          <w:szCs w:val="24"/>
          <w:lang w:val="en-US"/>
        </w:rPr>
        <w:t>.</w:t>
      </w:r>
    </w:p>
    <w:p w:rsidR="00D47A98" w:rsidRPr="004A1E09" w:rsidRDefault="004A1E09" w:rsidP="00F75B28">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Hidayatullah, Syarif</w:t>
      </w:r>
      <w:r>
        <w:rPr>
          <w:rFonts w:ascii="Times New Roman" w:eastAsia="Times New Roman" w:hAnsi="Times New Roman" w:cs="Times New Roman"/>
          <w:sz w:val="24"/>
          <w:szCs w:val="24"/>
          <w:lang w:val="en-US"/>
        </w:rPr>
        <w:t>. (2012).</w:t>
      </w:r>
      <w:r w:rsidR="00D47A98" w:rsidRPr="00D47A98">
        <w:rPr>
          <w:rFonts w:ascii="Times New Roman" w:eastAsia="Times New Roman" w:hAnsi="Times New Roman" w:cs="Times New Roman"/>
          <w:sz w:val="24"/>
          <w:szCs w:val="24"/>
        </w:rPr>
        <w:t xml:space="preserve"> </w:t>
      </w:r>
      <w:r w:rsidR="00D47A98" w:rsidRPr="00D47A98">
        <w:rPr>
          <w:rFonts w:ascii="Times New Roman" w:eastAsia="Times New Roman" w:hAnsi="Times New Roman" w:cs="Times New Roman"/>
          <w:i/>
          <w:iCs/>
          <w:sz w:val="24"/>
          <w:szCs w:val="24"/>
        </w:rPr>
        <w:t>Qawaidh Fiqhiyyah dan Penerapannya dalam Transaksi Keuangan Syariah Kontemporer (Mu’amalat Maliyyah Islamiyyah Mu’ashirah)</w:t>
      </w:r>
      <w:r w:rsidR="00D47A98" w:rsidRPr="00D47A98">
        <w:rPr>
          <w:rFonts w:ascii="Times New Roman" w:eastAsia="Times New Roman" w:hAnsi="Times New Roman" w:cs="Times New Roman"/>
          <w:sz w:val="24"/>
          <w:szCs w:val="24"/>
        </w:rPr>
        <w:t>, Ja</w:t>
      </w:r>
      <w:r>
        <w:rPr>
          <w:rFonts w:ascii="Times New Roman" w:eastAsia="Times New Roman" w:hAnsi="Times New Roman" w:cs="Times New Roman"/>
          <w:sz w:val="24"/>
          <w:szCs w:val="24"/>
        </w:rPr>
        <w:t>karta: Gramata Publishing</w:t>
      </w:r>
      <w:r>
        <w:rPr>
          <w:rFonts w:ascii="Times New Roman" w:eastAsia="Times New Roman" w:hAnsi="Times New Roman" w:cs="Times New Roman"/>
          <w:sz w:val="24"/>
          <w:szCs w:val="24"/>
          <w:lang w:val="en-US"/>
        </w:rPr>
        <w:t>.</w:t>
      </w:r>
    </w:p>
    <w:p w:rsidR="00D47A98" w:rsidRPr="004A1E09" w:rsidRDefault="004A1E09" w:rsidP="00F75B28">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Juairah, Siti</w:t>
      </w:r>
      <w:r>
        <w:rPr>
          <w:rFonts w:ascii="Times New Roman" w:eastAsia="Times New Roman" w:hAnsi="Times New Roman" w:cs="Times New Roman"/>
          <w:sz w:val="24"/>
          <w:szCs w:val="24"/>
          <w:lang w:val="en-US"/>
        </w:rPr>
        <w:t>. (2008).</w:t>
      </w:r>
      <w:r w:rsidR="00D47A98" w:rsidRPr="00D47A98">
        <w:rPr>
          <w:rFonts w:ascii="Times New Roman" w:eastAsia="Times New Roman" w:hAnsi="Times New Roman" w:cs="Times New Roman"/>
          <w:sz w:val="24"/>
          <w:szCs w:val="24"/>
        </w:rPr>
        <w:t xml:space="preserve"> </w:t>
      </w:r>
      <w:r w:rsidR="00D47A98" w:rsidRPr="00D47A98">
        <w:rPr>
          <w:rFonts w:ascii="Times New Roman" w:eastAsia="Times New Roman" w:hAnsi="Times New Roman" w:cs="Times New Roman"/>
          <w:i/>
          <w:sz w:val="24"/>
          <w:szCs w:val="24"/>
        </w:rPr>
        <w:t>Skripsi:</w:t>
      </w:r>
      <w:r w:rsidR="00D47A98" w:rsidRPr="00D47A98">
        <w:rPr>
          <w:rFonts w:ascii="Times New Roman" w:eastAsia="Times New Roman" w:hAnsi="Times New Roman" w:cs="Times New Roman"/>
          <w:sz w:val="24"/>
          <w:szCs w:val="24"/>
        </w:rPr>
        <w:t xml:space="preserve"> </w:t>
      </w:r>
      <w:r w:rsidR="00D47A98" w:rsidRPr="00D47A98">
        <w:rPr>
          <w:rFonts w:ascii="Times New Roman" w:eastAsia="Times New Roman" w:hAnsi="Times New Roman" w:cs="Times New Roman"/>
          <w:i/>
          <w:sz w:val="24"/>
          <w:szCs w:val="24"/>
        </w:rPr>
        <w:t>Tinjauan Hukum Islam Terhadap Praktek Arisan Bal-balan di Desa Bayem Wetan Kecamatan Kartoharjo Kabupaten Magetan”</w:t>
      </w:r>
      <w:r w:rsidR="00D47A98" w:rsidRPr="00D47A98">
        <w:rPr>
          <w:rFonts w:ascii="Times New Roman" w:eastAsia="Times New Roman" w:hAnsi="Times New Roman" w:cs="Times New Roman"/>
          <w:sz w:val="24"/>
          <w:szCs w:val="24"/>
        </w:rPr>
        <w:t>Skripsi pada Fakultas Syari’ah UIN</w:t>
      </w:r>
      <w:r>
        <w:rPr>
          <w:rFonts w:ascii="Times New Roman" w:eastAsia="Times New Roman" w:hAnsi="Times New Roman" w:cs="Times New Roman"/>
          <w:sz w:val="24"/>
          <w:szCs w:val="24"/>
        </w:rPr>
        <w:t xml:space="preserve"> Sunan Kalijaga Yogyakarta</w:t>
      </w:r>
      <w:r>
        <w:rPr>
          <w:rFonts w:ascii="Times New Roman" w:eastAsia="Times New Roman" w:hAnsi="Times New Roman" w:cs="Times New Roman"/>
          <w:sz w:val="24"/>
          <w:szCs w:val="24"/>
          <w:lang w:val="en-US"/>
        </w:rPr>
        <w:t>.</w:t>
      </w:r>
    </w:p>
    <w:p w:rsidR="00D47A98" w:rsidRPr="00A817FB" w:rsidRDefault="004A1E09" w:rsidP="00F75B28">
      <w:pPr>
        <w:spacing w:line="240" w:lineRule="auto"/>
        <w:jc w:val="both"/>
        <w:rPr>
          <w:rFonts w:ascii="Times New Roman" w:eastAsia="Times New Roman" w:hAnsi="Times New Roman" w:cs="Times New Roman"/>
          <w:color w:val="000000" w:themeColor="text1"/>
          <w:sz w:val="24"/>
          <w:szCs w:val="24"/>
          <w:lang w:val="en-US"/>
        </w:rPr>
      </w:pPr>
      <w:r w:rsidRPr="004A1E09">
        <w:rPr>
          <w:rFonts w:ascii="Times New Roman" w:eastAsia="Times New Roman" w:hAnsi="Times New Roman" w:cs="Times New Roman"/>
          <w:color w:val="000000" w:themeColor="text1"/>
          <w:sz w:val="24"/>
          <w:szCs w:val="24"/>
        </w:rPr>
        <w:t>Karim Zaidan, Abdul</w:t>
      </w:r>
      <w:r w:rsidRPr="004A1E09">
        <w:rPr>
          <w:rFonts w:ascii="Times New Roman" w:eastAsia="Times New Roman" w:hAnsi="Times New Roman" w:cs="Times New Roman"/>
          <w:color w:val="000000" w:themeColor="text1"/>
          <w:sz w:val="24"/>
          <w:szCs w:val="24"/>
          <w:lang w:val="en-US"/>
        </w:rPr>
        <w:t xml:space="preserve">. </w:t>
      </w:r>
      <w:proofErr w:type="gramStart"/>
      <w:r w:rsidRPr="004A1E09">
        <w:rPr>
          <w:rFonts w:ascii="Times New Roman" w:eastAsia="Times New Roman" w:hAnsi="Times New Roman" w:cs="Times New Roman"/>
          <w:color w:val="000000" w:themeColor="text1"/>
          <w:sz w:val="24"/>
          <w:szCs w:val="24"/>
          <w:lang w:val="en-US"/>
        </w:rPr>
        <w:t xml:space="preserve">(2008) </w:t>
      </w:r>
      <w:r w:rsidRPr="004A1E09">
        <w:rPr>
          <w:rFonts w:ascii="Times New Roman" w:eastAsia="Times New Roman" w:hAnsi="Times New Roman" w:cs="Times New Roman"/>
          <w:i/>
          <w:color w:val="000000" w:themeColor="text1"/>
          <w:sz w:val="24"/>
          <w:szCs w:val="24"/>
        </w:rPr>
        <w:t>Pengantar Study Syariah</w:t>
      </w:r>
      <w:r w:rsidRPr="004A1E09">
        <w:rPr>
          <w:rFonts w:ascii="Times New Roman" w:eastAsia="Times New Roman" w:hAnsi="Times New Roman" w:cs="Times New Roman"/>
          <w:i/>
          <w:color w:val="000000" w:themeColor="text1"/>
          <w:sz w:val="24"/>
          <w:szCs w:val="24"/>
          <w:lang w:val="en-US"/>
        </w:rPr>
        <w:t>.</w:t>
      </w:r>
      <w:proofErr w:type="gramEnd"/>
      <w:r w:rsidRPr="004A1E09">
        <w:rPr>
          <w:rFonts w:ascii="Times New Roman" w:eastAsia="Times New Roman" w:hAnsi="Times New Roman" w:cs="Times New Roman"/>
          <w:i/>
          <w:color w:val="000000" w:themeColor="text1"/>
          <w:sz w:val="24"/>
          <w:szCs w:val="24"/>
          <w:lang w:val="en-US"/>
        </w:rPr>
        <w:t xml:space="preserve"> </w:t>
      </w:r>
      <w:proofErr w:type="gramStart"/>
      <w:r w:rsidRPr="004A1E09">
        <w:rPr>
          <w:rFonts w:ascii="Times New Roman" w:eastAsia="Times New Roman" w:hAnsi="Times New Roman" w:cs="Times New Roman"/>
          <w:color w:val="000000" w:themeColor="text1"/>
          <w:sz w:val="24"/>
          <w:szCs w:val="24"/>
          <w:lang w:val="en-US"/>
        </w:rPr>
        <w:t>Cet. Ke-1.</w:t>
      </w:r>
      <w:proofErr w:type="gramEnd"/>
      <w:r w:rsidRPr="004A1E09">
        <w:rPr>
          <w:rFonts w:ascii="Times New Roman" w:eastAsia="Times New Roman" w:hAnsi="Times New Roman" w:cs="Times New Roman"/>
          <w:color w:val="000000" w:themeColor="text1"/>
          <w:sz w:val="24"/>
          <w:szCs w:val="24"/>
          <w:lang w:val="en-US"/>
        </w:rPr>
        <w:t xml:space="preserve"> </w:t>
      </w:r>
      <w:r w:rsidR="00D47A98" w:rsidRPr="004A1E09">
        <w:rPr>
          <w:rFonts w:ascii="Times New Roman" w:eastAsia="Times New Roman" w:hAnsi="Times New Roman" w:cs="Times New Roman"/>
          <w:color w:val="000000" w:themeColor="text1"/>
          <w:sz w:val="24"/>
          <w:szCs w:val="24"/>
        </w:rPr>
        <w:t>Jakarta:</w:t>
      </w:r>
      <w:r w:rsidR="00A817FB">
        <w:rPr>
          <w:rFonts w:ascii="Times New Roman" w:eastAsia="Times New Roman" w:hAnsi="Times New Roman" w:cs="Times New Roman"/>
          <w:color w:val="000000" w:themeColor="text1"/>
          <w:sz w:val="24"/>
          <w:szCs w:val="24"/>
        </w:rPr>
        <w:t xml:space="preserve"> Robbani Press</w:t>
      </w:r>
      <w:r w:rsidR="00A817FB">
        <w:rPr>
          <w:rFonts w:ascii="Times New Roman" w:eastAsia="Times New Roman" w:hAnsi="Times New Roman" w:cs="Times New Roman"/>
          <w:color w:val="000000" w:themeColor="text1"/>
          <w:sz w:val="24"/>
          <w:szCs w:val="24"/>
          <w:lang w:val="en-US"/>
        </w:rPr>
        <w:t>.</w:t>
      </w:r>
    </w:p>
    <w:p w:rsidR="00D47A98" w:rsidRPr="004A1E09" w:rsidRDefault="00D47A98" w:rsidP="00F75B28">
      <w:pPr>
        <w:spacing w:line="240" w:lineRule="auto"/>
        <w:jc w:val="both"/>
        <w:rPr>
          <w:rFonts w:ascii="Times New Roman" w:eastAsia="Times New Roman" w:hAnsi="Times New Roman" w:cs="Times New Roman"/>
          <w:sz w:val="24"/>
          <w:szCs w:val="24"/>
          <w:lang w:val="en-US"/>
        </w:rPr>
      </w:pPr>
      <w:r w:rsidRPr="00D47A98">
        <w:rPr>
          <w:rFonts w:ascii="Times New Roman" w:eastAsia="Times New Roman" w:hAnsi="Times New Roman" w:cs="Times New Roman"/>
          <w:sz w:val="24"/>
          <w:szCs w:val="24"/>
        </w:rPr>
        <w:t>Karim</w:t>
      </w:r>
      <w:r w:rsidR="004A1E09">
        <w:rPr>
          <w:rFonts w:ascii="Times New Roman" w:eastAsia="Times New Roman" w:hAnsi="Times New Roman" w:cs="Times New Roman"/>
          <w:sz w:val="24"/>
          <w:szCs w:val="24"/>
        </w:rPr>
        <w:t>, Adiwarman A. dan Oni Sahroni</w:t>
      </w:r>
      <w:r w:rsidR="004A1E09">
        <w:rPr>
          <w:rFonts w:ascii="Times New Roman" w:eastAsia="Times New Roman" w:hAnsi="Times New Roman" w:cs="Times New Roman"/>
          <w:sz w:val="24"/>
          <w:szCs w:val="24"/>
          <w:lang w:val="en-US"/>
        </w:rPr>
        <w:t>. (2015).</w:t>
      </w:r>
      <w:r w:rsidRPr="00D47A98">
        <w:rPr>
          <w:rFonts w:ascii="Times New Roman" w:eastAsia="Times New Roman" w:hAnsi="Times New Roman" w:cs="Times New Roman"/>
          <w:sz w:val="24"/>
          <w:szCs w:val="24"/>
        </w:rPr>
        <w:t xml:space="preserve"> </w:t>
      </w:r>
      <w:r w:rsidRPr="00D47A98">
        <w:rPr>
          <w:rFonts w:ascii="Times New Roman" w:eastAsia="Times New Roman" w:hAnsi="Times New Roman" w:cs="Times New Roman"/>
          <w:i/>
          <w:sz w:val="24"/>
          <w:szCs w:val="24"/>
        </w:rPr>
        <w:t xml:space="preserve">Riba, </w:t>
      </w:r>
      <w:r w:rsidRPr="00D47A98">
        <w:rPr>
          <w:rFonts w:ascii="Times New Roman" w:eastAsia="Times New Roman" w:hAnsi="Times New Roman" w:cs="Times New Roman"/>
          <w:i/>
          <w:iCs/>
          <w:sz w:val="24"/>
          <w:szCs w:val="24"/>
        </w:rPr>
        <w:t>Gharar</w:t>
      </w:r>
      <w:r w:rsidRPr="00D47A98">
        <w:rPr>
          <w:rFonts w:ascii="Times New Roman" w:eastAsia="Times New Roman" w:hAnsi="Times New Roman" w:cs="Times New Roman"/>
          <w:i/>
          <w:sz w:val="24"/>
          <w:szCs w:val="24"/>
        </w:rPr>
        <w:t xml:space="preserve"> dan Kaidah-kaidah Ekonomi Syariah: Analisis Fi</w:t>
      </w:r>
      <w:r w:rsidR="004A1E09">
        <w:rPr>
          <w:rFonts w:ascii="Times New Roman" w:eastAsia="Times New Roman" w:hAnsi="Times New Roman" w:cs="Times New Roman"/>
          <w:i/>
          <w:sz w:val="24"/>
          <w:szCs w:val="24"/>
        </w:rPr>
        <w:t>kih &amp; Ekonomi</w:t>
      </w:r>
      <w:r w:rsidR="004A1E09">
        <w:rPr>
          <w:rFonts w:ascii="Times New Roman" w:eastAsia="Times New Roman" w:hAnsi="Times New Roman" w:cs="Times New Roman"/>
          <w:i/>
          <w:sz w:val="24"/>
          <w:szCs w:val="24"/>
          <w:lang w:val="en-US"/>
        </w:rPr>
        <w:t xml:space="preserve">. </w:t>
      </w:r>
      <w:proofErr w:type="gramStart"/>
      <w:r w:rsidR="004A1E09" w:rsidRPr="004A1E09">
        <w:rPr>
          <w:rFonts w:ascii="Times New Roman" w:eastAsia="Times New Roman" w:hAnsi="Times New Roman" w:cs="Times New Roman"/>
          <w:sz w:val="24"/>
          <w:szCs w:val="24"/>
          <w:lang w:val="en-US"/>
        </w:rPr>
        <w:t>Cet. Ke-1</w:t>
      </w:r>
      <w:r w:rsidR="004A1E09">
        <w:rPr>
          <w:rFonts w:ascii="Times New Roman" w:eastAsia="Times New Roman" w:hAnsi="Times New Roman" w:cs="Times New Roman"/>
          <w:i/>
          <w:sz w:val="24"/>
          <w:szCs w:val="24"/>
          <w:lang w:val="en-US"/>
        </w:rPr>
        <w:t>.</w:t>
      </w:r>
      <w:proofErr w:type="gramEnd"/>
      <w:r w:rsidRPr="00D47A98">
        <w:rPr>
          <w:rFonts w:ascii="Times New Roman" w:eastAsia="Times New Roman" w:hAnsi="Times New Roman" w:cs="Times New Roman"/>
          <w:i/>
          <w:sz w:val="24"/>
          <w:szCs w:val="24"/>
        </w:rPr>
        <w:t xml:space="preserve"> </w:t>
      </w:r>
      <w:r w:rsidRPr="00D47A98">
        <w:rPr>
          <w:rFonts w:ascii="Times New Roman" w:eastAsia="Times New Roman" w:hAnsi="Times New Roman" w:cs="Times New Roman"/>
          <w:iCs/>
          <w:sz w:val="24"/>
          <w:szCs w:val="24"/>
        </w:rPr>
        <w:t xml:space="preserve">Jakarta: </w:t>
      </w:r>
      <w:r w:rsidR="004A1E09">
        <w:rPr>
          <w:rFonts w:ascii="Times New Roman" w:eastAsia="Times New Roman" w:hAnsi="Times New Roman" w:cs="Times New Roman"/>
          <w:sz w:val="24"/>
          <w:szCs w:val="24"/>
        </w:rPr>
        <w:t>PT. RajaGrafindo Persada</w:t>
      </w:r>
      <w:r w:rsidR="004A1E09">
        <w:rPr>
          <w:rFonts w:ascii="Times New Roman" w:eastAsia="Times New Roman" w:hAnsi="Times New Roman" w:cs="Times New Roman"/>
          <w:sz w:val="24"/>
          <w:szCs w:val="24"/>
          <w:lang w:val="en-US"/>
        </w:rPr>
        <w:t>.</w:t>
      </w:r>
    </w:p>
    <w:p w:rsidR="00D47A98" w:rsidRPr="00A817FB" w:rsidRDefault="00D47A98" w:rsidP="00F75B28">
      <w:pPr>
        <w:spacing w:line="240" w:lineRule="auto"/>
        <w:jc w:val="both"/>
        <w:rPr>
          <w:rFonts w:ascii="Times New Roman" w:eastAsia="Times New Roman" w:hAnsi="Times New Roman" w:cs="Times New Roman"/>
          <w:sz w:val="24"/>
          <w:szCs w:val="24"/>
          <w:lang w:val="en-US"/>
        </w:rPr>
      </w:pPr>
      <w:r w:rsidRPr="00D47A98">
        <w:rPr>
          <w:rFonts w:ascii="Times New Roman" w:eastAsia="Times New Roman" w:hAnsi="Times New Roman" w:cs="Times New Roman"/>
          <w:sz w:val="24"/>
          <w:szCs w:val="24"/>
        </w:rPr>
        <w:t>Khosyi’ah, Siah</w:t>
      </w:r>
      <w:r w:rsidR="00F003F3">
        <w:rPr>
          <w:rFonts w:ascii="Times New Roman" w:eastAsia="Times New Roman" w:hAnsi="Times New Roman" w:cs="Times New Roman"/>
          <w:sz w:val="24"/>
          <w:szCs w:val="24"/>
          <w:lang w:val="en-US"/>
        </w:rPr>
        <w:t>. (2014)</w:t>
      </w:r>
      <w:r w:rsidRPr="00D47A98">
        <w:rPr>
          <w:rFonts w:ascii="Times New Roman" w:eastAsia="Times New Roman" w:hAnsi="Times New Roman" w:cs="Times New Roman"/>
          <w:sz w:val="24"/>
          <w:szCs w:val="24"/>
        </w:rPr>
        <w:t xml:space="preserve"> </w:t>
      </w:r>
      <w:r w:rsidRPr="00D47A98">
        <w:rPr>
          <w:rFonts w:ascii="Times New Roman" w:eastAsia="Times New Roman" w:hAnsi="Times New Roman" w:cs="Times New Roman"/>
          <w:i/>
          <w:iCs/>
          <w:sz w:val="24"/>
          <w:szCs w:val="24"/>
        </w:rPr>
        <w:t>Fiqh Muamalah Perbandingan</w:t>
      </w:r>
      <w:r w:rsidRPr="00D47A98">
        <w:rPr>
          <w:rFonts w:ascii="Times New Roman" w:eastAsia="Times New Roman" w:hAnsi="Times New Roman" w:cs="Times New Roman"/>
          <w:sz w:val="24"/>
          <w:szCs w:val="24"/>
        </w:rPr>
        <w:t xml:space="preserve">, Bandung: </w:t>
      </w:r>
      <w:r w:rsidR="00A817FB">
        <w:rPr>
          <w:rFonts w:ascii="Times New Roman" w:eastAsia="Times New Roman" w:hAnsi="Times New Roman" w:cs="Times New Roman"/>
          <w:sz w:val="24"/>
          <w:szCs w:val="24"/>
        </w:rPr>
        <w:t>CV Pustaka Setia</w:t>
      </w:r>
      <w:r w:rsidR="00A817FB">
        <w:rPr>
          <w:rFonts w:ascii="Times New Roman" w:eastAsia="Times New Roman" w:hAnsi="Times New Roman" w:cs="Times New Roman"/>
          <w:sz w:val="24"/>
          <w:szCs w:val="24"/>
          <w:lang w:val="en-US"/>
        </w:rPr>
        <w:t>.</w:t>
      </w:r>
    </w:p>
    <w:p w:rsidR="00D47A98" w:rsidRPr="00D47A98" w:rsidRDefault="0028238E" w:rsidP="00A817FB">
      <w:pPr>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bCs/>
          <w:sz w:val="24"/>
          <w:szCs w:val="24"/>
        </w:rPr>
        <w:lastRenderedPageBreak/>
        <w:t>Moleong, Lexy J</w:t>
      </w:r>
      <w:r>
        <w:rPr>
          <w:rFonts w:ascii="Times New Roman" w:eastAsia="Times New Roman" w:hAnsi="Times New Roman" w:cs="Times New Roman"/>
          <w:bCs/>
          <w:sz w:val="24"/>
          <w:szCs w:val="24"/>
          <w:lang w:val="en-US"/>
        </w:rPr>
        <w:t xml:space="preserve">. </w:t>
      </w:r>
      <w:proofErr w:type="gramStart"/>
      <w:r>
        <w:rPr>
          <w:rFonts w:ascii="Times New Roman" w:eastAsia="Times New Roman" w:hAnsi="Times New Roman" w:cs="Times New Roman"/>
          <w:bCs/>
          <w:sz w:val="24"/>
          <w:szCs w:val="24"/>
          <w:lang w:val="en-US"/>
        </w:rPr>
        <w:t>(2009).</w:t>
      </w:r>
      <w:r w:rsidR="00D47A98" w:rsidRPr="00D47A98">
        <w:rPr>
          <w:rFonts w:ascii="Times New Roman" w:eastAsia="Times New Roman" w:hAnsi="Times New Roman" w:cs="Times New Roman"/>
          <w:bCs/>
          <w:sz w:val="24"/>
          <w:szCs w:val="24"/>
        </w:rPr>
        <w:t xml:space="preserve"> </w:t>
      </w:r>
      <w:r w:rsidR="00D47A98" w:rsidRPr="00D47A98">
        <w:rPr>
          <w:rFonts w:ascii="Times New Roman" w:eastAsia="Times New Roman" w:hAnsi="Times New Roman" w:cs="Times New Roman"/>
          <w:bCs/>
          <w:i/>
          <w:iCs/>
          <w:sz w:val="24"/>
          <w:szCs w:val="24"/>
        </w:rPr>
        <w:t>M</w:t>
      </w:r>
      <w:r>
        <w:rPr>
          <w:rFonts w:ascii="Times New Roman" w:eastAsia="Times New Roman" w:hAnsi="Times New Roman" w:cs="Times New Roman"/>
          <w:bCs/>
          <w:i/>
          <w:iCs/>
          <w:sz w:val="24"/>
          <w:szCs w:val="24"/>
        </w:rPr>
        <w:t>etodologi Penelitian Kualitatif</w:t>
      </w:r>
      <w:r>
        <w:rPr>
          <w:rFonts w:ascii="Times New Roman" w:eastAsia="Times New Roman" w:hAnsi="Times New Roman" w:cs="Times New Roman"/>
          <w:bCs/>
          <w:i/>
          <w:iCs/>
          <w:sz w:val="24"/>
          <w:szCs w:val="24"/>
          <w:lang w:val="en-US"/>
        </w:rPr>
        <w:t>.</w:t>
      </w:r>
      <w:proofErr w:type="gramEnd"/>
      <w:r>
        <w:rPr>
          <w:rFonts w:ascii="Times New Roman" w:eastAsia="Times New Roman" w:hAnsi="Times New Roman" w:cs="Times New Roman"/>
          <w:bCs/>
          <w:i/>
          <w:iCs/>
          <w:sz w:val="24"/>
          <w:szCs w:val="24"/>
          <w:lang w:val="en-US"/>
        </w:rPr>
        <w:t xml:space="preserve"> </w:t>
      </w:r>
      <w:proofErr w:type="gramStart"/>
      <w:r>
        <w:rPr>
          <w:rFonts w:ascii="Times New Roman" w:eastAsia="Times New Roman" w:hAnsi="Times New Roman" w:cs="Times New Roman"/>
          <w:bCs/>
          <w:iCs/>
          <w:sz w:val="24"/>
          <w:szCs w:val="24"/>
          <w:lang w:val="en-US"/>
        </w:rPr>
        <w:t>Cet. Ke-26.</w:t>
      </w:r>
      <w:proofErr w:type="gramEnd"/>
      <w:r w:rsidR="00D47A98" w:rsidRPr="00D47A98">
        <w:rPr>
          <w:rFonts w:ascii="Times New Roman" w:eastAsia="Times New Roman" w:hAnsi="Times New Roman" w:cs="Times New Roman"/>
          <w:bCs/>
          <w:i/>
          <w:iCs/>
          <w:sz w:val="24"/>
          <w:szCs w:val="24"/>
        </w:rPr>
        <w:t xml:space="preserve"> </w:t>
      </w:r>
      <w:r w:rsidR="00D47A98" w:rsidRPr="00D47A98">
        <w:rPr>
          <w:rFonts w:ascii="Times New Roman" w:eastAsia="Times New Roman" w:hAnsi="Times New Roman" w:cs="Times New Roman"/>
          <w:bCs/>
          <w:sz w:val="24"/>
          <w:szCs w:val="24"/>
        </w:rPr>
        <w:t>Bandung: Rem</w:t>
      </w:r>
      <w:r>
        <w:rPr>
          <w:rFonts w:ascii="Times New Roman" w:eastAsia="Times New Roman" w:hAnsi="Times New Roman" w:cs="Times New Roman"/>
          <w:bCs/>
          <w:sz w:val="24"/>
          <w:szCs w:val="24"/>
        </w:rPr>
        <w:t>aja Rosdakarya</w:t>
      </w:r>
      <w:r>
        <w:rPr>
          <w:rFonts w:ascii="Times New Roman" w:eastAsia="Times New Roman" w:hAnsi="Times New Roman" w:cs="Times New Roman"/>
          <w:bCs/>
          <w:sz w:val="24"/>
          <w:szCs w:val="24"/>
          <w:lang w:val="en-US"/>
        </w:rPr>
        <w:t>.</w:t>
      </w:r>
      <w:bookmarkStart w:id="0" w:name="_GoBack"/>
      <w:bookmarkEnd w:id="0"/>
    </w:p>
    <w:p w:rsidR="00D47A98" w:rsidRPr="0028238E" w:rsidRDefault="0028238E" w:rsidP="00F75B28">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Prihantari Irma</w:t>
      </w:r>
      <w:r>
        <w:rPr>
          <w:rFonts w:ascii="Times New Roman" w:eastAsia="Times New Roman" w:hAnsi="Times New Roman" w:cs="Times New Roman"/>
          <w:sz w:val="24"/>
          <w:szCs w:val="24"/>
          <w:lang w:val="en-US"/>
        </w:rPr>
        <w:t>. (2010).</w:t>
      </w:r>
      <w:r w:rsidR="00D47A98" w:rsidRPr="00D47A98">
        <w:rPr>
          <w:rFonts w:ascii="Times New Roman" w:eastAsia="Times New Roman" w:hAnsi="Times New Roman" w:cs="Times New Roman"/>
          <w:sz w:val="24"/>
          <w:szCs w:val="24"/>
        </w:rPr>
        <w:t xml:space="preserve"> </w:t>
      </w:r>
      <w:r w:rsidR="00D47A98" w:rsidRPr="00D47A98">
        <w:rPr>
          <w:rFonts w:ascii="Times New Roman" w:eastAsia="Times New Roman" w:hAnsi="Times New Roman" w:cs="Times New Roman"/>
          <w:i/>
          <w:sz w:val="24"/>
          <w:szCs w:val="24"/>
        </w:rPr>
        <w:t xml:space="preserve">Skripsi: Tinjauan Hukum Islam Terhadap Praktek Arisan Sepeda Motor “Paguyuban Agung Rejeki” di Kecamatan Sentolo Kabupaten Kulon Progo Tahun 2009. </w:t>
      </w:r>
      <w:r w:rsidR="00D47A98" w:rsidRPr="00D47A98">
        <w:rPr>
          <w:rFonts w:ascii="Times New Roman" w:eastAsia="Times New Roman" w:hAnsi="Times New Roman" w:cs="Times New Roman"/>
          <w:sz w:val="24"/>
          <w:szCs w:val="24"/>
        </w:rPr>
        <w:t>Skripsi pada fakultas Syari’ah UIN Sunan Kal</w:t>
      </w:r>
      <w:r>
        <w:rPr>
          <w:rFonts w:ascii="Times New Roman" w:eastAsia="Times New Roman" w:hAnsi="Times New Roman" w:cs="Times New Roman"/>
          <w:sz w:val="24"/>
          <w:szCs w:val="24"/>
        </w:rPr>
        <w:t>ijaga Yogyakarta</w:t>
      </w:r>
      <w:r>
        <w:rPr>
          <w:rFonts w:ascii="Times New Roman" w:eastAsia="Times New Roman" w:hAnsi="Times New Roman" w:cs="Times New Roman"/>
          <w:sz w:val="24"/>
          <w:szCs w:val="24"/>
          <w:lang w:val="en-US"/>
        </w:rPr>
        <w:t>.</w:t>
      </w:r>
    </w:p>
    <w:p w:rsidR="00D47A98" w:rsidRPr="00D47A98" w:rsidRDefault="00D47A98" w:rsidP="00F75B28">
      <w:pPr>
        <w:spacing w:line="240" w:lineRule="auto"/>
        <w:jc w:val="both"/>
        <w:rPr>
          <w:rFonts w:ascii="Times New Roman" w:eastAsia="Times New Roman" w:hAnsi="Times New Roman" w:cs="Times New Roman"/>
          <w:i/>
          <w:sz w:val="24"/>
          <w:szCs w:val="24"/>
        </w:rPr>
      </w:pPr>
      <w:r w:rsidRPr="00D47A98">
        <w:rPr>
          <w:rFonts w:ascii="Times New Roman" w:eastAsia="Times New Roman" w:hAnsi="Times New Roman" w:cs="Times New Roman"/>
          <w:sz w:val="24"/>
          <w:szCs w:val="24"/>
        </w:rPr>
        <w:t>Purwanto (2012).</w:t>
      </w:r>
      <w:r w:rsidRPr="00D47A98">
        <w:rPr>
          <w:rFonts w:ascii="Times New Roman" w:eastAsia="Times New Roman" w:hAnsi="Times New Roman" w:cs="Times New Roman"/>
          <w:i/>
          <w:sz w:val="24"/>
          <w:szCs w:val="24"/>
        </w:rPr>
        <w:t xml:space="preserve"> Skripsi:</w:t>
      </w:r>
      <w:r w:rsidRPr="00D47A98">
        <w:rPr>
          <w:rFonts w:ascii="Times New Roman" w:eastAsia="Times New Roman" w:hAnsi="Times New Roman" w:cs="Times New Roman"/>
          <w:sz w:val="24"/>
          <w:szCs w:val="24"/>
        </w:rPr>
        <w:t xml:space="preserve"> </w:t>
      </w:r>
      <w:r w:rsidRPr="00D47A98">
        <w:rPr>
          <w:rFonts w:ascii="Times New Roman" w:eastAsia="Times New Roman" w:hAnsi="Times New Roman" w:cs="Times New Roman"/>
          <w:i/>
          <w:sz w:val="24"/>
          <w:szCs w:val="24"/>
        </w:rPr>
        <w:t>Tinjauan Hukum Islam Terhadap Kasus Jual Beli Arisan di Desa Woru Kecamatan Rembang Kabupaten Rembang.</w:t>
      </w:r>
    </w:p>
    <w:p w:rsidR="00D47A98" w:rsidRPr="0028238E" w:rsidRDefault="0028238E" w:rsidP="00F75B28">
      <w:pPr>
        <w:spacing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Rozalinda</w:t>
      </w:r>
      <w:r>
        <w:rPr>
          <w:rFonts w:ascii="Times New Roman" w:eastAsia="Times New Roman" w:hAnsi="Times New Roman" w:cs="Times New Roman"/>
          <w:bCs/>
          <w:sz w:val="24"/>
          <w:szCs w:val="24"/>
          <w:lang w:val="en-US"/>
        </w:rPr>
        <w:t>. (2016).</w:t>
      </w:r>
      <w:r w:rsidR="00D47A98" w:rsidRPr="00D47A98">
        <w:rPr>
          <w:rFonts w:ascii="Times New Roman" w:eastAsia="Times New Roman" w:hAnsi="Times New Roman" w:cs="Times New Roman"/>
          <w:bCs/>
          <w:sz w:val="24"/>
          <w:szCs w:val="24"/>
        </w:rPr>
        <w:t xml:space="preserve"> </w:t>
      </w:r>
      <w:r w:rsidR="00D47A98" w:rsidRPr="00D47A98">
        <w:rPr>
          <w:rFonts w:ascii="Times New Roman" w:eastAsia="Times New Roman" w:hAnsi="Times New Roman" w:cs="Times New Roman"/>
          <w:bCs/>
          <w:i/>
          <w:iCs/>
          <w:sz w:val="24"/>
          <w:szCs w:val="24"/>
        </w:rPr>
        <w:t xml:space="preserve">Fikih Ekonomi Syariah: Prinsip dan Implementasi pada Sektor Keuangan syariah, </w:t>
      </w:r>
      <w:r w:rsidR="00D47A98" w:rsidRPr="00D47A98">
        <w:rPr>
          <w:rFonts w:ascii="Times New Roman" w:eastAsia="Times New Roman" w:hAnsi="Times New Roman" w:cs="Times New Roman"/>
          <w:bCs/>
          <w:sz w:val="24"/>
          <w:szCs w:val="24"/>
        </w:rPr>
        <w:t xml:space="preserve">Jakarta: </w:t>
      </w:r>
      <w:r>
        <w:rPr>
          <w:rFonts w:ascii="Times New Roman" w:eastAsia="Times New Roman" w:hAnsi="Times New Roman" w:cs="Times New Roman"/>
          <w:bCs/>
          <w:sz w:val="24"/>
          <w:szCs w:val="24"/>
        </w:rPr>
        <w:t>PT. Raja Grafindo Persada</w:t>
      </w:r>
      <w:r>
        <w:rPr>
          <w:rFonts w:ascii="Times New Roman" w:eastAsia="Times New Roman" w:hAnsi="Times New Roman" w:cs="Times New Roman"/>
          <w:bCs/>
          <w:sz w:val="24"/>
          <w:szCs w:val="24"/>
          <w:lang w:val="en-US"/>
        </w:rPr>
        <w:t>.</w:t>
      </w:r>
    </w:p>
    <w:p w:rsidR="00D47A98" w:rsidRPr="0028238E" w:rsidRDefault="00D47A98" w:rsidP="00F75B28">
      <w:pPr>
        <w:spacing w:line="240" w:lineRule="auto"/>
        <w:jc w:val="both"/>
        <w:rPr>
          <w:rFonts w:ascii="Times New Roman" w:eastAsia="Times New Roman" w:hAnsi="Times New Roman" w:cs="Times New Roman"/>
          <w:sz w:val="24"/>
          <w:szCs w:val="24"/>
          <w:lang w:val="en-US"/>
        </w:rPr>
      </w:pPr>
      <w:r w:rsidRPr="00D47A98">
        <w:rPr>
          <w:rFonts w:ascii="Times New Roman" w:eastAsia="Times New Roman" w:hAnsi="Times New Roman" w:cs="Times New Roman"/>
          <w:sz w:val="24"/>
          <w:szCs w:val="24"/>
        </w:rPr>
        <w:t xml:space="preserve">RPJMD (Rencana pembangunan jangka menengah </w:t>
      </w:r>
      <w:r w:rsidR="0028238E">
        <w:rPr>
          <w:rFonts w:ascii="Times New Roman" w:eastAsia="Times New Roman" w:hAnsi="Times New Roman" w:cs="Times New Roman"/>
          <w:sz w:val="24"/>
          <w:szCs w:val="24"/>
        </w:rPr>
        <w:t>daerah) kota Jayapura tahun 201</w:t>
      </w:r>
      <w:r w:rsidR="0028238E">
        <w:rPr>
          <w:rFonts w:ascii="Times New Roman" w:eastAsia="Times New Roman" w:hAnsi="Times New Roman" w:cs="Times New Roman"/>
          <w:sz w:val="24"/>
          <w:szCs w:val="24"/>
          <w:lang w:val="en-US"/>
        </w:rPr>
        <w:t>7</w:t>
      </w:r>
      <w:r w:rsidR="0028238E">
        <w:rPr>
          <w:rFonts w:ascii="Times New Roman" w:eastAsia="Times New Roman" w:hAnsi="Times New Roman" w:cs="Times New Roman"/>
          <w:sz w:val="24"/>
          <w:szCs w:val="24"/>
        </w:rPr>
        <w:t>-20</w:t>
      </w:r>
      <w:r w:rsidR="0028238E">
        <w:rPr>
          <w:rFonts w:ascii="Times New Roman" w:eastAsia="Times New Roman" w:hAnsi="Times New Roman" w:cs="Times New Roman"/>
          <w:sz w:val="24"/>
          <w:szCs w:val="24"/>
          <w:lang w:val="en-US"/>
        </w:rPr>
        <w:t>21</w:t>
      </w:r>
    </w:p>
    <w:p w:rsidR="00D47A98" w:rsidRPr="0028238E" w:rsidRDefault="00D47A98" w:rsidP="00F75B28">
      <w:pPr>
        <w:spacing w:line="240" w:lineRule="auto"/>
        <w:jc w:val="both"/>
        <w:rPr>
          <w:rFonts w:ascii="Times New Roman" w:eastAsia="Times New Roman" w:hAnsi="Times New Roman" w:cs="Times New Roman"/>
          <w:bCs/>
          <w:sz w:val="24"/>
          <w:szCs w:val="24"/>
          <w:lang w:val="en-US"/>
        </w:rPr>
      </w:pPr>
      <w:r w:rsidRPr="00D47A98">
        <w:rPr>
          <w:rFonts w:ascii="Times New Roman" w:eastAsia="Times New Roman" w:hAnsi="Times New Roman" w:cs="Times New Roman"/>
          <w:bCs/>
          <w:sz w:val="24"/>
          <w:szCs w:val="24"/>
        </w:rPr>
        <w:t>Sâbiq, Mu</w:t>
      </w:r>
      <w:r w:rsidRPr="00D47A98">
        <w:rPr>
          <w:rFonts w:ascii="Times New Roman" w:eastAsia="Times New Roman" w:hAnsi="Times New Roman" w:cs="Times New Roman"/>
          <w:bCs/>
          <w:sz w:val="24"/>
          <w:szCs w:val="24"/>
          <w:u w:val="single"/>
        </w:rPr>
        <w:t>h</w:t>
      </w:r>
      <w:r w:rsidR="0028238E">
        <w:rPr>
          <w:rFonts w:ascii="Times New Roman" w:eastAsia="Times New Roman" w:hAnsi="Times New Roman" w:cs="Times New Roman"/>
          <w:bCs/>
          <w:sz w:val="24"/>
          <w:szCs w:val="24"/>
        </w:rPr>
        <w:t>ammad Sayid</w:t>
      </w:r>
      <w:r w:rsidR="0028238E">
        <w:rPr>
          <w:rFonts w:ascii="Times New Roman" w:eastAsia="Times New Roman" w:hAnsi="Times New Roman" w:cs="Times New Roman"/>
          <w:bCs/>
          <w:sz w:val="24"/>
          <w:szCs w:val="24"/>
          <w:lang w:val="en-US"/>
        </w:rPr>
        <w:t xml:space="preserve">. </w:t>
      </w:r>
      <w:proofErr w:type="gramStart"/>
      <w:r w:rsidR="0028238E">
        <w:rPr>
          <w:rFonts w:ascii="Times New Roman" w:eastAsia="Times New Roman" w:hAnsi="Times New Roman" w:cs="Times New Roman"/>
          <w:bCs/>
          <w:sz w:val="24"/>
          <w:szCs w:val="24"/>
          <w:lang w:val="en-US"/>
        </w:rPr>
        <w:t>(2014).</w:t>
      </w:r>
      <w:r w:rsidRPr="00D47A98">
        <w:rPr>
          <w:rFonts w:ascii="Times New Roman" w:eastAsia="Times New Roman" w:hAnsi="Times New Roman" w:cs="Times New Roman"/>
          <w:bCs/>
          <w:sz w:val="24"/>
          <w:szCs w:val="24"/>
        </w:rPr>
        <w:t xml:space="preserve"> </w:t>
      </w:r>
      <w:r w:rsidR="0028238E">
        <w:rPr>
          <w:rFonts w:ascii="Times New Roman" w:eastAsia="Times New Roman" w:hAnsi="Times New Roman" w:cs="Times New Roman"/>
          <w:bCs/>
          <w:i/>
          <w:iCs/>
          <w:sz w:val="24"/>
          <w:szCs w:val="24"/>
        </w:rPr>
        <w:t>Fiqhu al-Sunnah</w:t>
      </w:r>
      <w:r w:rsidR="0028238E">
        <w:rPr>
          <w:rFonts w:ascii="Times New Roman" w:eastAsia="Times New Roman" w:hAnsi="Times New Roman" w:cs="Times New Roman"/>
          <w:bCs/>
          <w:i/>
          <w:iCs/>
          <w:sz w:val="24"/>
          <w:szCs w:val="24"/>
          <w:lang w:val="en-US"/>
        </w:rPr>
        <w:t>.</w:t>
      </w:r>
      <w:proofErr w:type="gramEnd"/>
      <w:r w:rsidR="0028238E">
        <w:rPr>
          <w:rFonts w:ascii="Times New Roman" w:eastAsia="Times New Roman" w:hAnsi="Times New Roman" w:cs="Times New Roman"/>
          <w:bCs/>
          <w:i/>
          <w:iCs/>
          <w:sz w:val="24"/>
          <w:szCs w:val="24"/>
          <w:lang w:val="en-US"/>
        </w:rPr>
        <w:t xml:space="preserve"> </w:t>
      </w:r>
      <w:r w:rsidR="0028238E">
        <w:rPr>
          <w:rFonts w:ascii="Times New Roman" w:eastAsia="Times New Roman" w:hAnsi="Times New Roman" w:cs="Times New Roman"/>
          <w:bCs/>
          <w:iCs/>
          <w:sz w:val="24"/>
          <w:szCs w:val="24"/>
          <w:lang w:val="en-US"/>
        </w:rPr>
        <w:t>Jilid ke-4</w:t>
      </w:r>
      <w:r w:rsidRPr="00D47A98">
        <w:rPr>
          <w:rFonts w:ascii="Times New Roman" w:eastAsia="Times New Roman" w:hAnsi="Times New Roman" w:cs="Times New Roman"/>
          <w:bCs/>
          <w:i/>
          <w:iCs/>
          <w:sz w:val="24"/>
          <w:szCs w:val="24"/>
        </w:rPr>
        <w:t xml:space="preserve"> </w:t>
      </w:r>
      <w:r w:rsidRPr="00D47A98">
        <w:rPr>
          <w:rFonts w:ascii="Times New Roman" w:eastAsia="Times New Roman" w:hAnsi="Times New Roman" w:cs="Times New Roman"/>
          <w:bCs/>
          <w:sz w:val="24"/>
          <w:szCs w:val="24"/>
        </w:rPr>
        <w:t xml:space="preserve">Penerjemah Ahmad Cornish Creativa (ACC), </w:t>
      </w:r>
      <w:r w:rsidR="0028238E">
        <w:rPr>
          <w:rFonts w:ascii="Times New Roman" w:eastAsia="Times New Roman" w:hAnsi="Times New Roman" w:cs="Times New Roman"/>
          <w:bCs/>
          <w:sz w:val="24"/>
          <w:szCs w:val="24"/>
        </w:rPr>
        <w:t>Depok: Fthan Media Prima</w:t>
      </w:r>
      <w:r w:rsidR="0028238E">
        <w:rPr>
          <w:rFonts w:ascii="Times New Roman" w:eastAsia="Times New Roman" w:hAnsi="Times New Roman" w:cs="Times New Roman"/>
          <w:bCs/>
          <w:sz w:val="24"/>
          <w:szCs w:val="24"/>
          <w:lang w:val="en-US"/>
        </w:rPr>
        <w:t>.</w:t>
      </w:r>
    </w:p>
    <w:p w:rsidR="00D47A98" w:rsidRPr="00D47A98" w:rsidRDefault="0028238E" w:rsidP="00F75B28">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Sarwat, Ahmad</w:t>
      </w:r>
      <w:r>
        <w:rPr>
          <w:rFonts w:ascii="Times New Roman" w:eastAsia="Times New Roman" w:hAnsi="Times New Roman" w:cs="Times New Roman"/>
          <w:bCs/>
          <w:sz w:val="24"/>
          <w:szCs w:val="24"/>
          <w:lang w:val="en-US"/>
        </w:rPr>
        <w:t>. (2016).</w:t>
      </w:r>
      <w:r w:rsidR="00D47A98" w:rsidRPr="00D47A98">
        <w:rPr>
          <w:rFonts w:ascii="Times New Roman" w:eastAsia="Times New Roman" w:hAnsi="Times New Roman" w:cs="Times New Roman"/>
          <w:bCs/>
          <w:sz w:val="24"/>
          <w:szCs w:val="24"/>
        </w:rPr>
        <w:t xml:space="preserve"> </w:t>
      </w:r>
      <w:r>
        <w:rPr>
          <w:rFonts w:ascii="Times New Roman" w:eastAsia="Times New Roman" w:hAnsi="Times New Roman" w:cs="Times New Roman"/>
          <w:bCs/>
          <w:i/>
          <w:iCs/>
          <w:sz w:val="24"/>
          <w:szCs w:val="24"/>
        </w:rPr>
        <w:t>Seri Kehidupan (7): Muamala</w:t>
      </w:r>
      <w:r>
        <w:rPr>
          <w:rFonts w:ascii="Times New Roman" w:eastAsia="Times New Roman" w:hAnsi="Times New Roman" w:cs="Times New Roman"/>
          <w:bCs/>
          <w:i/>
          <w:iCs/>
          <w:sz w:val="24"/>
          <w:szCs w:val="24"/>
          <w:lang w:val="en-US"/>
        </w:rPr>
        <w:t xml:space="preserve">t. </w:t>
      </w:r>
      <w:proofErr w:type="gramStart"/>
      <w:r>
        <w:rPr>
          <w:rFonts w:ascii="Times New Roman" w:eastAsia="Times New Roman" w:hAnsi="Times New Roman" w:cs="Times New Roman"/>
          <w:bCs/>
          <w:iCs/>
          <w:sz w:val="24"/>
          <w:szCs w:val="24"/>
          <w:lang w:val="en-US"/>
        </w:rPr>
        <w:t>Jilid ke-7.</w:t>
      </w:r>
      <w:proofErr w:type="gramEnd"/>
      <w:r w:rsidR="00D47A98" w:rsidRPr="00D47A98">
        <w:rPr>
          <w:rFonts w:ascii="Times New Roman" w:eastAsia="Times New Roman" w:hAnsi="Times New Roman" w:cs="Times New Roman"/>
          <w:bCs/>
          <w:i/>
          <w:iCs/>
          <w:sz w:val="24"/>
          <w:szCs w:val="24"/>
        </w:rPr>
        <w:t xml:space="preserve"> </w:t>
      </w:r>
      <w:r w:rsidR="00D47A98" w:rsidRPr="00D47A98">
        <w:rPr>
          <w:rFonts w:ascii="Times New Roman" w:eastAsia="Times New Roman" w:hAnsi="Times New Roman" w:cs="Times New Roman"/>
          <w:bCs/>
          <w:sz w:val="24"/>
          <w:szCs w:val="24"/>
        </w:rPr>
        <w:t xml:space="preserve">Jakarta: Rumah Fiqih </w:t>
      </w:r>
    </w:p>
    <w:p w:rsidR="00D47A98" w:rsidRPr="0028238E" w:rsidRDefault="00D47A98" w:rsidP="00F75B28">
      <w:pPr>
        <w:spacing w:line="240" w:lineRule="auto"/>
        <w:jc w:val="both"/>
        <w:rPr>
          <w:rFonts w:ascii="Times New Roman" w:eastAsia="Times New Roman" w:hAnsi="Times New Roman" w:cs="Times New Roman"/>
          <w:bCs/>
          <w:sz w:val="24"/>
          <w:szCs w:val="24"/>
          <w:lang w:val="en-US"/>
        </w:rPr>
      </w:pPr>
      <w:r w:rsidRPr="00D47A98">
        <w:rPr>
          <w:rFonts w:ascii="Times New Roman" w:eastAsia="Times New Roman" w:hAnsi="Times New Roman" w:cs="Times New Roman"/>
          <w:bCs/>
          <w:sz w:val="24"/>
          <w:szCs w:val="24"/>
        </w:rPr>
        <w:t>Sholahuddin, Mu</w:t>
      </w:r>
      <w:r w:rsidRPr="00D47A98">
        <w:rPr>
          <w:rFonts w:ascii="Times New Roman" w:eastAsia="Times New Roman" w:hAnsi="Times New Roman" w:cs="Times New Roman"/>
          <w:bCs/>
          <w:sz w:val="24"/>
          <w:szCs w:val="24"/>
          <w:u w:val="single"/>
        </w:rPr>
        <w:t>h</w:t>
      </w:r>
      <w:r w:rsidR="0028238E">
        <w:rPr>
          <w:rFonts w:ascii="Times New Roman" w:eastAsia="Times New Roman" w:hAnsi="Times New Roman" w:cs="Times New Roman"/>
          <w:bCs/>
          <w:sz w:val="24"/>
          <w:szCs w:val="24"/>
        </w:rPr>
        <w:t>ammad</w:t>
      </w:r>
      <w:r w:rsidR="0028238E">
        <w:rPr>
          <w:rFonts w:ascii="Times New Roman" w:eastAsia="Times New Roman" w:hAnsi="Times New Roman" w:cs="Times New Roman"/>
          <w:bCs/>
          <w:sz w:val="24"/>
          <w:szCs w:val="24"/>
          <w:lang w:val="en-US"/>
        </w:rPr>
        <w:t xml:space="preserve">. (2011). </w:t>
      </w:r>
      <w:r w:rsidRPr="00D47A98">
        <w:rPr>
          <w:rFonts w:ascii="Times New Roman" w:eastAsia="Times New Roman" w:hAnsi="Times New Roman" w:cs="Times New Roman"/>
          <w:bCs/>
          <w:i/>
          <w:iCs/>
          <w:sz w:val="24"/>
          <w:szCs w:val="24"/>
        </w:rPr>
        <w:t xml:space="preserve">Kamus Istilah Ekonomi, Keuangan, dan Bisnis Syariah A-Z, </w:t>
      </w:r>
      <w:r w:rsidRPr="00D47A98">
        <w:rPr>
          <w:rFonts w:ascii="Times New Roman" w:eastAsia="Times New Roman" w:hAnsi="Times New Roman" w:cs="Times New Roman"/>
          <w:bCs/>
          <w:sz w:val="24"/>
          <w:szCs w:val="24"/>
        </w:rPr>
        <w:t>Jakarta: P</w:t>
      </w:r>
      <w:r w:rsidR="0028238E">
        <w:rPr>
          <w:rFonts w:ascii="Times New Roman" w:eastAsia="Times New Roman" w:hAnsi="Times New Roman" w:cs="Times New Roman"/>
          <w:bCs/>
          <w:sz w:val="24"/>
          <w:szCs w:val="24"/>
        </w:rPr>
        <w:t>T. Gramedia Pustaka Utama</w:t>
      </w:r>
      <w:r w:rsidR="0028238E">
        <w:rPr>
          <w:rFonts w:ascii="Times New Roman" w:eastAsia="Times New Roman" w:hAnsi="Times New Roman" w:cs="Times New Roman"/>
          <w:bCs/>
          <w:sz w:val="24"/>
          <w:szCs w:val="24"/>
          <w:lang w:val="en-US"/>
        </w:rPr>
        <w:t>.</w:t>
      </w:r>
    </w:p>
    <w:p w:rsidR="00D47A98" w:rsidRPr="00A817FB" w:rsidRDefault="00A817FB" w:rsidP="00F75B28">
      <w:pPr>
        <w:spacing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Suhendi, Hendi</w:t>
      </w:r>
      <w:r>
        <w:rPr>
          <w:rFonts w:ascii="Times New Roman" w:eastAsia="Times New Roman" w:hAnsi="Times New Roman" w:cs="Times New Roman"/>
          <w:bCs/>
          <w:sz w:val="24"/>
          <w:szCs w:val="24"/>
          <w:lang w:val="en-US"/>
        </w:rPr>
        <w:t>. (2007).</w:t>
      </w:r>
      <w:r w:rsidR="00D47A98" w:rsidRPr="00D47A98">
        <w:rPr>
          <w:rFonts w:ascii="Times New Roman" w:eastAsia="Times New Roman" w:hAnsi="Times New Roman" w:cs="Times New Roman"/>
          <w:bCs/>
          <w:sz w:val="24"/>
          <w:szCs w:val="24"/>
        </w:rPr>
        <w:t xml:space="preserve"> </w:t>
      </w:r>
      <w:r w:rsidR="00D47A98" w:rsidRPr="00D47A98">
        <w:rPr>
          <w:rFonts w:ascii="Times New Roman" w:eastAsia="Times New Roman" w:hAnsi="Times New Roman" w:cs="Times New Roman"/>
          <w:bCs/>
          <w:i/>
          <w:iCs/>
          <w:sz w:val="24"/>
          <w:szCs w:val="24"/>
        </w:rPr>
        <w:t xml:space="preserve">Fiqh Muamalah, </w:t>
      </w:r>
      <w:r w:rsidR="00D47A98" w:rsidRPr="00D47A98">
        <w:rPr>
          <w:rFonts w:ascii="Times New Roman" w:eastAsia="Times New Roman" w:hAnsi="Times New Roman" w:cs="Times New Roman"/>
          <w:bCs/>
          <w:sz w:val="24"/>
          <w:szCs w:val="24"/>
        </w:rPr>
        <w:t>Jaka</w:t>
      </w:r>
      <w:r>
        <w:rPr>
          <w:rFonts w:ascii="Times New Roman" w:eastAsia="Times New Roman" w:hAnsi="Times New Roman" w:cs="Times New Roman"/>
          <w:bCs/>
          <w:sz w:val="24"/>
          <w:szCs w:val="24"/>
        </w:rPr>
        <w:t>rta: Raja Grafindo Persada</w:t>
      </w:r>
      <w:r>
        <w:rPr>
          <w:rFonts w:ascii="Times New Roman" w:eastAsia="Times New Roman" w:hAnsi="Times New Roman" w:cs="Times New Roman"/>
          <w:bCs/>
          <w:sz w:val="24"/>
          <w:szCs w:val="24"/>
          <w:lang w:val="en-US"/>
        </w:rPr>
        <w:t>.</w:t>
      </w:r>
    </w:p>
    <w:p w:rsidR="00D47A98" w:rsidRPr="00D47A98" w:rsidRDefault="00D47A98" w:rsidP="00F75B28">
      <w:pPr>
        <w:spacing w:line="240" w:lineRule="auto"/>
        <w:jc w:val="both"/>
        <w:rPr>
          <w:rFonts w:ascii="Times New Roman" w:eastAsia="Times New Roman" w:hAnsi="Times New Roman" w:cs="Times New Roman"/>
          <w:sz w:val="24"/>
          <w:szCs w:val="24"/>
        </w:rPr>
      </w:pPr>
      <w:proofErr w:type="gramStart"/>
      <w:r w:rsidRPr="00D47A98">
        <w:rPr>
          <w:rFonts w:ascii="Times New Roman" w:eastAsia="Times New Roman" w:hAnsi="Times New Roman" w:cs="Times New Roman"/>
          <w:sz w:val="24"/>
          <w:szCs w:val="24"/>
          <w:lang w:val="en-US"/>
        </w:rPr>
        <w:t>Syaraf An-Nawawi Ad-Dimasy</w:t>
      </w:r>
      <w:r w:rsidR="00A817FB">
        <w:rPr>
          <w:rFonts w:ascii="Times New Roman" w:eastAsia="Times New Roman" w:hAnsi="Times New Roman" w:cs="Times New Roman"/>
          <w:sz w:val="24"/>
          <w:szCs w:val="24"/>
          <w:lang w:val="en-US"/>
        </w:rPr>
        <w:t>qi, Imam Abu Zakariya Yahya.</w:t>
      </w:r>
      <w:proofErr w:type="gramEnd"/>
      <w:r w:rsidR="00A817FB">
        <w:rPr>
          <w:rFonts w:ascii="Times New Roman" w:eastAsia="Times New Roman" w:hAnsi="Times New Roman" w:cs="Times New Roman"/>
          <w:sz w:val="24"/>
          <w:szCs w:val="24"/>
          <w:lang w:val="en-US"/>
        </w:rPr>
        <w:t xml:space="preserve"> </w:t>
      </w:r>
      <w:proofErr w:type="gramStart"/>
      <w:r w:rsidR="00A817FB">
        <w:rPr>
          <w:rFonts w:ascii="Times New Roman" w:eastAsia="Times New Roman" w:hAnsi="Times New Roman" w:cs="Times New Roman"/>
          <w:sz w:val="24"/>
          <w:szCs w:val="24"/>
          <w:lang w:val="en-US"/>
        </w:rPr>
        <w:t>(2010).</w:t>
      </w:r>
      <w:r w:rsidRPr="00D47A98">
        <w:rPr>
          <w:rFonts w:ascii="Times New Roman" w:eastAsia="Times New Roman" w:hAnsi="Times New Roman" w:cs="Times New Roman"/>
          <w:sz w:val="24"/>
          <w:szCs w:val="24"/>
          <w:lang w:val="en-US"/>
        </w:rPr>
        <w:t xml:space="preserve"> </w:t>
      </w:r>
      <w:r w:rsidRPr="00D47A98">
        <w:rPr>
          <w:rFonts w:ascii="Times New Roman" w:eastAsia="Times New Roman" w:hAnsi="Times New Roman" w:cs="Times New Roman"/>
          <w:i/>
          <w:sz w:val="24"/>
          <w:szCs w:val="24"/>
          <w:lang w:val="en-US"/>
        </w:rPr>
        <w:t>Raudhatuth Thalibin</w:t>
      </w:r>
      <w:r w:rsidRPr="00D47A98">
        <w:rPr>
          <w:rFonts w:ascii="Times New Roman" w:eastAsia="Times New Roman" w:hAnsi="Times New Roman" w:cs="Times New Roman"/>
          <w:sz w:val="24"/>
          <w:szCs w:val="24"/>
          <w:lang w:val="en-US"/>
        </w:rPr>
        <w:t>, terj.</w:t>
      </w:r>
      <w:proofErr w:type="gramEnd"/>
      <w:r w:rsidRPr="00D47A98">
        <w:rPr>
          <w:rFonts w:ascii="Times New Roman" w:eastAsia="Times New Roman" w:hAnsi="Times New Roman" w:cs="Times New Roman"/>
          <w:sz w:val="24"/>
          <w:szCs w:val="24"/>
          <w:lang w:val="en-US"/>
        </w:rPr>
        <w:t xml:space="preserve"> Muhyiddin Mas Rida</w:t>
      </w:r>
      <w:proofErr w:type="gramStart"/>
      <w:r w:rsidRPr="00D47A98">
        <w:rPr>
          <w:rFonts w:ascii="Times New Roman" w:eastAsia="Times New Roman" w:hAnsi="Times New Roman" w:cs="Times New Roman"/>
          <w:sz w:val="24"/>
          <w:szCs w:val="24"/>
          <w:lang w:val="en-US"/>
        </w:rPr>
        <w:t>,Moha</w:t>
      </w:r>
      <w:r w:rsidR="00A817FB">
        <w:rPr>
          <w:rFonts w:ascii="Times New Roman" w:eastAsia="Times New Roman" w:hAnsi="Times New Roman" w:cs="Times New Roman"/>
          <w:sz w:val="24"/>
          <w:szCs w:val="24"/>
          <w:lang w:val="en-US"/>
        </w:rPr>
        <w:t>mmad</w:t>
      </w:r>
      <w:proofErr w:type="gramEnd"/>
      <w:r w:rsidR="00A817FB">
        <w:rPr>
          <w:rFonts w:ascii="Times New Roman" w:eastAsia="Times New Roman" w:hAnsi="Times New Roman" w:cs="Times New Roman"/>
          <w:sz w:val="24"/>
          <w:szCs w:val="24"/>
          <w:lang w:val="en-US"/>
        </w:rPr>
        <w:t xml:space="preserve"> Rana Mengala, Badrul Hilmi. </w:t>
      </w:r>
      <w:proofErr w:type="gramStart"/>
      <w:r w:rsidR="00A817FB">
        <w:rPr>
          <w:rFonts w:ascii="Times New Roman" w:eastAsia="Times New Roman" w:hAnsi="Times New Roman" w:cs="Times New Roman"/>
          <w:sz w:val="24"/>
          <w:szCs w:val="24"/>
          <w:lang w:val="en-US"/>
        </w:rPr>
        <w:t>cet</w:t>
      </w:r>
      <w:proofErr w:type="gramEnd"/>
      <w:r w:rsidR="00A817FB">
        <w:rPr>
          <w:rFonts w:ascii="Times New Roman" w:eastAsia="Times New Roman" w:hAnsi="Times New Roman" w:cs="Times New Roman"/>
          <w:sz w:val="24"/>
          <w:szCs w:val="24"/>
          <w:lang w:val="en-US"/>
        </w:rPr>
        <w:t>. Pertama</w:t>
      </w:r>
      <w:r w:rsidR="00A817FB">
        <w:rPr>
          <w:rFonts w:ascii="Times New Roman" w:eastAsia="Times New Roman" w:hAnsi="Times New Roman" w:cs="Times New Roman"/>
          <w:sz w:val="24"/>
          <w:szCs w:val="24"/>
          <w:lang w:val="en-US"/>
        </w:rPr>
        <w:t>.</w:t>
      </w:r>
      <w:r w:rsidRPr="00D47A98">
        <w:rPr>
          <w:rFonts w:ascii="Times New Roman" w:eastAsia="Times New Roman" w:hAnsi="Times New Roman" w:cs="Times New Roman"/>
          <w:sz w:val="24"/>
          <w:szCs w:val="24"/>
          <w:lang w:val="en-US"/>
        </w:rPr>
        <w:t xml:space="preserve"> Jakarta: P</w:t>
      </w:r>
      <w:r w:rsidR="00A817FB">
        <w:rPr>
          <w:rFonts w:ascii="Times New Roman" w:eastAsia="Times New Roman" w:hAnsi="Times New Roman" w:cs="Times New Roman"/>
          <w:sz w:val="24"/>
          <w:szCs w:val="24"/>
          <w:lang w:val="en-US"/>
        </w:rPr>
        <w:t>ustaka Azzam.</w:t>
      </w:r>
    </w:p>
    <w:p w:rsidR="00D47A98" w:rsidRPr="00A817FB" w:rsidRDefault="00D47A98" w:rsidP="00F75B28">
      <w:pPr>
        <w:spacing w:line="240" w:lineRule="auto"/>
        <w:jc w:val="both"/>
        <w:rPr>
          <w:rFonts w:ascii="Times New Roman" w:eastAsia="Times New Roman" w:hAnsi="Times New Roman" w:cs="Times New Roman"/>
          <w:sz w:val="24"/>
          <w:szCs w:val="24"/>
          <w:lang w:val="en-US"/>
        </w:rPr>
      </w:pPr>
      <w:r w:rsidRPr="00D47A98">
        <w:rPr>
          <w:rFonts w:ascii="Times New Roman" w:eastAsia="Times New Roman" w:hAnsi="Times New Roman" w:cs="Times New Roman"/>
          <w:sz w:val="24"/>
          <w:szCs w:val="24"/>
          <w:lang w:val="en-US"/>
        </w:rPr>
        <w:t>Salsabiila</w:t>
      </w:r>
      <w:proofErr w:type="gramStart"/>
      <w:r w:rsidRPr="00D47A98">
        <w:rPr>
          <w:rFonts w:ascii="Times New Roman" w:eastAsia="Times New Roman" w:hAnsi="Times New Roman" w:cs="Times New Roman"/>
          <w:sz w:val="24"/>
          <w:szCs w:val="24"/>
        </w:rPr>
        <w:t xml:space="preserve">, </w:t>
      </w:r>
      <w:r w:rsidRPr="00D47A98">
        <w:rPr>
          <w:rFonts w:ascii="Times New Roman" w:eastAsia="Times New Roman" w:hAnsi="Times New Roman" w:cs="Times New Roman"/>
          <w:sz w:val="24"/>
          <w:szCs w:val="24"/>
          <w:lang w:val="en-US"/>
        </w:rPr>
        <w:t xml:space="preserve"> </w:t>
      </w:r>
      <w:r w:rsidRPr="00D47A98">
        <w:rPr>
          <w:rFonts w:ascii="Times New Roman" w:eastAsia="Times New Roman" w:hAnsi="Times New Roman" w:cs="Times New Roman"/>
          <w:i/>
          <w:sz w:val="24"/>
          <w:szCs w:val="24"/>
          <w:lang w:val="en-US"/>
        </w:rPr>
        <w:t>Skripsi</w:t>
      </w:r>
      <w:proofErr w:type="gramEnd"/>
      <w:r w:rsidRPr="00D47A98">
        <w:rPr>
          <w:rFonts w:ascii="Times New Roman" w:eastAsia="Times New Roman" w:hAnsi="Times New Roman" w:cs="Times New Roman"/>
          <w:i/>
          <w:sz w:val="24"/>
          <w:szCs w:val="24"/>
          <w:lang w:val="en-US"/>
        </w:rPr>
        <w:t>: Pelaksanaan Perjanjian Arisan Sepeda Motor Antara Paguyuban</w:t>
      </w:r>
      <w:r w:rsidRPr="00D47A98">
        <w:rPr>
          <w:rFonts w:ascii="Times New Roman" w:eastAsia="Times New Roman" w:hAnsi="Times New Roman" w:cs="Times New Roman"/>
          <w:i/>
          <w:sz w:val="24"/>
          <w:szCs w:val="24"/>
        </w:rPr>
        <w:t xml:space="preserve"> </w:t>
      </w:r>
      <w:r w:rsidRPr="00D47A98">
        <w:rPr>
          <w:rFonts w:ascii="Times New Roman" w:eastAsia="Times New Roman" w:hAnsi="Times New Roman" w:cs="Times New Roman"/>
          <w:i/>
          <w:sz w:val="24"/>
          <w:szCs w:val="24"/>
          <w:lang w:val="en-US"/>
        </w:rPr>
        <w:t>Arisan Sepeda Motor “Sumberagung” Gelombang I Dengan Peserta Arisan Sepeda Motor.</w:t>
      </w:r>
      <w:r w:rsidR="00A817FB">
        <w:rPr>
          <w:rFonts w:ascii="Times New Roman" w:eastAsia="Times New Roman" w:hAnsi="Times New Roman" w:cs="Times New Roman"/>
          <w:sz w:val="24"/>
          <w:szCs w:val="24"/>
          <w:lang w:val="en-US"/>
        </w:rPr>
        <w:t>(2010)</w:t>
      </w:r>
      <w:r w:rsidRPr="00D47A98">
        <w:rPr>
          <w:rFonts w:ascii="Times New Roman" w:eastAsia="Times New Roman" w:hAnsi="Times New Roman" w:cs="Times New Roman"/>
          <w:sz w:val="24"/>
          <w:szCs w:val="24"/>
          <w:lang w:val="en-US"/>
        </w:rPr>
        <w:t xml:space="preserve"> Fakultas Hukum UGM Yogyakarta</w:t>
      </w:r>
      <w:r w:rsidR="00A817FB">
        <w:rPr>
          <w:rFonts w:ascii="Times New Roman" w:eastAsia="Times New Roman" w:hAnsi="Times New Roman" w:cs="Times New Roman"/>
          <w:sz w:val="24"/>
          <w:szCs w:val="24"/>
          <w:lang w:val="en-US"/>
        </w:rPr>
        <w:t>.</w:t>
      </w:r>
    </w:p>
    <w:p w:rsidR="00D47A98" w:rsidRPr="00A817FB" w:rsidRDefault="00D47A98" w:rsidP="00F75B28">
      <w:pPr>
        <w:spacing w:line="240" w:lineRule="auto"/>
        <w:jc w:val="both"/>
        <w:rPr>
          <w:rFonts w:ascii="Times New Roman" w:eastAsia="Times New Roman" w:hAnsi="Times New Roman" w:cs="Times New Roman"/>
          <w:sz w:val="24"/>
          <w:szCs w:val="24"/>
          <w:lang w:val="en-US"/>
        </w:rPr>
      </w:pPr>
      <w:r w:rsidRPr="00D47A98">
        <w:rPr>
          <w:rFonts w:ascii="Times New Roman" w:eastAsia="Times New Roman" w:hAnsi="Times New Roman" w:cs="Times New Roman"/>
          <w:bCs/>
          <w:sz w:val="24"/>
          <w:szCs w:val="24"/>
        </w:rPr>
        <w:t>Santoso, Adityo</w:t>
      </w:r>
      <w:r w:rsidR="00A817FB">
        <w:rPr>
          <w:rFonts w:ascii="Times New Roman" w:eastAsia="Times New Roman" w:hAnsi="Times New Roman" w:cs="Times New Roman"/>
          <w:sz w:val="24"/>
          <w:szCs w:val="24"/>
          <w:lang w:val="en-US"/>
        </w:rPr>
        <w:t>. (2012)</w:t>
      </w:r>
      <w:r w:rsidRPr="00D47A98">
        <w:rPr>
          <w:rFonts w:ascii="Times New Roman" w:eastAsia="Times New Roman" w:hAnsi="Times New Roman" w:cs="Times New Roman"/>
          <w:sz w:val="24"/>
          <w:szCs w:val="24"/>
        </w:rPr>
        <w:t xml:space="preserve"> </w:t>
      </w:r>
      <w:r w:rsidRPr="00D47A98">
        <w:rPr>
          <w:rFonts w:ascii="Times New Roman" w:eastAsia="Times New Roman" w:hAnsi="Times New Roman" w:cs="Times New Roman"/>
          <w:i/>
          <w:sz w:val="24"/>
          <w:szCs w:val="24"/>
        </w:rPr>
        <w:t>Skripsi: Pelaksanaan Perjanjian Arisan Mobil Daihatsu Xenia di CV. Mandiri Konstiti Yogyakarta</w:t>
      </w:r>
      <w:r w:rsidR="00A817FB">
        <w:rPr>
          <w:rFonts w:ascii="Times New Roman" w:eastAsia="Times New Roman" w:hAnsi="Times New Roman" w:cs="Times New Roman"/>
          <w:sz w:val="24"/>
          <w:szCs w:val="24"/>
          <w:lang w:val="en-US"/>
        </w:rPr>
        <w:t>.</w:t>
      </w:r>
      <w:r w:rsidRPr="00D47A98">
        <w:rPr>
          <w:rFonts w:ascii="Times New Roman" w:eastAsia="Times New Roman" w:hAnsi="Times New Roman" w:cs="Times New Roman"/>
          <w:sz w:val="24"/>
          <w:szCs w:val="24"/>
        </w:rPr>
        <w:t xml:space="preserve"> Fakultas Hukum Universitas Gadjah Mada, Yogyakarta, 2012</w:t>
      </w:r>
    </w:p>
    <w:p w:rsidR="00D47A98" w:rsidRPr="00D47A98" w:rsidRDefault="00D47A98" w:rsidP="00F75B28">
      <w:pPr>
        <w:spacing w:line="240" w:lineRule="auto"/>
        <w:jc w:val="both"/>
        <w:rPr>
          <w:rFonts w:ascii="Times New Roman" w:eastAsia="Times New Roman" w:hAnsi="Times New Roman" w:cs="Times New Roman"/>
          <w:sz w:val="24"/>
          <w:szCs w:val="24"/>
        </w:rPr>
      </w:pPr>
      <w:r w:rsidRPr="00D47A98">
        <w:rPr>
          <w:rFonts w:ascii="Times New Roman" w:eastAsia="Times New Roman" w:hAnsi="Times New Roman" w:cs="Times New Roman"/>
          <w:sz w:val="24"/>
          <w:szCs w:val="24"/>
        </w:rPr>
        <w:t>Sa‘dudin, Mu</w:t>
      </w:r>
      <w:r w:rsidRPr="00D47A98">
        <w:rPr>
          <w:rFonts w:ascii="Times New Roman" w:eastAsia="Times New Roman" w:hAnsi="Times New Roman" w:cs="Times New Roman"/>
          <w:sz w:val="24"/>
          <w:szCs w:val="24"/>
          <w:u w:val="single"/>
        </w:rPr>
        <w:t>h</w:t>
      </w:r>
      <w:r w:rsidRPr="00D47A98">
        <w:rPr>
          <w:rFonts w:ascii="Times New Roman" w:eastAsia="Times New Roman" w:hAnsi="Times New Roman" w:cs="Times New Roman"/>
          <w:sz w:val="24"/>
          <w:szCs w:val="24"/>
        </w:rPr>
        <w:t>ammad al-kibyi</w:t>
      </w:r>
      <w:r w:rsidR="00A817FB">
        <w:rPr>
          <w:rFonts w:ascii="Times New Roman" w:eastAsia="Times New Roman" w:hAnsi="Times New Roman" w:cs="Times New Roman"/>
          <w:sz w:val="24"/>
          <w:szCs w:val="24"/>
          <w:lang w:val="en-US"/>
        </w:rPr>
        <w:t>. (2002)</w:t>
      </w:r>
      <w:proofErr w:type="gramStart"/>
      <w:r w:rsidR="00A817FB">
        <w:rPr>
          <w:rFonts w:ascii="Times New Roman" w:eastAsia="Times New Roman" w:hAnsi="Times New Roman" w:cs="Times New Roman"/>
          <w:sz w:val="24"/>
          <w:szCs w:val="24"/>
          <w:lang w:val="en-US"/>
        </w:rPr>
        <w:t>.</w:t>
      </w:r>
      <w:r w:rsidRPr="00D47A98">
        <w:rPr>
          <w:rFonts w:ascii="Times New Roman" w:eastAsia="Times New Roman" w:hAnsi="Times New Roman" w:cs="Times New Roman"/>
          <w:sz w:val="24"/>
          <w:szCs w:val="24"/>
        </w:rPr>
        <w:t xml:space="preserve">  </w:t>
      </w:r>
      <w:r w:rsidRPr="00D47A98">
        <w:rPr>
          <w:rFonts w:ascii="Times New Roman" w:eastAsia="Times New Roman" w:hAnsi="Times New Roman" w:cs="Times New Roman"/>
          <w:i/>
          <w:sz w:val="24"/>
          <w:szCs w:val="24"/>
        </w:rPr>
        <w:t>A</w:t>
      </w:r>
      <w:r w:rsidRPr="00D47A98">
        <w:rPr>
          <w:rFonts w:ascii="Times New Roman" w:eastAsia="Times New Roman" w:hAnsi="Times New Roman" w:cs="Times New Roman"/>
          <w:i/>
          <w:iCs/>
          <w:sz w:val="24"/>
          <w:szCs w:val="24"/>
        </w:rPr>
        <w:t>l</w:t>
      </w:r>
      <w:proofErr w:type="gramEnd"/>
      <w:r w:rsidRPr="00D47A98">
        <w:rPr>
          <w:rFonts w:ascii="Times New Roman" w:eastAsia="Times New Roman" w:hAnsi="Times New Roman" w:cs="Times New Roman"/>
          <w:i/>
          <w:iCs/>
          <w:sz w:val="24"/>
          <w:szCs w:val="24"/>
        </w:rPr>
        <w:t xml:space="preserve">-Muamalah al-Maliyah al-Mua‟shirah fi Dhauni al-Islam. </w:t>
      </w:r>
      <w:r w:rsidR="00A817FB">
        <w:rPr>
          <w:rFonts w:ascii="Times New Roman" w:eastAsia="Times New Roman" w:hAnsi="Times New Roman" w:cs="Times New Roman"/>
          <w:sz w:val="24"/>
          <w:szCs w:val="24"/>
          <w:lang w:val="en-US"/>
        </w:rPr>
        <w:t>Beirut.</w:t>
      </w:r>
    </w:p>
    <w:p w:rsidR="00D47A98" w:rsidRPr="00A817FB" w:rsidRDefault="00A817FB" w:rsidP="00F75B28">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Tarmizi, Erwandi</w:t>
      </w:r>
      <w:r>
        <w:rPr>
          <w:rFonts w:ascii="Times New Roman" w:eastAsia="Times New Roman" w:hAnsi="Times New Roman" w:cs="Times New Roman"/>
          <w:sz w:val="24"/>
          <w:szCs w:val="24"/>
          <w:lang w:val="en-US"/>
        </w:rPr>
        <w:t>. (2017)</w:t>
      </w:r>
      <w:proofErr w:type="gramStart"/>
      <w:r>
        <w:rPr>
          <w:rFonts w:ascii="Times New Roman" w:eastAsia="Times New Roman" w:hAnsi="Times New Roman" w:cs="Times New Roman"/>
          <w:sz w:val="24"/>
          <w:szCs w:val="24"/>
          <w:lang w:val="en-US"/>
        </w:rPr>
        <w:t xml:space="preserve">. </w:t>
      </w:r>
      <w:r w:rsidR="00D47A98" w:rsidRPr="00D47A98">
        <w:rPr>
          <w:rFonts w:ascii="Times New Roman" w:eastAsia="Times New Roman" w:hAnsi="Times New Roman" w:cs="Times New Roman"/>
          <w:sz w:val="24"/>
          <w:szCs w:val="24"/>
        </w:rPr>
        <w:t xml:space="preserve"> </w:t>
      </w:r>
      <w:r w:rsidR="00D47A98" w:rsidRPr="00D47A98">
        <w:rPr>
          <w:rFonts w:ascii="Times New Roman" w:eastAsia="Times New Roman" w:hAnsi="Times New Roman" w:cs="Times New Roman"/>
          <w:i/>
          <w:iCs/>
          <w:sz w:val="24"/>
          <w:szCs w:val="24"/>
        </w:rPr>
        <w:t>H</w:t>
      </w:r>
      <w:r>
        <w:rPr>
          <w:rFonts w:ascii="Times New Roman" w:eastAsia="Times New Roman" w:hAnsi="Times New Roman" w:cs="Times New Roman"/>
          <w:i/>
          <w:iCs/>
          <w:sz w:val="24"/>
          <w:szCs w:val="24"/>
        </w:rPr>
        <w:t>arta</w:t>
      </w:r>
      <w:proofErr w:type="gramEnd"/>
      <w:r>
        <w:rPr>
          <w:rFonts w:ascii="Times New Roman" w:eastAsia="Times New Roman" w:hAnsi="Times New Roman" w:cs="Times New Roman"/>
          <w:i/>
          <w:iCs/>
          <w:sz w:val="24"/>
          <w:szCs w:val="24"/>
        </w:rPr>
        <w:t xml:space="preserve"> Haram Muamalat Kontemporer</w:t>
      </w:r>
      <w:r>
        <w:rPr>
          <w:rFonts w:ascii="Times New Roman" w:eastAsia="Times New Roman" w:hAnsi="Times New Roman" w:cs="Times New Roman"/>
          <w:i/>
          <w:iCs/>
          <w:sz w:val="24"/>
          <w:szCs w:val="24"/>
          <w:lang w:val="en-US"/>
        </w:rPr>
        <w:t xml:space="preserve">. </w:t>
      </w:r>
      <w:proofErr w:type="gramStart"/>
      <w:r>
        <w:rPr>
          <w:rFonts w:ascii="Times New Roman" w:eastAsia="Times New Roman" w:hAnsi="Times New Roman" w:cs="Times New Roman"/>
          <w:iCs/>
          <w:sz w:val="24"/>
          <w:szCs w:val="24"/>
          <w:lang w:val="en-US"/>
        </w:rPr>
        <w:t>Cet</w:t>
      </w:r>
      <w:proofErr w:type="gramEnd"/>
      <w:r>
        <w:rPr>
          <w:rFonts w:ascii="Times New Roman" w:eastAsia="Times New Roman" w:hAnsi="Times New Roman" w:cs="Times New Roman"/>
          <w:iCs/>
          <w:sz w:val="24"/>
          <w:szCs w:val="24"/>
          <w:lang w:val="en-US"/>
        </w:rPr>
        <w:t xml:space="preserve"> ke-15.</w:t>
      </w:r>
      <w:r w:rsidR="00D47A98" w:rsidRPr="00D47A98">
        <w:rPr>
          <w:rFonts w:ascii="Times New Roman" w:eastAsia="Times New Roman" w:hAnsi="Times New Roman" w:cs="Times New Roman"/>
          <w:i/>
          <w:iCs/>
          <w:sz w:val="24"/>
          <w:szCs w:val="24"/>
        </w:rPr>
        <w:t xml:space="preserve"> </w:t>
      </w:r>
      <w:r w:rsidR="00D47A98" w:rsidRPr="00D47A98">
        <w:rPr>
          <w:rFonts w:ascii="Times New Roman" w:eastAsia="Times New Roman" w:hAnsi="Times New Roman" w:cs="Times New Roman"/>
          <w:sz w:val="24"/>
          <w:szCs w:val="24"/>
        </w:rPr>
        <w:t>Bogor</w:t>
      </w:r>
      <w:r>
        <w:rPr>
          <w:rFonts w:ascii="Times New Roman" w:eastAsia="Times New Roman" w:hAnsi="Times New Roman" w:cs="Times New Roman"/>
          <w:sz w:val="24"/>
          <w:szCs w:val="24"/>
        </w:rPr>
        <w:t>: PT. Berkat Mulia Insani.</w:t>
      </w:r>
    </w:p>
    <w:p w:rsidR="00D47A98" w:rsidRPr="00A817FB" w:rsidRDefault="00A817FB" w:rsidP="00F75B28">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Tim DSN-MUI</w:t>
      </w:r>
      <w:r>
        <w:rPr>
          <w:rFonts w:ascii="Times New Roman" w:eastAsia="Times New Roman" w:hAnsi="Times New Roman" w:cs="Times New Roman"/>
          <w:sz w:val="24"/>
          <w:szCs w:val="24"/>
          <w:lang w:val="en-US"/>
        </w:rPr>
        <w:t>. (2006).</w:t>
      </w:r>
      <w:r w:rsidR="00D47A98" w:rsidRPr="00D47A98">
        <w:rPr>
          <w:rFonts w:ascii="Times New Roman" w:eastAsia="Times New Roman" w:hAnsi="Times New Roman" w:cs="Times New Roman"/>
          <w:sz w:val="24"/>
          <w:szCs w:val="24"/>
        </w:rPr>
        <w:t xml:space="preserve"> </w:t>
      </w:r>
      <w:r w:rsidR="00D47A98" w:rsidRPr="00D47A98">
        <w:rPr>
          <w:rFonts w:ascii="Times New Roman" w:eastAsia="Times New Roman" w:hAnsi="Times New Roman" w:cs="Times New Roman"/>
          <w:i/>
          <w:iCs/>
          <w:sz w:val="24"/>
          <w:szCs w:val="24"/>
        </w:rPr>
        <w:t xml:space="preserve">Himpunan Fatwa Dewan Syariah Nasional MUI, </w:t>
      </w:r>
      <w:r w:rsidR="00D47A98" w:rsidRPr="00D47A98">
        <w:rPr>
          <w:rFonts w:ascii="Times New Roman" w:eastAsia="Times New Roman" w:hAnsi="Times New Roman" w:cs="Times New Roman"/>
          <w:sz w:val="24"/>
          <w:szCs w:val="24"/>
        </w:rPr>
        <w:t xml:space="preserve">Jakarta: </w:t>
      </w:r>
      <w:r>
        <w:rPr>
          <w:rFonts w:ascii="Times New Roman" w:eastAsia="Times New Roman" w:hAnsi="Times New Roman" w:cs="Times New Roman"/>
          <w:sz w:val="24"/>
          <w:szCs w:val="24"/>
        </w:rPr>
        <w:t>DSN-MUI dan Bank Indonesia</w:t>
      </w:r>
      <w:r>
        <w:rPr>
          <w:rFonts w:ascii="Times New Roman" w:eastAsia="Times New Roman" w:hAnsi="Times New Roman" w:cs="Times New Roman"/>
          <w:sz w:val="24"/>
          <w:szCs w:val="24"/>
          <w:lang w:val="en-US"/>
        </w:rPr>
        <w:t>.</w:t>
      </w:r>
    </w:p>
    <w:p w:rsidR="00D47A98" w:rsidRPr="00A817FB" w:rsidRDefault="00A817FB" w:rsidP="00F75B28">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Tim Penyusun Kamus Pusat Bahasa</w:t>
      </w:r>
      <w:r>
        <w:rPr>
          <w:rFonts w:ascii="Times New Roman" w:eastAsia="Times New Roman" w:hAnsi="Times New Roman" w:cs="Times New Roman"/>
          <w:sz w:val="24"/>
          <w:szCs w:val="24"/>
          <w:lang w:val="en-US"/>
        </w:rPr>
        <w:t>. (2005).</w:t>
      </w:r>
      <w:r w:rsidR="00D47A98" w:rsidRPr="00D47A98">
        <w:rPr>
          <w:rFonts w:ascii="Times New Roman" w:eastAsia="Times New Roman" w:hAnsi="Times New Roman" w:cs="Times New Roman"/>
          <w:sz w:val="24"/>
          <w:szCs w:val="24"/>
        </w:rPr>
        <w:t xml:space="preserve"> </w:t>
      </w:r>
      <w:r w:rsidR="00D47A98" w:rsidRPr="00D47A98">
        <w:rPr>
          <w:rFonts w:ascii="Times New Roman" w:eastAsia="Times New Roman" w:hAnsi="Times New Roman" w:cs="Times New Roman"/>
          <w:i/>
          <w:iCs/>
          <w:sz w:val="24"/>
          <w:szCs w:val="24"/>
        </w:rPr>
        <w:t>Kamus Besar Bahasa Indonesia</w:t>
      </w:r>
      <w:r w:rsidR="00D47A98" w:rsidRPr="00D47A98">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cet</w:t>
      </w:r>
      <w:proofErr w:type="gramEnd"/>
      <w:r>
        <w:rPr>
          <w:rFonts w:ascii="Times New Roman" w:eastAsia="Times New Roman" w:hAnsi="Times New Roman" w:cs="Times New Roman"/>
          <w:sz w:val="24"/>
          <w:szCs w:val="24"/>
          <w:lang w:val="en-US"/>
        </w:rPr>
        <w:t xml:space="preserve"> ke-3. </w:t>
      </w:r>
      <w:r w:rsidR="00D47A98" w:rsidRPr="00D47A98">
        <w:rPr>
          <w:rFonts w:ascii="Times New Roman" w:eastAsia="Times New Roman" w:hAnsi="Times New Roman" w:cs="Times New Roman"/>
          <w:sz w:val="24"/>
          <w:szCs w:val="24"/>
        </w:rPr>
        <w:t xml:space="preserve"> Jakarta</w:t>
      </w:r>
      <w:r>
        <w:rPr>
          <w:rFonts w:ascii="Times New Roman" w:eastAsia="Times New Roman" w:hAnsi="Times New Roman" w:cs="Times New Roman"/>
          <w:sz w:val="24"/>
          <w:szCs w:val="24"/>
        </w:rPr>
        <w:t>: Balai Pustaka</w:t>
      </w:r>
      <w:r>
        <w:rPr>
          <w:rFonts w:ascii="Times New Roman" w:eastAsia="Times New Roman" w:hAnsi="Times New Roman" w:cs="Times New Roman"/>
          <w:sz w:val="24"/>
          <w:szCs w:val="24"/>
          <w:lang w:val="en-US"/>
        </w:rPr>
        <w:t>.</w:t>
      </w:r>
    </w:p>
    <w:p w:rsidR="00D47A98" w:rsidRPr="00A817FB" w:rsidRDefault="00A817FB" w:rsidP="00F75B28">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Yakub, Ali Mustofa. (2007).</w:t>
      </w:r>
      <w:r w:rsidR="00D47A98" w:rsidRPr="00D47A98">
        <w:rPr>
          <w:rFonts w:ascii="Times New Roman" w:eastAsia="Times New Roman" w:hAnsi="Times New Roman" w:cs="Times New Roman"/>
          <w:sz w:val="24"/>
          <w:szCs w:val="24"/>
          <w:lang w:val="en-US"/>
        </w:rPr>
        <w:t xml:space="preserve"> </w:t>
      </w:r>
      <w:r w:rsidR="00D47A98" w:rsidRPr="00D47A98">
        <w:rPr>
          <w:rFonts w:ascii="Times New Roman" w:eastAsia="Times New Roman" w:hAnsi="Times New Roman" w:cs="Times New Roman"/>
          <w:i/>
          <w:iCs/>
          <w:sz w:val="24"/>
          <w:szCs w:val="24"/>
          <w:lang w:val="en-US"/>
        </w:rPr>
        <w:t>Fatwa-Fatwa Imam Besar Masjid Istiqlal</w:t>
      </w:r>
      <w:r w:rsidR="00D47A98" w:rsidRPr="00D47A98">
        <w:rPr>
          <w:rFonts w:ascii="Times New Roman" w:eastAsia="Times New Roman" w:hAnsi="Times New Roman" w:cs="Times New Roman"/>
          <w:sz w:val="24"/>
          <w:szCs w:val="24"/>
          <w:lang w:val="en-US"/>
        </w:rPr>
        <w:t xml:space="preserve">, </w:t>
      </w:r>
      <w:proofErr w:type="gramStart"/>
      <w:r w:rsidR="00D47A98" w:rsidRPr="00D47A98">
        <w:rPr>
          <w:rFonts w:ascii="Times New Roman" w:eastAsia="Times New Roman" w:hAnsi="Times New Roman" w:cs="Times New Roman"/>
          <w:sz w:val="24"/>
          <w:szCs w:val="24"/>
          <w:lang w:val="en-US"/>
        </w:rPr>
        <w:t>Cet</w:t>
      </w:r>
      <w:proofErr w:type="gramEnd"/>
      <w:r w:rsidR="00D47A98" w:rsidRPr="00D47A98">
        <w:rPr>
          <w:rFonts w:ascii="Times New Roman" w:eastAsia="Times New Roman" w:hAnsi="Times New Roman" w:cs="Times New Roman"/>
          <w:sz w:val="24"/>
          <w:szCs w:val="24"/>
          <w:lang w:val="en-US"/>
        </w:rPr>
        <w:t xml:space="preserve"> 1. </w:t>
      </w:r>
      <w:proofErr w:type="gramStart"/>
      <w:r w:rsidR="00D47A98" w:rsidRPr="00D47A98">
        <w:rPr>
          <w:rFonts w:ascii="Times New Roman" w:eastAsia="Times New Roman" w:hAnsi="Times New Roman" w:cs="Times New Roman"/>
          <w:sz w:val="24"/>
          <w:szCs w:val="24"/>
          <w:lang w:val="en-US"/>
        </w:rPr>
        <w:t>Jakarta :</w:t>
      </w:r>
      <w:proofErr w:type="gramEnd"/>
      <w:r w:rsidR="00D47A98" w:rsidRPr="00D47A98">
        <w:rPr>
          <w:rFonts w:ascii="Times New Roman" w:eastAsia="Times New Roman" w:hAnsi="Times New Roman" w:cs="Times New Roman"/>
          <w:sz w:val="24"/>
          <w:szCs w:val="24"/>
          <w:lang w:val="en-US"/>
        </w:rPr>
        <w:t xml:space="preserve"> PT Pustaka Firdaus</w:t>
      </w:r>
      <w:r>
        <w:rPr>
          <w:rFonts w:ascii="Times New Roman" w:eastAsia="Times New Roman" w:hAnsi="Times New Roman" w:cs="Times New Roman"/>
          <w:sz w:val="24"/>
          <w:szCs w:val="24"/>
          <w:lang w:val="en-US"/>
        </w:rPr>
        <w:t>.</w:t>
      </w:r>
    </w:p>
    <w:p w:rsidR="00313FDC" w:rsidRPr="00A817FB" w:rsidRDefault="00A817FB" w:rsidP="00F75B28">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Az-Zuhaili, Wahbah</w:t>
      </w:r>
      <w:r>
        <w:rPr>
          <w:rFonts w:ascii="Times New Roman" w:eastAsia="Times New Roman" w:hAnsi="Times New Roman" w:cs="Times New Roman"/>
          <w:sz w:val="24"/>
          <w:szCs w:val="24"/>
          <w:lang w:val="en-US"/>
        </w:rPr>
        <w:t>. (2011).</w:t>
      </w:r>
      <w:r w:rsidR="00D47A98" w:rsidRPr="00D47A98">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Fiqh Islam </w:t>
      </w:r>
      <w:proofErr w:type="gramStart"/>
      <w:r>
        <w:rPr>
          <w:rFonts w:ascii="Times New Roman" w:eastAsia="Times New Roman" w:hAnsi="Times New Roman" w:cs="Times New Roman"/>
          <w:i/>
          <w:iCs/>
          <w:sz w:val="24"/>
          <w:szCs w:val="24"/>
        </w:rPr>
        <w:t>wa</w:t>
      </w:r>
      <w:proofErr w:type="gramEnd"/>
      <w:r>
        <w:rPr>
          <w:rFonts w:ascii="Times New Roman" w:eastAsia="Times New Roman" w:hAnsi="Times New Roman" w:cs="Times New Roman"/>
          <w:i/>
          <w:iCs/>
          <w:sz w:val="24"/>
          <w:szCs w:val="24"/>
        </w:rPr>
        <w:t xml:space="preserve"> Adillatuhu</w:t>
      </w:r>
      <w:r>
        <w:rPr>
          <w:rFonts w:ascii="Times New Roman" w:eastAsia="Times New Roman" w:hAnsi="Times New Roman" w:cs="Times New Roman"/>
          <w:i/>
          <w:iCs/>
          <w:sz w:val="24"/>
          <w:szCs w:val="24"/>
          <w:lang w:val="en-US"/>
        </w:rPr>
        <w:t xml:space="preserve">. </w:t>
      </w:r>
      <w:proofErr w:type="gramStart"/>
      <w:r>
        <w:rPr>
          <w:rFonts w:ascii="Times New Roman" w:eastAsia="Times New Roman" w:hAnsi="Times New Roman" w:cs="Times New Roman"/>
          <w:iCs/>
          <w:sz w:val="24"/>
          <w:szCs w:val="24"/>
          <w:lang w:val="en-US"/>
        </w:rPr>
        <w:t>Cet. Ke-1.</w:t>
      </w:r>
      <w:proofErr w:type="gramEnd"/>
      <w:r w:rsidR="00D47A98" w:rsidRPr="00D47A98">
        <w:rPr>
          <w:rFonts w:ascii="Times New Roman" w:eastAsia="Times New Roman" w:hAnsi="Times New Roman" w:cs="Times New Roman"/>
          <w:i/>
          <w:iCs/>
          <w:sz w:val="24"/>
          <w:szCs w:val="24"/>
        </w:rPr>
        <w:t xml:space="preserve">  </w:t>
      </w:r>
      <w:r w:rsidR="00D47A98" w:rsidRPr="00D47A98">
        <w:rPr>
          <w:rFonts w:ascii="Times New Roman" w:eastAsia="Times New Roman" w:hAnsi="Times New Roman" w:cs="Times New Roman"/>
          <w:sz w:val="24"/>
          <w:szCs w:val="24"/>
        </w:rPr>
        <w:t>penerjemah. Abdul Hayyie al-Kattani, dkk,  Jakarta : Gema Insani</w:t>
      </w:r>
      <w:r>
        <w:rPr>
          <w:rFonts w:ascii="Times New Roman" w:eastAsia="Times New Roman" w:hAnsi="Times New Roman" w:cs="Times New Roman"/>
          <w:sz w:val="24"/>
          <w:szCs w:val="24"/>
          <w:lang w:val="en-US"/>
        </w:rPr>
        <w:t>.</w:t>
      </w:r>
    </w:p>
    <w:sectPr w:rsidR="00313FDC" w:rsidRPr="00A817FB" w:rsidSect="009D303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5D3" w:rsidRDefault="009115D3" w:rsidP="00A01B24">
      <w:pPr>
        <w:spacing w:after="0" w:line="240" w:lineRule="auto"/>
      </w:pPr>
      <w:r>
        <w:separator/>
      </w:r>
    </w:p>
  </w:endnote>
  <w:endnote w:type="continuationSeparator" w:id="0">
    <w:p w:rsidR="009115D3" w:rsidRDefault="009115D3" w:rsidP="00A01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Arab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5D3" w:rsidRDefault="009115D3" w:rsidP="00A01B24">
      <w:pPr>
        <w:spacing w:after="0" w:line="240" w:lineRule="auto"/>
      </w:pPr>
      <w:r>
        <w:separator/>
      </w:r>
    </w:p>
  </w:footnote>
  <w:footnote w:type="continuationSeparator" w:id="0">
    <w:p w:rsidR="009115D3" w:rsidRDefault="009115D3" w:rsidP="00A01B24">
      <w:pPr>
        <w:spacing w:after="0" w:line="240" w:lineRule="auto"/>
      </w:pPr>
      <w:r>
        <w:continuationSeparator/>
      </w:r>
    </w:p>
  </w:footnote>
  <w:footnote w:id="1">
    <w:p w:rsidR="00A01B24" w:rsidRDefault="00A01B24" w:rsidP="00A01B24">
      <w:pPr>
        <w:pStyle w:val="FootnoteText"/>
        <w:ind w:firstLine="426"/>
      </w:pPr>
      <w:r>
        <w:t xml:space="preserve">    </w:t>
      </w:r>
      <w:r>
        <w:rPr>
          <w:rStyle w:val="FootnoteReference"/>
        </w:rPr>
        <w:footnoteRef/>
      </w:r>
      <w:r w:rsidRPr="00734E37">
        <w:t xml:space="preserve"> </w:t>
      </w:r>
      <w:r>
        <w:t xml:space="preserve">Maksudnya, Kumpulan Hukum yang ditetapkan demi tercptanya rasa aman, tegaknya undang-undang dalam negara atau masyarakat Islam, juga demi terwujudkannya keadilan dan persamaan antara individu dalam komunitas atau masyarakat dengan cara menyeimbangkan antara kepentingan yang saling bertentangan dan menjaga wilayah terlarang yang lebih utama untuk dijaga dan dilestarikan, dan ini tidak menghilangkan makna taat kepada Allah dan menjaga hak-Nya, dan siapa yang meninggalkan hal ini dianggap bermaksiat kepada Allah dan melalaikan hak-Nya. (Abdul Azis Muhammad Azzam, </w:t>
      </w:r>
      <w:r>
        <w:rPr>
          <w:i/>
          <w:iCs/>
        </w:rPr>
        <w:t xml:space="preserve">FIQH MUAMALAT Sistem Transaksi dalam Fiqh Islam, </w:t>
      </w:r>
      <w:r>
        <w:t>(Jakarta : AMZAH, 2010) h. 6</w:t>
      </w:r>
    </w:p>
  </w:footnote>
  <w:footnote w:id="2">
    <w:p w:rsidR="00A01B24" w:rsidRDefault="00A01B24" w:rsidP="00A01B24">
      <w:pPr>
        <w:pStyle w:val="FootnoteText"/>
      </w:pPr>
      <w:r>
        <w:rPr>
          <w:rStyle w:val="FootnoteReference"/>
        </w:rPr>
        <w:footnoteRef/>
      </w:r>
      <w:r>
        <w:t xml:space="preserve"> </w:t>
      </w:r>
      <w:r>
        <w:rPr>
          <w:i/>
          <w:iCs/>
        </w:rPr>
        <w:t xml:space="preserve">Qawaid fiqh </w:t>
      </w:r>
      <w:r>
        <w:t xml:space="preserve">menurut Imam Tajjudin as-subuki yaitu suatu perkara kulli yang bersesuaian dengan juziyah yang banyak yang dari padanya diketahui hukum-hukum juziyat itu”. (Asjmuni A. Rahman, </w:t>
      </w:r>
      <w:r>
        <w:rPr>
          <w:i/>
          <w:iCs/>
        </w:rPr>
        <w:t xml:space="preserve">qaidah-Qaidah Fiqh, </w:t>
      </w:r>
      <w:r>
        <w:t xml:space="preserve">Jakarta : Bulan bintang, 1976, h. 25). Sedangkan </w:t>
      </w:r>
      <w:r>
        <w:rPr>
          <w:i/>
          <w:iCs/>
        </w:rPr>
        <w:t xml:space="preserve">Qawaid Fiqh </w:t>
      </w:r>
      <w:r>
        <w:t xml:space="preserve">menurut Musthafa az-Zarqa adalah dasar-dasar fiqh yang bersifat  umum dan bersifat ringkas berbentuk undang-undang yang berisi hukum-hukum syara’ yang umum terhadap berbagai peristiwa hukum yang termasuk dalam ruang lingkup kaidah tersebut. (Abd. Rahman Dahlan, </w:t>
      </w:r>
      <w:r>
        <w:rPr>
          <w:i/>
          <w:iCs/>
        </w:rPr>
        <w:t xml:space="preserve">Ushul Fiqh, </w:t>
      </w:r>
      <w:r>
        <w:t>Jakarta: Amzah, h. 13)</w:t>
      </w:r>
    </w:p>
  </w:footnote>
  <w:footnote w:id="3">
    <w:p w:rsidR="00346BD3" w:rsidRPr="0018589D" w:rsidRDefault="00346BD3" w:rsidP="00346BD3">
      <w:pPr>
        <w:pStyle w:val="FootnoteText"/>
        <w:ind w:firstLine="426"/>
      </w:pPr>
      <w:r>
        <w:rPr>
          <w:rStyle w:val="FootnoteReference"/>
        </w:rPr>
        <w:footnoteRef/>
      </w:r>
      <w:r>
        <w:t xml:space="preserve"> Menurut bahasa, </w:t>
      </w:r>
      <w:r>
        <w:rPr>
          <w:i/>
          <w:iCs/>
        </w:rPr>
        <w:t xml:space="preserve">al-qardh </w:t>
      </w:r>
      <w:r>
        <w:t xml:space="preserve">adalah memotong. Disebutkan dalam kamus </w:t>
      </w:r>
      <w:r>
        <w:rPr>
          <w:i/>
          <w:iCs/>
        </w:rPr>
        <w:t>Al-Misbah ’ Qaradhtu al-syai’a qardhan</w:t>
      </w:r>
      <w:r w:rsidRPr="0018589D">
        <w:t>” yang berarti saya memotongnya</w:t>
      </w:r>
      <w:r>
        <w:t>. Kata ini biasanya digunakan pada jenis harta</w:t>
      </w:r>
      <w:r>
        <w:rPr>
          <w:i/>
          <w:iCs/>
        </w:rPr>
        <w:t xml:space="preserve"> </w:t>
      </w:r>
      <w:r>
        <w:t xml:space="preserve">yang anda berikan kepada orang lain untuk dikembalikan. Dinamai </w:t>
      </w:r>
      <w:r>
        <w:rPr>
          <w:i/>
          <w:iCs/>
        </w:rPr>
        <w:t xml:space="preserve">qardh </w:t>
      </w:r>
      <w:r>
        <w:t xml:space="preserve"> karena si pemilik memotong hartanya. Menurut istilah Ahli Fiqh, </w:t>
      </w:r>
      <w:r>
        <w:rPr>
          <w:i/>
          <w:iCs/>
        </w:rPr>
        <w:t xml:space="preserve">al-qordh </w:t>
      </w:r>
      <w:r>
        <w:t xml:space="preserve">adalah memberikan suatu harta kepada orang lain untuk dikembaliakn tanpa ada tambahan. (Dr.Musthafa Dib Al-Bugha, </w:t>
      </w:r>
      <w:r>
        <w:rPr>
          <w:i/>
          <w:iCs/>
        </w:rPr>
        <w:t>Buku P</w:t>
      </w:r>
      <w:r w:rsidRPr="0018589D">
        <w:rPr>
          <w:i/>
          <w:iCs/>
        </w:rPr>
        <w:t>intar Transaksi Syariah</w:t>
      </w:r>
      <w:r>
        <w:rPr>
          <w:i/>
          <w:iCs/>
        </w:rPr>
        <w:t xml:space="preserve">, </w:t>
      </w:r>
      <w:r>
        <w:t>h.51)</w:t>
      </w:r>
    </w:p>
    <w:p w:rsidR="00346BD3" w:rsidRDefault="00346BD3" w:rsidP="00346BD3">
      <w:pPr>
        <w:pStyle w:val="FootnoteText"/>
        <w:ind w:firstLine="426"/>
      </w:pPr>
    </w:p>
  </w:footnote>
  <w:footnote w:id="4">
    <w:p w:rsidR="00346BD3" w:rsidRDefault="00346BD3" w:rsidP="00346BD3">
      <w:pPr>
        <w:pStyle w:val="FootnoteText"/>
        <w:ind w:firstLine="426"/>
      </w:pPr>
      <w:r>
        <w:rPr>
          <w:rStyle w:val="FootnoteReference"/>
        </w:rPr>
        <w:footnoteRef/>
      </w:r>
      <w:r>
        <w:t xml:space="preserve">Kata </w:t>
      </w:r>
      <w:r>
        <w:rPr>
          <w:i/>
          <w:iCs/>
        </w:rPr>
        <w:t xml:space="preserve">wakalah atau wikalah </w:t>
      </w:r>
      <w:r>
        <w:t xml:space="preserve">menurut bahasa adalah pelimpahan atau penyerahan (al-tafwidh). Misalnya, </w:t>
      </w:r>
      <w:r>
        <w:rPr>
          <w:i/>
          <w:iCs/>
        </w:rPr>
        <w:t xml:space="preserve">wakkala amrahu ila fulan </w:t>
      </w:r>
      <w:r>
        <w:t xml:space="preserve">( dia menyerahkan urusannya kepada si fulan) dan </w:t>
      </w:r>
      <w:r>
        <w:rPr>
          <w:i/>
          <w:iCs/>
        </w:rPr>
        <w:t xml:space="preserve">inni tawakkaltu ala Allah </w:t>
      </w:r>
      <w:r>
        <w:t xml:space="preserve">(aku serahkan urusanku kepada Allah). Menurut istilah, </w:t>
      </w:r>
      <w:r w:rsidRPr="00644567">
        <w:rPr>
          <w:i/>
          <w:iCs/>
        </w:rPr>
        <w:t>wakalah</w:t>
      </w:r>
      <w:r>
        <w:rPr>
          <w:i/>
          <w:iCs/>
        </w:rPr>
        <w:t xml:space="preserve"> </w:t>
      </w:r>
      <w:r>
        <w:t xml:space="preserve">adalah melimpahkan atau menyerahkan urusan kepada seseorang yang mampu melaksanakannya untuk menggantikannya dalam mengerjakan urusan tersebut selama ia masih hidup. (Dr.Musthafa Dib Al-Bugha, </w:t>
      </w:r>
      <w:r>
        <w:rPr>
          <w:i/>
          <w:iCs/>
        </w:rPr>
        <w:t>Buku P</w:t>
      </w:r>
      <w:r w:rsidRPr="0018589D">
        <w:rPr>
          <w:i/>
          <w:iCs/>
        </w:rPr>
        <w:t>intar Transaksi Syariah</w:t>
      </w:r>
      <w:r>
        <w:rPr>
          <w:i/>
          <w:iCs/>
        </w:rPr>
        <w:t xml:space="preserve">, </w:t>
      </w:r>
      <w:r>
        <w:t>h. 315)</w:t>
      </w:r>
    </w:p>
  </w:footnote>
  <w:footnote w:id="5">
    <w:p w:rsidR="00435CFA" w:rsidRDefault="00435CFA" w:rsidP="00435CFA">
      <w:pPr>
        <w:pStyle w:val="FootnoteText"/>
        <w:ind w:firstLine="709"/>
      </w:pPr>
      <w:r>
        <w:rPr>
          <w:rStyle w:val="FootnoteReference"/>
        </w:rPr>
        <w:footnoteRef/>
      </w:r>
      <w:r>
        <w:t xml:space="preserve"> Musthafa Dib Al-Bugha, </w:t>
      </w:r>
      <w:r>
        <w:rPr>
          <w:i/>
          <w:iCs/>
        </w:rPr>
        <w:t xml:space="preserve">Fiqh Al- Mu’awadhah </w:t>
      </w:r>
      <w:r>
        <w:t>(Damaskus: Darul Musthafa, 2009) h.56</w:t>
      </w:r>
    </w:p>
  </w:footnote>
  <w:footnote w:id="6">
    <w:p w:rsidR="00435CFA" w:rsidRDefault="00435CFA" w:rsidP="00435CFA">
      <w:pPr>
        <w:pStyle w:val="FootnoteText"/>
        <w:ind w:firstLine="709"/>
      </w:pPr>
      <w:r>
        <w:rPr>
          <w:rStyle w:val="FootnoteReference"/>
        </w:rPr>
        <w:footnoteRef/>
      </w:r>
      <w:r>
        <w:t xml:space="preserve"> Musthafa Dib Al-Bugha, </w:t>
      </w:r>
      <w:r>
        <w:rPr>
          <w:i/>
          <w:iCs/>
        </w:rPr>
        <w:t xml:space="preserve">Fiqh Al- Mu’awadhah </w:t>
      </w:r>
      <w:r>
        <w:t>h.56</w:t>
      </w:r>
    </w:p>
  </w:footnote>
  <w:footnote w:id="7">
    <w:p w:rsidR="00435CFA" w:rsidRDefault="00435CFA" w:rsidP="00435CFA">
      <w:pPr>
        <w:pStyle w:val="FootnoteText"/>
        <w:ind w:firstLine="709"/>
      </w:pPr>
      <w:r>
        <w:rPr>
          <w:rStyle w:val="FootnoteReference"/>
        </w:rPr>
        <w:footnoteRef/>
      </w:r>
      <w:r>
        <w:t xml:space="preserve"> Musthafa Dib Al-Bugha, </w:t>
      </w:r>
      <w:r>
        <w:rPr>
          <w:i/>
          <w:iCs/>
        </w:rPr>
        <w:t xml:space="preserve">Fiqh Al- Mu’awadhah </w:t>
      </w:r>
      <w:r>
        <w:t xml:space="preserve"> h.57</w:t>
      </w:r>
    </w:p>
  </w:footnote>
  <w:footnote w:id="8">
    <w:p w:rsidR="00013022" w:rsidRPr="00313FDC" w:rsidRDefault="00013022" w:rsidP="00013022">
      <w:pPr>
        <w:pStyle w:val="FootnoteText"/>
        <w:ind w:firstLine="709"/>
        <w:rPr>
          <w:lang w:val="en-US"/>
        </w:rPr>
      </w:pPr>
      <w:r>
        <w:rPr>
          <w:rStyle w:val="FootnoteReference"/>
        </w:rPr>
        <w:footnoteRef/>
      </w:r>
      <w:r>
        <w:t xml:space="preserve"> Wawancara dengan Owner Arisan </w:t>
      </w:r>
      <w:r w:rsidRPr="009F4EFF">
        <w:rPr>
          <w:i/>
          <w:iCs/>
        </w:rPr>
        <w:t>Online</w:t>
      </w:r>
      <w:r>
        <w:t>, Rara M</w:t>
      </w:r>
      <w:r w:rsidR="00313FDC">
        <w:t>akhfira, Jayapura, 10 April 201</w:t>
      </w:r>
      <w:r w:rsidR="00313FDC">
        <w:rPr>
          <w:lang w:val="en-US"/>
        </w:rPr>
        <w:t>9</w:t>
      </w:r>
    </w:p>
  </w:footnote>
  <w:footnote w:id="9">
    <w:p w:rsidR="00013022" w:rsidRDefault="00013022" w:rsidP="00013022">
      <w:pPr>
        <w:pStyle w:val="FootnoteText"/>
        <w:ind w:firstLine="709"/>
      </w:pPr>
      <w:r>
        <w:rPr>
          <w:rStyle w:val="FootnoteReference"/>
        </w:rPr>
        <w:footnoteRef/>
      </w:r>
      <w:r>
        <w:t xml:space="preserve"> Abdul Karim Zaidan, </w:t>
      </w:r>
      <w:r>
        <w:rPr>
          <w:i/>
        </w:rPr>
        <w:t>Pengantar Study Syariah</w:t>
      </w:r>
      <w:r>
        <w:rPr>
          <w:iCs/>
        </w:rPr>
        <w:t xml:space="preserve">, </w:t>
      </w:r>
      <w:r>
        <w:rPr>
          <w:i/>
        </w:rPr>
        <w:t xml:space="preserve"> </w:t>
      </w:r>
      <w:r>
        <w:rPr>
          <w:iCs/>
        </w:rPr>
        <w:t>h. 429</w:t>
      </w:r>
    </w:p>
  </w:footnote>
  <w:footnote w:id="10">
    <w:p w:rsidR="00013022" w:rsidRDefault="00013022" w:rsidP="00013022">
      <w:pPr>
        <w:pStyle w:val="FootnoteText"/>
        <w:ind w:firstLine="709"/>
      </w:pPr>
      <w:r>
        <w:rPr>
          <w:rStyle w:val="FootnoteReference"/>
        </w:rPr>
        <w:footnoteRef/>
      </w:r>
      <w:r>
        <w:t xml:space="preserve"> Dewan Syariah Nasional Majelis Ulama Indonesia, </w:t>
      </w:r>
      <w:r>
        <w:rPr>
          <w:i/>
          <w:iCs/>
        </w:rPr>
        <w:t xml:space="preserve">Himpunan Fatwa </w:t>
      </w:r>
      <w:r w:rsidRPr="00A40E79">
        <w:rPr>
          <w:i/>
          <w:iCs/>
        </w:rPr>
        <w:t>Dewan Syariah</w:t>
      </w:r>
      <w:r w:rsidRPr="00A40E79">
        <w:rPr>
          <w:i/>
          <w:iCs/>
          <w:sz w:val="18"/>
          <w:szCs w:val="18"/>
        </w:rPr>
        <w:t xml:space="preserve"> </w:t>
      </w:r>
      <w:r>
        <w:rPr>
          <w:i/>
          <w:iCs/>
        </w:rPr>
        <w:t xml:space="preserve">Nasional, </w:t>
      </w:r>
      <w:r>
        <w:t>jilid 2, (Jakarta: Gaung Persada Press, 2010), h. 155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C5"/>
    <w:multiLevelType w:val="hybridMultilevel"/>
    <w:tmpl w:val="0E3203DA"/>
    <w:lvl w:ilvl="0" w:tplc="18D06140">
      <w:start w:val="1"/>
      <w:numFmt w:val="lowerLetter"/>
      <w:lvlText w:val="%1."/>
      <w:lvlJc w:val="left"/>
      <w:pPr>
        <w:ind w:left="1004" w:hanging="360"/>
      </w:pPr>
      <w:rPr>
        <w:rFonts w:cs="Times New Roman"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3B60051"/>
    <w:multiLevelType w:val="hybridMultilevel"/>
    <w:tmpl w:val="8EE09992"/>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
    <w:nsid w:val="04A569D2"/>
    <w:multiLevelType w:val="hybridMultilevel"/>
    <w:tmpl w:val="40CC4B36"/>
    <w:lvl w:ilvl="0" w:tplc="04210019">
      <w:start w:val="1"/>
      <w:numFmt w:val="lowerLetter"/>
      <w:lvlText w:val="%1."/>
      <w:lvlJc w:val="left"/>
      <w:pPr>
        <w:ind w:left="2217" w:hanging="360"/>
      </w:pPr>
      <w:rPr>
        <w:rFonts w:cs="Times New Roman"/>
        <w:i w:val="0"/>
        <w:iCs/>
      </w:rPr>
    </w:lvl>
    <w:lvl w:ilvl="1" w:tplc="04210019" w:tentative="1">
      <w:start w:val="1"/>
      <w:numFmt w:val="lowerLetter"/>
      <w:lvlText w:val="%2."/>
      <w:lvlJc w:val="left"/>
      <w:pPr>
        <w:ind w:left="2937" w:hanging="360"/>
      </w:pPr>
      <w:rPr>
        <w:rFonts w:cs="Times New Roman"/>
      </w:rPr>
    </w:lvl>
    <w:lvl w:ilvl="2" w:tplc="0421001B" w:tentative="1">
      <w:start w:val="1"/>
      <w:numFmt w:val="lowerRoman"/>
      <w:lvlText w:val="%3."/>
      <w:lvlJc w:val="right"/>
      <w:pPr>
        <w:ind w:left="3657" w:hanging="180"/>
      </w:pPr>
      <w:rPr>
        <w:rFonts w:cs="Times New Roman"/>
      </w:rPr>
    </w:lvl>
    <w:lvl w:ilvl="3" w:tplc="0421000F" w:tentative="1">
      <w:start w:val="1"/>
      <w:numFmt w:val="decimal"/>
      <w:lvlText w:val="%4."/>
      <w:lvlJc w:val="left"/>
      <w:pPr>
        <w:ind w:left="4377" w:hanging="360"/>
      </w:pPr>
      <w:rPr>
        <w:rFonts w:cs="Times New Roman"/>
      </w:rPr>
    </w:lvl>
    <w:lvl w:ilvl="4" w:tplc="04210019" w:tentative="1">
      <w:start w:val="1"/>
      <w:numFmt w:val="lowerLetter"/>
      <w:lvlText w:val="%5."/>
      <w:lvlJc w:val="left"/>
      <w:pPr>
        <w:ind w:left="5097" w:hanging="360"/>
      </w:pPr>
      <w:rPr>
        <w:rFonts w:cs="Times New Roman"/>
      </w:rPr>
    </w:lvl>
    <w:lvl w:ilvl="5" w:tplc="0421001B" w:tentative="1">
      <w:start w:val="1"/>
      <w:numFmt w:val="lowerRoman"/>
      <w:lvlText w:val="%6."/>
      <w:lvlJc w:val="right"/>
      <w:pPr>
        <w:ind w:left="5817" w:hanging="180"/>
      </w:pPr>
      <w:rPr>
        <w:rFonts w:cs="Times New Roman"/>
      </w:rPr>
    </w:lvl>
    <w:lvl w:ilvl="6" w:tplc="0421000F" w:tentative="1">
      <w:start w:val="1"/>
      <w:numFmt w:val="decimal"/>
      <w:lvlText w:val="%7."/>
      <w:lvlJc w:val="left"/>
      <w:pPr>
        <w:ind w:left="6537" w:hanging="360"/>
      </w:pPr>
      <w:rPr>
        <w:rFonts w:cs="Times New Roman"/>
      </w:rPr>
    </w:lvl>
    <w:lvl w:ilvl="7" w:tplc="04210019" w:tentative="1">
      <w:start w:val="1"/>
      <w:numFmt w:val="lowerLetter"/>
      <w:lvlText w:val="%8."/>
      <w:lvlJc w:val="left"/>
      <w:pPr>
        <w:ind w:left="7257" w:hanging="360"/>
      </w:pPr>
      <w:rPr>
        <w:rFonts w:cs="Times New Roman"/>
      </w:rPr>
    </w:lvl>
    <w:lvl w:ilvl="8" w:tplc="0421001B" w:tentative="1">
      <w:start w:val="1"/>
      <w:numFmt w:val="lowerRoman"/>
      <w:lvlText w:val="%9."/>
      <w:lvlJc w:val="right"/>
      <w:pPr>
        <w:ind w:left="7977" w:hanging="180"/>
      </w:pPr>
      <w:rPr>
        <w:rFonts w:cs="Times New Roman"/>
      </w:rPr>
    </w:lvl>
  </w:abstractNum>
  <w:abstractNum w:abstractNumId="3">
    <w:nsid w:val="0950708D"/>
    <w:multiLevelType w:val="hybridMultilevel"/>
    <w:tmpl w:val="AD04054C"/>
    <w:lvl w:ilvl="0" w:tplc="ACA83C4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7867D6"/>
    <w:multiLevelType w:val="hybridMultilevel"/>
    <w:tmpl w:val="A0D4669A"/>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5">
    <w:nsid w:val="0E43447D"/>
    <w:multiLevelType w:val="hybridMultilevel"/>
    <w:tmpl w:val="80DAB5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F376C0"/>
    <w:multiLevelType w:val="hybridMultilevel"/>
    <w:tmpl w:val="F790D6A6"/>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nsid w:val="22985903"/>
    <w:multiLevelType w:val="hybridMultilevel"/>
    <w:tmpl w:val="22EE6806"/>
    <w:lvl w:ilvl="0" w:tplc="04090011">
      <w:start w:val="1"/>
      <w:numFmt w:val="decimal"/>
      <w:lvlText w:val="%1)"/>
      <w:lvlJc w:val="left"/>
      <w:pPr>
        <w:ind w:left="1854" w:hanging="360"/>
      </w:pPr>
      <w:rPr>
        <w:rFonts w:cs="Times New Roman"/>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8">
    <w:nsid w:val="241565F2"/>
    <w:multiLevelType w:val="hybridMultilevel"/>
    <w:tmpl w:val="7EA64176"/>
    <w:lvl w:ilvl="0" w:tplc="04090011">
      <w:start w:val="1"/>
      <w:numFmt w:val="decimal"/>
      <w:lvlText w:val="%1)"/>
      <w:lvlJc w:val="left"/>
      <w:pPr>
        <w:ind w:left="1854" w:hanging="360"/>
      </w:p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9">
    <w:nsid w:val="248242B0"/>
    <w:multiLevelType w:val="hybridMultilevel"/>
    <w:tmpl w:val="54BC13C8"/>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
    <w:nsid w:val="257F3A6F"/>
    <w:multiLevelType w:val="hybridMultilevel"/>
    <w:tmpl w:val="308A81B4"/>
    <w:lvl w:ilvl="0" w:tplc="0A1AF5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8F32719"/>
    <w:multiLevelType w:val="hybridMultilevel"/>
    <w:tmpl w:val="2946F0AE"/>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2">
    <w:nsid w:val="2BD138FA"/>
    <w:multiLevelType w:val="hybridMultilevel"/>
    <w:tmpl w:val="29504F8A"/>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3">
    <w:nsid w:val="2F936124"/>
    <w:multiLevelType w:val="hybridMultilevel"/>
    <w:tmpl w:val="C73253B0"/>
    <w:lvl w:ilvl="0" w:tplc="04090017">
      <w:start w:val="1"/>
      <w:numFmt w:val="lowerLetter"/>
      <w:lvlText w:val="%1)"/>
      <w:lvlJc w:val="left"/>
      <w:pPr>
        <w:ind w:left="2138" w:hanging="360"/>
      </w:pPr>
      <w:rPr>
        <w:rFonts w:cs="Times New Roman"/>
      </w:rPr>
    </w:lvl>
    <w:lvl w:ilvl="1" w:tplc="04090019" w:tentative="1">
      <w:start w:val="1"/>
      <w:numFmt w:val="lowerLetter"/>
      <w:lvlText w:val="%2."/>
      <w:lvlJc w:val="left"/>
      <w:pPr>
        <w:ind w:left="2858" w:hanging="360"/>
      </w:pPr>
      <w:rPr>
        <w:rFonts w:cs="Times New Roman"/>
      </w:rPr>
    </w:lvl>
    <w:lvl w:ilvl="2" w:tplc="0409001B" w:tentative="1">
      <w:start w:val="1"/>
      <w:numFmt w:val="lowerRoman"/>
      <w:lvlText w:val="%3."/>
      <w:lvlJc w:val="right"/>
      <w:pPr>
        <w:ind w:left="3578" w:hanging="180"/>
      </w:pPr>
      <w:rPr>
        <w:rFonts w:cs="Times New Roman"/>
      </w:rPr>
    </w:lvl>
    <w:lvl w:ilvl="3" w:tplc="0409000F" w:tentative="1">
      <w:start w:val="1"/>
      <w:numFmt w:val="decimal"/>
      <w:lvlText w:val="%4."/>
      <w:lvlJc w:val="left"/>
      <w:pPr>
        <w:ind w:left="4298" w:hanging="360"/>
      </w:pPr>
      <w:rPr>
        <w:rFonts w:cs="Times New Roman"/>
      </w:rPr>
    </w:lvl>
    <w:lvl w:ilvl="4" w:tplc="04090019" w:tentative="1">
      <w:start w:val="1"/>
      <w:numFmt w:val="lowerLetter"/>
      <w:lvlText w:val="%5."/>
      <w:lvlJc w:val="left"/>
      <w:pPr>
        <w:ind w:left="5018" w:hanging="360"/>
      </w:pPr>
      <w:rPr>
        <w:rFonts w:cs="Times New Roman"/>
      </w:rPr>
    </w:lvl>
    <w:lvl w:ilvl="5" w:tplc="0409001B" w:tentative="1">
      <w:start w:val="1"/>
      <w:numFmt w:val="lowerRoman"/>
      <w:lvlText w:val="%6."/>
      <w:lvlJc w:val="right"/>
      <w:pPr>
        <w:ind w:left="5738" w:hanging="180"/>
      </w:pPr>
      <w:rPr>
        <w:rFonts w:cs="Times New Roman"/>
      </w:rPr>
    </w:lvl>
    <w:lvl w:ilvl="6" w:tplc="0409000F" w:tentative="1">
      <w:start w:val="1"/>
      <w:numFmt w:val="decimal"/>
      <w:lvlText w:val="%7."/>
      <w:lvlJc w:val="left"/>
      <w:pPr>
        <w:ind w:left="6458" w:hanging="360"/>
      </w:pPr>
      <w:rPr>
        <w:rFonts w:cs="Times New Roman"/>
      </w:rPr>
    </w:lvl>
    <w:lvl w:ilvl="7" w:tplc="04090019" w:tentative="1">
      <w:start w:val="1"/>
      <w:numFmt w:val="lowerLetter"/>
      <w:lvlText w:val="%8."/>
      <w:lvlJc w:val="left"/>
      <w:pPr>
        <w:ind w:left="7178" w:hanging="360"/>
      </w:pPr>
      <w:rPr>
        <w:rFonts w:cs="Times New Roman"/>
      </w:rPr>
    </w:lvl>
    <w:lvl w:ilvl="8" w:tplc="0409001B" w:tentative="1">
      <w:start w:val="1"/>
      <w:numFmt w:val="lowerRoman"/>
      <w:lvlText w:val="%9."/>
      <w:lvlJc w:val="right"/>
      <w:pPr>
        <w:ind w:left="7898" w:hanging="180"/>
      </w:pPr>
      <w:rPr>
        <w:rFonts w:cs="Times New Roman"/>
      </w:rPr>
    </w:lvl>
  </w:abstractNum>
  <w:abstractNum w:abstractNumId="14">
    <w:nsid w:val="31E6095E"/>
    <w:multiLevelType w:val="hybridMultilevel"/>
    <w:tmpl w:val="D6F2B152"/>
    <w:lvl w:ilvl="0" w:tplc="04090017">
      <w:start w:val="1"/>
      <w:numFmt w:val="lowerLetter"/>
      <w:lvlText w:val="%1)"/>
      <w:lvlJc w:val="left"/>
      <w:pPr>
        <w:ind w:left="1854" w:hanging="360"/>
      </w:pPr>
      <w:rPr>
        <w:rFonts w:cs="Times New Roman"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5">
    <w:nsid w:val="39570121"/>
    <w:multiLevelType w:val="hybridMultilevel"/>
    <w:tmpl w:val="C2442E56"/>
    <w:lvl w:ilvl="0" w:tplc="E8D4C42E">
      <w:numFmt w:val="bullet"/>
      <w:lvlText w:val="-"/>
      <w:lvlJc w:val="left"/>
      <w:pPr>
        <w:ind w:left="2498" w:hanging="360"/>
      </w:pPr>
      <w:rPr>
        <w:rFonts w:ascii="Times New Roman" w:eastAsiaTheme="minorHAnsi" w:hAnsi="Times New Roman" w:cs="Times New Roman"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16">
    <w:nsid w:val="39D900F5"/>
    <w:multiLevelType w:val="hybridMultilevel"/>
    <w:tmpl w:val="C6AEAE98"/>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7">
    <w:nsid w:val="3A866658"/>
    <w:multiLevelType w:val="hybridMultilevel"/>
    <w:tmpl w:val="CE8A02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1087F95"/>
    <w:multiLevelType w:val="hybridMultilevel"/>
    <w:tmpl w:val="9B081324"/>
    <w:lvl w:ilvl="0" w:tplc="04210019">
      <w:start w:val="1"/>
      <w:numFmt w:val="lowerLetter"/>
      <w:lvlText w:val="%1."/>
      <w:lvlJc w:val="left"/>
      <w:pPr>
        <w:ind w:left="2138" w:hanging="360"/>
      </w:pPr>
      <w:rPr>
        <w:rFonts w:cs="Times New Roman"/>
      </w:rPr>
    </w:lvl>
    <w:lvl w:ilvl="1" w:tplc="04210019" w:tentative="1">
      <w:start w:val="1"/>
      <w:numFmt w:val="lowerLetter"/>
      <w:lvlText w:val="%2."/>
      <w:lvlJc w:val="left"/>
      <w:pPr>
        <w:ind w:left="2858" w:hanging="360"/>
      </w:pPr>
      <w:rPr>
        <w:rFonts w:cs="Times New Roman"/>
      </w:rPr>
    </w:lvl>
    <w:lvl w:ilvl="2" w:tplc="0421001B" w:tentative="1">
      <w:start w:val="1"/>
      <w:numFmt w:val="lowerRoman"/>
      <w:lvlText w:val="%3."/>
      <w:lvlJc w:val="right"/>
      <w:pPr>
        <w:ind w:left="3578" w:hanging="180"/>
      </w:pPr>
      <w:rPr>
        <w:rFonts w:cs="Times New Roman"/>
      </w:rPr>
    </w:lvl>
    <w:lvl w:ilvl="3" w:tplc="0421000F" w:tentative="1">
      <w:start w:val="1"/>
      <w:numFmt w:val="decimal"/>
      <w:lvlText w:val="%4."/>
      <w:lvlJc w:val="left"/>
      <w:pPr>
        <w:ind w:left="4298" w:hanging="360"/>
      </w:pPr>
      <w:rPr>
        <w:rFonts w:cs="Times New Roman"/>
      </w:rPr>
    </w:lvl>
    <w:lvl w:ilvl="4" w:tplc="04210019" w:tentative="1">
      <w:start w:val="1"/>
      <w:numFmt w:val="lowerLetter"/>
      <w:lvlText w:val="%5."/>
      <w:lvlJc w:val="left"/>
      <w:pPr>
        <w:ind w:left="5018" w:hanging="360"/>
      </w:pPr>
      <w:rPr>
        <w:rFonts w:cs="Times New Roman"/>
      </w:rPr>
    </w:lvl>
    <w:lvl w:ilvl="5" w:tplc="0421001B" w:tentative="1">
      <w:start w:val="1"/>
      <w:numFmt w:val="lowerRoman"/>
      <w:lvlText w:val="%6."/>
      <w:lvlJc w:val="right"/>
      <w:pPr>
        <w:ind w:left="5738" w:hanging="180"/>
      </w:pPr>
      <w:rPr>
        <w:rFonts w:cs="Times New Roman"/>
      </w:rPr>
    </w:lvl>
    <w:lvl w:ilvl="6" w:tplc="0421000F" w:tentative="1">
      <w:start w:val="1"/>
      <w:numFmt w:val="decimal"/>
      <w:lvlText w:val="%7."/>
      <w:lvlJc w:val="left"/>
      <w:pPr>
        <w:ind w:left="6458" w:hanging="360"/>
      </w:pPr>
      <w:rPr>
        <w:rFonts w:cs="Times New Roman"/>
      </w:rPr>
    </w:lvl>
    <w:lvl w:ilvl="7" w:tplc="04210019" w:tentative="1">
      <w:start w:val="1"/>
      <w:numFmt w:val="lowerLetter"/>
      <w:lvlText w:val="%8."/>
      <w:lvlJc w:val="left"/>
      <w:pPr>
        <w:ind w:left="7178" w:hanging="360"/>
      </w:pPr>
      <w:rPr>
        <w:rFonts w:cs="Times New Roman"/>
      </w:rPr>
    </w:lvl>
    <w:lvl w:ilvl="8" w:tplc="0421001B" w:tentative="1">
      <w:start w:val="1"/>
      <w:numFmt w:val="lowerRoman"/>
      <w:lvlText w:val="%9."/>
      <w:lvlJc w:val="right"/>
      <w:pPr>
        <w:ind w:left="7898" w:hanging="180"/>
      </w:pPr>
      <w:rPr>
        <w:rFonts w:cs="Times New Roman"/>
      </w:rPr>
    </w:lvl>
  </w:abstractNum>
  <w:abstractNum w:abstractNumId="19">
    <w:nsid w:val="42544A67"/>
    <w:multiLevelType w:val="hybridMultilevel"/>
    <w:tmpl w:val="E36677B4"/>
    <w:lvl w:ilvl="0" w:tplc="04090017">
      <w:start w:val="1"/>
      <w:numFmt w:val="lowerLetter"/>
      <w:lvlText w:val="%1)"/>
      <w:lvlJc w:val="left"/>
      <w:pPr>
        <w:ind w:left="1866"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5AA3C8C"/>
    <w:multiLevelType w:val="hybridMultilevel"/>
    <w:tmpl w:val="94C60E18"/>
    <w:lvl w:ilvl="0" w:tplc="13A893FC">
      <w:start w:val="1"/>
      <w:numFmt w:val="decimal"/>
      <w:lvlText w:val="%1)"/>
      <w:lvlJc w:val="left"/>
      <w:pPr>
        <w:ind w:left="1429" w:hanging="360"/>
      </w:p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1">
    <w:nsid w:val="4694583E"/>
    <w:multiLevelType w:val="hybridMultilevel"/>
    <w:tmpl w:val="44A27102"/>
    <w:lvl w:ilvl="0" w:tplc="EAE4CCE6">
      <w:start w:val="1"/>
      <w:numFmt w:val="lowerLetter"/>
      <w:lvlText w:val="%1."/>
      <w:lvlJc w:val="left"/>
      <w:pPr>
        <w:ind w:left="1559" w:hanging="360"/>
      </w:pPr>
      <w:rPr>
        <w:rFonts w:cs="Times New Roman" w:hint="default"/>
        <w:i w:val="0"/>
        <w:iCs/>
      </w:rPr>
    </w:lvl>
    <w:lvl w:ilvl="1" w:tplc="04210019" w:tentative="1">
      <w:start w:val="1"/>
      <w:numFmt w:val="lowerLetter"/>
      <w:lvlText w:val="%2."/>
      <w:lvlJc w:val="left"/>
      <w:pPr>
        <w:ind w:left="2279" w:hanging="360"/>
      </w:pPr>
      <w:rPr>
        <w:rFonts w:cs="Times New Roman"/>
      </w:rPr>
    </w:lvl>
    <w:lvl w:ilvl="2" w:tplc="0421001B" w:tentative="1">
      <w:start w:val="1"/>
      <w:numFmt w:val="lowerRoman"/>
      <w:lvlText w:val="%3."/>
      <w:lvlJc w:val="right"/>
      <w:pPr>
        <w:ind w:left="2999" w:hanging="180"/>
      </w:pPr>
      <w:rPr>
        <w:rFonts w:cs="Times New Roman"/>
      </w:rPr>
    </w:lvl>
    <w:lvl w:ilvl="3" w:tplc="0421000F" w:tentative="1">
      <w:start w:val="1"/>
      <w:numFmt w:val="decimal"/>
      <w:lvlText w:val="%4."/>
      <w:lvlJc w:val="left"/>
      <w:pPr>
        <w:ind w:left="3719" w:hanging="360"/>
      </w:pPr>
      <w:rPr>
        <w:rFonts w:cs="Times New Roman"/>
      </w:rPr>
    </w:lvl>
    <w:lvl w:ilvl="4" w:tplc="04210019" w:tentative="1">
      <w:start w:val="1"/>
      <w:numFmt w:val="lowerLetter"/>
      <w:lvlText w:val="%5."/>
      <w:lvlJc w:val="left"/>
      <w:pPr>
        <w:ind w:left="4439" w:hanging="360"/>
      </w:pPr>
      <w:rPr>
        <w:rFonts w:cs="Times New Roman"/>
      </w:rPr>
    </w:lvl>
    <w:lvl w:ilvl="5" w:tplc="0421001B" w:tentative="1">
      <w:start w:val="1"/>
      <w:numFmt w:val="lowerRoman"/>
      <w:lvlText w:val="%6."/>
      <w:lvlJc w:val="right"/>
      <w:pPr>
        <w:ind w:left="5159" w:hanging="180"/>
      </w:pPr>
      <w:rPr>
        <w:rFonts w:cs="Times New Roman"/>
      </w:rPr>
    </w:lvl>
    <w:lvl w:ilvl="6" w:tplc="0421000F" w:tentative="1">
      <w:start w:val="1"/>
      <w:numFmt w:val="decimal"/>
      <w:lvlText w:val="%7."/>
      <w:lvlJc w:val="left"/>
      <w:pPr>
        <w:ind w:left="5879" w:hanging="360"/>
      </w:pPr>
      <w:rPr>
        <w:rFonts w:cs="Times New Roman"/>
      </w:rPr>
    </w:lvl>
    <w:lvl w:ilvl="7" w:tplc="04210019" w:tentative="1">
      <w:start w:val="1"/>
      <w:numFmt w:val="lowerLetter"/>
      <w:lvlText w:val="%8."/>
      <w:lvlJc w:val="left"/>
      <w:pPr>
        <w:ind w:left="6599" w:hanging="360"/>
      </w:pPr>
      <w:rPr>
        <w:rFonts w:cs="Times New Roman"/>
      </w:rPr>
    </w:lvl>
    <w:lvl w:ilvl="8" w:tplc="0421001B" w:tentative="1">
      <w:start w:val="1"/>
      <w:numFmt w:val="lowerRoman"/>
      <w:lvlText w:val="%9."/>
      <w:lvlJc w:val="right"/>
      <w:pPr>
        <w:ind w:left="7319" w:hanging="180"/>
      </w:pPr>
      <w:rPr>
        <w:rFonts w:cs="Times New Roman"/>
      </w:rPr>
    </w:lvl>
  </w:abstractNum>
  <w:abstractNum w:abstractNumId="22">
    <w:nsid w:val="46FA1B42"/>
    <w:multiLevelType w:val="hybridMultilevel"/>
    <w:tmpl w:val="E6B6553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E3462E2"/>
    <w:multiLevelType w:val="hybridMultilevel"/>
    <w:tmpl w:val="975C4D62"/>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4">
    <w:nsid w:val="4E8174E5"/>
    <w:multiLevelType w:val="hybridMultilevel"/>
    <w:tmpl w:val="CD90C8A4"/>
    <w:lvl w:ilvl="0" w:tplc="04090011">
      <w:start w:val="1"/>
      <w:numFmt w:val="decimal"/>
      <w:lvlText w:val="%1)"/>
      <w:lvlJc w:val="left"/>
      <w:pPr>
        <w:ind w:left="1211" w:hanging="360"/>
      </w:pPr>
      <w:rPr>
        <w:rFonts w:hint="default"/>
        <w:i w:val="0"/>
        <w:iCs w:val="0"/>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25">
    <w:nsid w:val="53CE47B7"/>
    <w:multiLevelType w:val="hybridMultilevel"/>
    <w:tmpl w:val="2AD46606"/>
    <w:lvl w:ilvl="0" w:tplc="8AFA2EE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9FE39AF"/>
    <w:multiLevelType w:val="hybridMultilevel"/>
    <w:tmpl w:val="E278C5E0"/>
    <w:lvl w:ilvl="0" w:tplc="04210019">
      <w:start w:val="1"/>
      <w:numFmt w:val="lowerLetter"/>
      <w:lvlText w:val="%1."/>
      <w:lvlJc w:val="left"/>
      <w:pPr>
        <w:ind w:left="1353" w:hanging="360"/>
      </w:pPr>
      <w:rPr>
        <w:rFonts w:cs="Times New Roman" w:hint="default"/>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27">
    <w:nsid w:val="61E31D20"/>
    <w:multiLevelType w:val="hybridMultilevel"/>
    <w:tmpl w:val="2FCA9F0A"/>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8">
    <w:nsid w:val="66BE46E4"/>
    <w:multiLevelType w:val="hybridMultilevel"/>
    <w:tmpl w:val="9B2A0FB2"/>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9">
    <w:nsid w:val="6716126B"/>
    <w:multiLevelType w:val="hybridMultilevel"/>
    <w:tmpl w:val="264C7608"/>
    <w:lvl w:ilvl="0" w:tplc="7F92AA9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9D421E"/>
    <w:multiLevelType w:val="hybridMultilevel"/>
    <w:tmpl w:val="96965EC2"/>
    <w:lvl w:ilvl="0" w:tplc="107CAB36">
      <w:start w:val="1"/>
      <w:numFmt w:val="lowerLetter"/>
      <w:lvlText w:val="%1."/>
      <w:lvlJc w:val="left"/>
      <w:pPr>
        <w:ind w:left="163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C427F8A"/>
    <w:multiLevelType w:val="hybridMultilevel"/>
    <w:tmpl w:val="3956FA6C"/>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2">
    <w:nsid w:val="6DE95EA4"/>
    <w:multiLevelType w:val="hybridMultilevel"/>
    <w:tmpl w:val="1B26F4B0"/>
    <w:lvl w:ilvl="0" w:tplc="CC626D16">
      <w:start w:val="1"/>
      <w:numFmt w:val="lowerLetter"/>
      <w:lvlText w:val="%1."/>
      <w:lvlJc w:val="left"/>
      <w:pPr>
        <w:ind w:left="1004" w:hanging="360"/>
      </w:pPr>
      <w:rPr>
        <w:rFonts w:hint="default"/>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754410A1"/>
    <w:multiLevelType w:val="hybridMultilevel"/>
    <w:tmpl w:val="32CE92EC"/>
    <w:lvl w:ilvl="0" w:tplc="04210011">
      <w:start w:val="1"/>
      <w:numFmt w:val="decimal"/>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34">
    <w:nsid w:val="77764627"/>
    <w:multiLevelType w:val="hybridMultilevel"/>
    <w:tmpl w:val="00980E08"/>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5">
    <w:nsid w:val="7B48455D"/>
    <w:multiLevelType w:val="hybridMultilevel"/>
    <w:tmpl w:val="7046C672"/>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22"/>
  </w:num>
  <w:num w:numId="2">
    <w:abstractNumId w:val="17"/>
  </w:num>
  <w:num w:numId="3">
    <w:abstractNumId w:val="0"/>
  </w:num>
  <w:num w:numId="4">
    <w:abstractNumId w:val="10"/>
  </w:num>
  <w:num w:numId="5">
    <w:abstractNumId w:val="32"/>
  </w:num>
  <w:num w:numId="6">
    <w:abstractNumId w:val="23"/>
  </w:num>
  <w:num w:numId="7">
    <w:abstractNumId w:val="20"/>
  </w:num>
  <w:num w:numId="8">
    <w:abstractNumId w:val="14"/>
  </w:num>
  <w:num w:numId="9">
    <w:abstractNumId w:val="28"/>
  </w:num>
  <w:num w:numId="10">
    <w:abstractNumId w:val="1"/>
  </w:num>
  <w:num w:numId="11">
    <w:abstractNumId w:val="6"/>
  </w:num>
  <w:num w:numId="12">
    <w:abstractNumId w:val="12"/>
  </w:num>
  <w:num w:numId="13">
    <w:abstractNumId w:val="27"/>
  </w:num>
  <w:num w:numId="14">
    <w:abstractNumId w:val="30"/>
  </w:num>
  <w:num w:numId="15">
    <w:abstractNumId w:val="19"/>
  </w:num>
  <w:num w:numId="16">
    <w:abstractNumId w:val="13"/>
  </w:num>
  <w:num w:numId="17">
    <w:abstractNumId w:val="31"/>
  </w:num>
  <w:num w:numId="18">
    <w:abstractNumId w:val="15"/>
  </w:num>
  <w:num w:numId="19">
    <w:abstractNumId w:val="9"/>
  </w:num>
  <w:num w:numId="20">
    <w:abstractNumId w:val="24"/>
  </w:num>
  <w:num w:numId="21">
    <w:abstractNumId w:val="8"/>
  </w:num>
  <w:num w:numId="22">
    <w:abstractNumId w:val="11"/>
  </w:num>
  <w:num w:numId="23">
    <w:abstractNumId w:val="16"/>
  </w:num>
  <w:num w:numId="24">
    <w:abstractNumId w:val="34"/>
  </w:num>
  <w:num w:numId="25">
    <w:abstractNumId w:val="4"/>
  </w:num>
  <w:num w:numId="26">
    <w:abstractNumId w:val="25"/>
  </w:num>
  <w:num w:numId="27">
    <w:abstractNumId w:val="18"/>
  </w:num>
  <w:num w:numId="28">
    <w:abstractNumId w:val="33"/>
  </w:num>
  <w:num w:numId="29">
    <w:abstractNumId w:val="7"/>
  </w:num>
  <w:num w:numId="30">
    <w:abstractNumId w:val="26"/>
  </w:num>
  <w:num w:numId="31">
    <w:abstractNumId w:val="5"/>
  </w:num>
  <w:num w:numId="32">
    <w:abstractNumId w:val="35"/>
  </w:num>
  <w:num w:numId="33">
    <w:abstractNumId w:val="21"/>
  </w:num>
  <w:num w:numId="34">
    <w:abstractNumId w:val="2"/>
  </w:num>
  <w:num w:numId="35">
    <w:abstractNumId w:val="29"/>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036"/>
    <w:rsid w:val="00005BAA"/>
    <w:rsid w:val="00013022"/>
    <w:rsid w:val="00016127"/>
    <w:rsid w:val="000165D2"/>
    <w:rsid w:val="00032080"/>
    <w:rsid w:val="00034E57"/>
    <w:rsid w:val="00040111"/>
    <w:rsid w:val="00040A12"/>
    <w:rsid w:val="00044508"/>
    <w:rsid w:val="00050C03"/>
    <w:rsid w:val="000551B6"/>
    <w:rsid w:val="00074C22"/>
    <w:rsid w:val="000C567F"/>
    <w:rsid w:val="000D1648"/>
    <w:rsid w:val="000E72BF"/>
    <w:rsid w:val="000F685A"/>
    <w:rsid w:val="00103B89"/>
    <w:rsid w:val="00105E02"/>
    <w:rsid w:val="00106C92"/>
    <w:rsid w:val="00107D2F"/>
    <w:rsid w:val="00112185"/>
    <w:rsid w:val="0011444D"/>
    <w:rsid w:val="001353FA"/>
    <w:rsid w:val="001444FA"/>
    <w:rsid w:val="00147AA6"/>
    <w:rsid w:val="00152664"/>
    <w:rsid w:val="00156384"/>
    <w:rsid w:val="0016694B"/>
    <w:rsid w:val="00187032"/>
    <w:rsid w:val="00191AB7"/>
    <w:rsid w:val="001A249B"/>
    <w:rsid w:val="001A7BBA"/>
    <w:rsid w:val="001B4374"/>
    <w:rsid w:val="001C0B46"/>
    <w:rsid w:val="001E1460"/>
    <w:rsid w:val="002158A7"/>
    <w:rsid w:val="00231C66"/>
    <w:rsid w:val="00232A95"/>
    <w:rsid w:val="00233AEB"/>
    <w:rsid w:val="0023401F"/>
    <w:rsid w:val="00246A11"/>
    <w:rsid w:val="002566F7"/>
    <w:rsid w:val="0028238E"/>
    <w:rsid w:val="00285733"/>
    <w:rsid w:val="002862C8"/>
    <w:rsid w:val="002A3413"/>
    <w:rsid w:val="002B7FC8"/>
    <w:rsid w:val="002C3A36"/>
    <w:rsid w:val="002D01D0"/>
    <w:rsid w:val="002D08A8"/>
    <w:rsid w:val="002E0B9A"/>
    <w:rsid w:val="002E1378"/>
    <w:rsid w:val="002F346F"/>
    <w:rsid w:val="00313FDC"/>
    <w:rsid w:val="00322E80"/>
    <w:rsid w:val="00340CA0"/>
    <w:rsid w:val="00346BD3"/>
    <w:rsid w:val="003515C0"/>
    <w:rsid w:val="00376EBC"/>
    <w:rsid w:val="00380E2F"/>
    <w:rsid w:val="00384868"/>
    <w:rsid w:val="00393CBE"/>
    <w:rsid w:val="003A6909"/>
    <w:rsid w:val="003B6A4D"/>
    <w:rsid w:val="003C7685"/>
    <w:rsid w:val="003D75CC"/>
    <w:rsid w:val="003D7674"/>
    <w:rsid w:val="003E43BF"/>
    <w:rsid w:val="003F4BF2"/>
    <w:rsid w:val="00435CFA"/>
    <w:rsid w:val="00442116"/>
    <w:rsid w:val="00442997"/>
    <w:rsid w:val="00444C91"/>
    <w:rsid w:val="00446DD0"/>
    <w:rsid w:val="00461740"/>
    <w:rsid w:val="00474D5C"/>
    <w:rsid w:val="004858DD"/>
    <w:rsid w:val="004968AF"/>
    <w:rsid w:val="004A0922"/>
    <w:rsid w:val="004A1508"/>
    <w:rsid w:val="004A1E09"/>
    <w:rsid w:val="004B4DD4"/>
    <w:rsid w:val="004C4C64"/>
    <w:rsid w:val="004D1967"/>
    <w:rsid w:val="004D7CE1"/>
    <w:rsid w:val="004E19FB"/>
    <w:rsid w:val="004E4D3E"/>
    <w:rsid w:val="004E5109"/>
    <w:rsid w:val="00500B56"/>
    <w:rsid w:val="00512E44"/>
    <w:rsid w:val="00521EDB"/>
    <w:rsid w:val="005244EB"/>
    <w:rsid w:val="00540D40"/>
    <w:rsid w:val="0054410F"/>
    <w:rsid w:val="005C46E3"/>
    <w:rsid w:val="005D3157"/>
    <w:rsid w:val="005D3206"/>
    <w:rsid w:val="005D32A2"/>
    <w:rsid w:val="005D741A"/>
    <w:rsid w:val="005E24DF"/>
    <w:rsid w:val="005E2CDA"/>
    <w:rsid w:val="005E4DAA"/>
    <w:rsid w:val="005F49B3"/>
    <w:rsid w:val="00614B36"/>
    <w:rsid w:val="006373F1"/>
    <w:rsid w:val="00640F7D"/>
    <w:rsid w:val="006628B9"/>
    <w:rsid w:val="0067600E"/>
    <w:rsid w:val="006849DA"/>
    <w:rsid w:val="00692800"/>
    <w:rsid w:val="00694A30"/>
    <w:rsid w:val="00694B45"/>
    <w:rsid w:val="006A5E99"/>
    <w:rsid w:val="006A631E"/>
    <w:rsid w:val="006B01BB"/>
    <w:rsid w:val="006B7DB9"/>
    <w:rsid w:val="006C1310"/>
    <w:rsid w:val="006D0D37"/>
    <w:rsid w:val="006D1A01"/>
    <w:rsid w:val="006D3889"/>
    <w:rsid w:val="006F1565"/>
    <w:rsid w:val="006F3CB8"/>
    <w:rsid w:val="006F7988"/>
    <w:rsid w:val="00712C6B"/>
    <w:rsid w:val="00714E31"/>
    <w:rsid w:val="00721589"/>
    <w:rsid w:val="00722698"/>
    <w:rsid w:val="00775486"/>
    <w:rsid w:val="00776BD2"/>
    <w:rsid w:val="00786CC7"/>
    <w:rsid w:val="007A28F8"/>
    <w:rsid w:val="007A70BE"/>
    <w:rsid w:val="007B478E"/>
    <w:rsid w:val="007C20F5"/>
    <w:rsid w:val="007C3818"/>
    <w:rsid w:val="007C5750"/>
    <w:rsid w:val="007F6BC4"/>
    <w:rsid w:val="00806C43"/>
    <w:rsid w:val="00817383"/>
    <w:rsid w:val="00820935"/>
    <w:rsid w:val="00820A46"/>
    <w:rsid w:val="00821B33"/>
    <w:rsid w:val="00856486"/>
    <w:rsid w:val="00863DCC"/>
    <w:rsid w:val="00865DEE"/>
    <w:rsid w:val="00867D04"/>
    <w:rsid w:val="00867E49"/>
    <w:rsid w:val="00877F7D"/>
    <w:rsid w:val="00892A70"/>
    <w:rsid w:val="008944AC"/>
    <w:rsid w:val="0089714C"/>
    <w:rsid w:val="008A0B97"/>
    <w:rsid w:val="008A34F1"/>
    <w:rsid w:val="008A4BC1"/>
    <w:rsid w:val="008A4D99"/>
    <w:rsid w:val="008A5558"/>
    <w:rsid w:val="008B24A1"/>
    <w:rsid w:val="008B26CC"/>
    <w:rsid w:val="008C4390"/>
    <w:rsid w:val="008C6C8F"/>
    <w:rsid w:val="008D5E56"/>
    <w:rsid w:val="008D6B2D"/>
    <w:rsid w:val="009002A7"/>
    <w:rsid w:val="00902F49"/>
    <w:rsid w:val="009115D3"/>
    <w:rsid w:val="00911BEF"/>
    <w:rsid w:val="00912B4F"/>
    <w:rsid w:val="00915B0E"/>
    <w:rsid w:val="00921D06"/>
    <w:rsid w:val="00923A65"/>
    <w:rsid w:val="00926397"/>
    <w:rsid w:val="0094318D"/>
    <w:rsid w:val="0095425B"/>
    <w:rsid w:val="00972DBD"/>
    <w:rsid w:val="009816C3"/>
    <w:rsid w:val="00983B71"/>
    <w:rsid w:val="00994D28"/>
    <w:rsid w:val="009A05EB"/>
    <w:rsid w:val="009C2ED3"/>
    <w:rsid w:val="009C6C68"/>
    <w:rsid w:val="009D3036"/>
    <w:rsid w:val="009E7529"/>
    <w:rsid w:val="009E7745"/>
    <w:rsid w:val="009F5137"/>
    <w:rsid w:val="009F6E41"/>
    <w:rsid w:val="009F7B91"/>
    <w:rsid w:val="00A01B24"/>
    <w:rsid w:val="00A1082B"/>
    <w:rsid w:val="00A20914"/>
    <w:rsid w:val="00A23A63"/>
    <w:rsid w:val="00A3505B"/>
    <w:rsid w:val="00A377D3"/>
    <w:rsid w:val="00A50511"/>
    <w:rsid w:val="00A571F5"/>
    <w:rsid w:val="00A57C83"/>
    <w:rsid w:val="00A61E6F"/>
    <w:rsid w:val="00A66BE9"/>
    <w:rsid w:val="00A73B35"/>
    <w:rsid w:val="00A817FB"/>
    <w:rsid w:val="00A928E0"/>
    <w:rsid w:val="00AB50A8"/>
    <w:rsid w:val="00AC4CC6"/>
    <w:rsid w:val="00AD4277"/>
    <w:rsid w:val="00AD4930"/>
    <w:rsid w:val="00AD74C2"/>
    <w:rsid w:val="00AE04F2"/>
    <w:rsid w:val="00B0741B"/>
    <w:rsid w:val="00B26970"/>
    <w:rsid w:val="00B42E48"/>
    <w:rsid w:val="00B74D57"/>
    <w:rsid w:val="00B84355"/>
    <w:rsid w:val="00B85981"/>
    <w:rsid w:val="00BA6EE2"/>
    <w:rsid w:val="00BB09AC"/>
    <w:rsid w:val="00BB3DBC"/>
    <w:rsid w:val="00BC282D"/>
    <w:rsid w:val="00BD3E3F"/>
    <w:rsid w:val="00C34B4E"/>
    <w:rsid w:val="00C3536D"/>
    <w:rsid w:val="00C35D90"/>
    <w:rsid w:val="00C3684A"/>
    <w:rsid w:val="00C44B8E"/>
    <w:rsid w:val="00C45C17"/>
    <w:rsid w:val="00C534BD"/>
    <w:rsid w:val="00C80211"/>
    <w:rsid w:val="00C81A14"/>
    <w:rsid w:val="00C8565C"/>
    <w:rsid w:val="00C9579B"/>
    <w:rsid w:val="00CA0A96"/>
    <w:rsid w:val="00CA2C75"/>
    <w:rsid w:val="00CB3B36"/>
    <w:rsid w:val="00CC05FA"/>
    <w:rsid w:val="00CC4615"/>
    <w:rsid w:val="00CD1DF8"/>
    <w:rsid w:val="00CE0891"/>
    <w:rsid w:val="00CE1126"/>
    <w:rsid w:val="00CE5068"/>
    <w:rsid w:val="00CE7542"/>
    <w:rsid w:val="00D07AC6"/>
    <w:rsid w:val="00D10917"/>
    <w:rsid w:val="00D232EC"/>
    <w:rsid w:val="00D24062"/>
    <w:rsid w:val="00D24EE6"/>
    <w:rsid w:val="00D25C7D"/>
    <w:rsid w:val="00D44AA0"/>
    <w:rsid w:val="00D47A98"/>
    <w:rsid w:val="00D54162"/>
    <w:rsid w:val="00D71446"/>
    <w:rsid w:val="00D73A05"/>
    <w:rsid w:val="00D805DD"/>
    <w:rsid w:val="00D8310C"/>
    <w:rsid w:val="00D8614A"/>
    <w:rsid w:val="00DB6758"/>
    <w:rsid w:val="00DC5AA2"/>
    <w:rsid w:val="00DC60A7"/>
    <w:rsid w:val="00DD1A31"/>
    <w:rsid w:val="00DD573A"/>
    <w:rsid w:val="00DD5A5A"/>
    <w:rsid w:val="00DE0950"/>
    <w:rsid w:val="00DE49BB"/>
    <w:rsid w:val="00DF2A64"/>
    <w:rsid w:val="00DF67CB"/>
    <w:rsid w:val="00DF71CC"/>
    <w:rsid w:val="00E42ADA"/>
    <w:rsid w:val="00E44B26"/>
    <w:rsid w:val="00E476D6"/>
    <w:rsid w:val="00E53AB3"/>
    <w:rsid w:val="00E555D3"/>
    <w:rsid w:val="00E63E61"/>
    <w:rsid w:val="00E66CA3"/>
    <w:rsid w:val="00E75480"/>
    <w:rsid w:val="00E83F5B"/>
    <w:rsid w:val="00E86541"/>
    <w:rsid w:val="00E87252"/>
    <w:rsid w:val="00E917C3"/>
    <w:rsid w:val="00E97162"/>
    <w:rsid w:val="00EA5311"/>
    <w:rsid w:val="00EB0E3B"/>
    <w:rsid w:val="00EB22CB"/>
    <w:rsid w:val="00EC0B1B"/>
    <w:rsid w:val="00EC764B"/>
    <w:rsid w:val="00ED0BE6"/>
    <w:rsid w:val="00EE0797"/>
    <w:rsid w:val="00EE64CA"/>
    <w:rsid w:val="00F003F3"/>
    <w:rsid w:val="00F010E4"/>
    <w:rsid w:val="00F231D1"/>
    <w:rsid w:val="00F41A06"/>
    <w:rsid w:val="00F4461E"/>
    <w:rsid w:val="00F51A6B"/>
    <w:rsid w:val="00F51CFA"/>
    <w:rsid w:val="00F54146"/>
    <w:rsid w:val="00F70293"/>
    <w:rsid w:val="00F75B28"/>
    <w:rsid w:val="00F8500E"/>
    <w:rsid w:val="00F86631"/>
    <w:rsid w:val="00F95E38"/>
    <w:rsid w:val="00FB0570"/>
    <w:rsid w:val="00FB73F4"/>
    <w:rsid w:val="00FC40C5"/>
    <w:rsid w:val="00FC41D4"/>
    <w:rsid w:val="00FD0A77"/>
    <w:rsid w:val="00FF07D7"/>
    <w:rsid w:val="00FF2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036"/>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036"/>
    <w:pPr>
      <w:ind w:left="720"/>
      <w:contextualSpacing/>
    </w:pPr>
  </w:style>
  <w:style w:type="paragraph" w:styleId="FootnoteText">
    <w:name w:val="footnote text"/>
    <w:basedOn w:val="Normal"/>
    <w:link w:val="FootnoteTextChar"/>
    <w:uiPriority w:val="99"/>
    <w:semiHidden/>
    <w:unhideWhenUsed/>
    <w:rsid w:val="00A01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B24"/>
    <w:rPr>
      <w:sz w:val="20"/>
      <w:szCs w:val="20"/>
      <w:lang w:val="id-ID"/>
    </w:rPr>
  </w:style>
  <w:style w:type="character" w:styleId="FootnoteReference">
    <w:name w:val="footnote reference"/>
    <w:basedOn w:val="DefaultParagraphFont"/>
    <w:uiPriority w:val="99"/>
    <w:semiHidden/>
    <w:rsid w:val="00A01B24"/>
    <w:rPr>
      <w:rFonts w:cs="Times New Roman"/>
      <w:vertAlign w:val="superscript"/>
    </w:rPr>
  </w:style>
  <w:style w:type="character" w:styleId="Hyperlink">
    <w:name w:val="Hyperlink"/>
    <w:basedOn w:val="DefaultParagraphFont"/>
    <w:uiPriority w:val="99"/>
    <w:unhideWhenUsed/>
    <w:rsid w:val="00FD0A77"/>
    <w:rPr>
      <w:rFonts w:cs="Times New Roman"/>
      <w:color w:val="0000FF" w:themeColor="hyperlink"/>
      <w:u w:val="single"/>
    </w:rPr>
  </w:style>
  <w:style w:type="paragraph" w:styleId="NoSpacing">
    <w:name w:val="No Spacing"/>
    <w:uiPriority w:val="1"/>
    <w:qFormat/>
    <w:rsid w:val="00E97162"/>
    <w:pPr>
      <w:spacing w:after="0" w:line="240" w:lineRule="auto"/>
    </w:pPr>
    <w:rPr>
      <w:lang w:val="id-ID"/>
    </w:rPr>
  </w:style>
  <w:style w:type="character" w:styleId="Emphasis">
    <w:name w:val="Emphasis"/>
    <w:basedOn w:val="DefaultParagraphFont"/>
    <w:uiPriority w:val="20"/>
    <w:qFormat/>
    <w:rsid w:val="005D3206"/>
    <w:rPr>
      <w:i/>
      <w:iCs/>
    </w:rPr>
  </w:style>
  <w:style w:type="character" w:styleId="FollowedHyperlink">
    <w:name w:val="FollowedHyperlink"/>
    <w:basedOn w:val="DefaultParagraphFont"/>
    <w:uiPriority w:val="99"/>
    <w:semiHidden/>
    <w:unhideWhenUsed/>
    <w:rsid w:val="00313F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036"/>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036"/>
    <w:pPr>
      <w:ind w:left="720"/>
      <w:contextualSpacing/>
    </w:pPr>
  </w:style>
  <w:style w:type="paragraph" w:styleId="FootnoteText">
    <w:name w:val="footnote text"/>
    <w:basedOn w:val="Normal"/>
    <w:link w:val="FootnoteTextChar"/>
    <w:uiPriority w:val="99"/>
    <w:semiHidden/>
    <w:unhideWhenUsed/>
    <w:rsid w:val="00A01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B24"/>
    <w:rPr>
      <w:sz w:val="20"/>
      <w:szCs w:val="20"/>
      <w:lang w:val="id-ID"/>
    </w:rPr>
  </w:style>
  <w:style w:type="character" w:styleId="FootnoteReference">
    <w:name w:val="footnote reference"/>
    <w:basedOn w:val="DefaultParagraphFont"/>
    <w:uiPriority w:val="99"/>
    <w:semiHidden/>
    <w:rsid w:val="00A01B24"/>
    <w:rPr>
      <w:rFonts w:cs="Times New Roman"/>
      <w:vertAlign w:val="superscript"/>
    </w:rPr>
  </w:style>
  <w:style w:type="character" w:styleId="Hyperlink">
    <w:name w:val="Hyperlink"/>
    <w:basedOn w:val="DefaultParagraphFont"/>
    <w:uiPriority w:val="99"/>
    <w:unhideWhenUsed/>
    <w:rsid w:val="00FD0A77"/>
    <w:rPr>
      <w:rFonts w:cs="Times New Roman"/>
      <w:color w:val="0000FF" w:themeColor="hyperlink"/>
      <w:u w:val="single"/>
    </w:rPr>
  </w:style>
  <w:style w:type="paragraph" w:styleId="NoSpacing">
    <w:name w:val="No Spacing"/>
    <w:uiPriority w:val="1"/>
    <w:qFormat/>
    <w:rsid w:val="00E97162"/>
    <w:pPr>
      <w:spacing w:after="0" w:line="240" w:lineRule="auto"/>
    </w:pPr>
    <w:rPr>
      <w:lang w:val="id-ID"/>
    </w:rPr>
  </w:style>
  <w:style w:type="character" w:styleId="Emphasis">
    <w:name w:val="Emphasis"/>
    <w:basedOn w:val="DefaultParagraphFont"/>
    <w:uiPriority w:val="20"/>
    <w:qFormat/>
    <w:rsid w:val="005D3206"/>
    <w:rPr>
      <w:i/>
      <w:iCs/>
    </w:rPr>
  </w:style>
  <w:style w:type="character" w:styleId="FollowedHyperlink">
    <w:name w:val="FollowedHyperlink"/>
    <w:basedOn w:val="DefaultParagraphFont"/>
    <w:uiPriority w:val="99"/>
    <w:semiHidden/>
    <w:unhideWhenUsed/>
    <w:rsid w:val="00313F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10</Pages>
  <Words>4326</Words>
  <Characters>24664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Nugo</dc:creator>
  <cp:lastModifiedBy>Nugo</cp:lastModifiedBy>
  <cp:revision>8</cp:revision>
  <dcterms:created xsi:type="dcterms:W3CDTF">2020-07-01T06:10:00Z</dcterms:created>
  <dcterms:modified xsi:type="dcterms:W3CDTF">2020-07-02T19:25:00Z</dcterms:modified>
</cp:coreProperties>
</file>